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CB" w:rsidRPr="00100FD4" w:rsidRDefault="009F7ACB" w:rsidP="00C470C5">
      <w:pPr>
        <w:pStyle w:val="berschrift1"/>
        <w:rPr>
          <w:lang w:val="en-GB" w:eastAsia="de-DE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4316F" wp14:editId="4DD952FA">
                <wp:simplePos x="0" y="0"/>
                <wp:positionH relativeFrom="column">
                  <wp:posOffset>-240665</wp:posOffset>
                </wp:positionH>
                <wp:positionV relativeFrom="paragraph">
                  <wp:posOffset>222250</wp:posOffset>
                </wp:positionV>
                <wp:extent cx="4248150" cy="1762125"/>
                <wp:effectExtent l="0" t="0" r="0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B30B5A" w:rsidP="00AF7142">
                            <w:pPr>
                              <w:pStyle w:val="berschrift"/>
                              <w:rPr>
                                <w:color w:val="25487B"/>
                                <w:lang w:val="en-US"/>
                              </w:rPr>
                            </w:pPr>
                            <w:r>
                              <w:rPr>
                                <w:color w:val="25487B"/>
                                <w:lang w:val="en-US"/>
                              </w:rPr>
                              <w:t>Math in Trials</w:t>
                            </w:r>
                          </w:p>
                          <w:p w:rsidR="00576803" w:rsidRPr="00576803" w:rsidRDefault="00B30B5A" w:rsidP="00576803">
                            <w:pPr>
                              <w:pStyle w:val="berschrift"/>
                              <w:ind w:left="1440"/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A lesson about statistical reasoning</w:t>
                            </w:r>
                          </w:p>
                          <w:p w:rsidR="0089608A" w:rsidRPr="004F6992" w:rsidRDefault="0089608A" w:rsidP="00AF7142">
                            <w:pPr>
                              <w:pStyle w:val="berschrift"/>
                              <w:rPr>
                                <w:color w:val="CBD97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8.95pt;margin-top:17.5pt;width:334.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wJrgIAAKw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" filled="f" stroked="f">
                <v:textbox inset="0,0,0,0">
                  <w:txbxContent>
                    <w:p w:rsidR="0089608A" w:rsidRDefault="00B30B5A" w:rsidP="00AF7142">
                      <w:pPr>
                        <w:pStyle w:val="berschrift"/>
                        <w:rPr>
                          <w:color w:val="25487B"/>
                          <w:lang w:val="en-US"/>
                        </w:rPr>
                      </w:pPr>
                      <w:r>
                        <w:rPr>
                          <w:color w:val="25487B"/>
                          <w:lang w:val="en-US"/>
                        </w:rPr>
                        <w:t>Math in Trials</w:t>
                      </w:r>
                    </w:p>
                    <w:p w:rsidR="00576803" w:rsidRPr="00576803" w:rsidRDefault="00B30B5A" w:rsidP="00576803">
                      <w:pPr>
                        <w:pStyle w:val="berschrift"/>
                        <w:ind w:left="1440"/>
                        <w:rPr>
                          <w:i/>
                          <w:color w:val="25487B"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A lesson about statistical reasoning</w:t>
                      </w:r>
                    </w:p>
                    <w:p w:rsidR="0089608A" w:rsidRPr="004F6992" w:rsidRDefault="0089608A" w:rsidP="00AF7142">
                      <w:pPr>
                        <w:pStyle w:val="berschrift"/>
                        <w:rPr>
                          <w:color w:val="CBD97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D95" w:rsidRPr="00100FD4" w:rsidRDefault="00931D95" w:rsidP="00C470C5">
      <w:pPr>
        <w:pStyle w:val="berschrift1"/>
        <w:rPr>
          <w:lang w:val="en-GB"/>
        </w:rPr>
      </w:pPr>
    </w:p>
    <w:p w:rsidR="00013E7D" w:rsidRPr="00100FD4" w:rsidRDefault="00013E7D" w:rsidP="00C470C5">
      <w:pPr>
        <w:pStyle w:val="berschrift1"/>
        <w:rPr>
          <w:lang w:val="en-GB"/>
        </w:rPr>
      </w:pPr>
    </w:p>
    <w:p w:rsidR="006E0169" w:rsidRPr="00100FD4" w:rsidRDefault="006E0169" w:rsidP="006E0169">
      <w:pPr>
        <w:pStyle w:val="berschrift1"/>
        <w:rPr>
          <w:lang w:val="en-GB"/>
        </w:rPr>
      </w:pPr>
    </w:p>
    <w:p w:rsidR="009C5E8C" w:rsidRPr="00100FD4" w:rsidRDefault="009C5E8C" w:rsidP="009C5E8C">
      <w:pPr>
        <w:rPr>
          <w:lang w:val="en-GB"/>
        </w:rPr>
      </w:pPr>
    </w:p>
    <w:p w:rsidR="00E93BBD" w:rsidRPr="00100FD4" w:rsidRDefault="00E93BBD" w:rsidP="009C5E8C">
      <w:pPr>
        <w:rPr>
          <w:lang w:val="en-GB"/>
        </w:rPr>
      </w:pPr>
    </w:p>
    <w:p w:rsidR="0034159B" w:rsidRPr="00100FD4" w:rsidRDefault="0034159B" w:rsidP="009C5E8C">
      <w:pPr>
        <w:rPr>
          <w:lang w:val="en-GB"/>
        </w:rPr>
      </w:pPr>
    </w:p>
    <w:p w:rsidR="002956A7" w:rsidRDefault="004210F3" w:rsidP="0084736A">
      <w:pPr>
        <w:pStyle w:val="Flietextklein"/>
        <w:rPr>
          <w:i/>
          <w:noProof/>
          <w:color w:val="576383"/>
          <w:lang w:val="en-GB"/>
        </w:rPr>
      </w:pPr>
      <w:r>
        <w:rPr>
          <w:i/>
          <w:noProof/>
          <w:color w:val="576383"/>
          <w:lang w:val="en-GB"/>
        </w:rPr>
        <w:t xml:space="preserve">In Great Britain, </w:t>
      </w:r>
      <w:r w:rsidR="002956A7" w:rsidRPr="002956A7">
        <w:rPr>
          <w:i/>
          <w:noProof/>
          <w:color w:val="576383"/>
          <w:lang w:val="en-GB"/>
        </w:rPr>
        <w:t>November 1999, the respected lawyer Sally Clar</w:t>
      </w:r>
      <w:r>
        <w:rPr>
          <w:i/>
          <w:noProof/>
          <w:color w:val="576383"/>
          <w:lang w:val="en-GB"/>
        </w:rPr>
        <w:t xml:space="preserve">k has been wrongly accused of and imprisoned </w:t>
      </w:r>
      <w:r w:rsidR="002956A7" w:rsidRPr="002956A7">
        <w:rPr>
          <w:i/>
          <w:noProof/>
          <w:color w:val="576383"/>
          <w:lang w:val="en-GB"/>
        </w:rPr>
        <w:t xml:space="preserve">for </w:t>
      </w:r>
      <w:r>
        <w:rPr>
          <w:i/>
          <w:noProof/>
          <w:color w:val="576383"/>
          <w:lang w:val="en-GB"/>
        </w:rPr>
        <w:t>the murder of her children.</w:t>
      </w:r>
      <w:r w:rsidR="002956A7" w:rsidRPr="002956A7">
        <w:rPr>
          <w:i/>
          <w:noProof/>
          <w:color w:val="576383"/>
          <w:lang w:val="en-GB"/>
        </w:rPr>
        <w:t xml:space="preserve"> Clark came un</w:t>
      </w:r>
      <w:r>
        <w:rPr>
          <w:i/>
          <w:noProof/>
          <w:color w:val="576383"/>
          <w:lang w:val="en-GB"/>
        </w:rPr>
        <w:t xml:space="preserve">der suspicion of murder after her two sons (*1996, *1997) died within a </w:t>
      </w:r>
      <w:r w:rsidR="002956A7" w:rsidRPr="002956A7">
        <w:rPr>
          <w:i/>
          <w:noProof/>
          <w:color w:val="576383"/>
          <w:lang w:val="en-GB"/>
        </w:rPr>
        <w:t>short period of time after their birth.</w:t>
      </w:r>
    </w:p>
    <w:p w:rsidR="002956A7" w:rsidRDefault="002956A7" w:rsidP="0084736A">
      <w:pPr>
        <w:pStyle w:val="Flietextklein"/>
        <w:rPr>
          <w:i/>
          <w:noProof/>
          <w:color w:val="576383"/>
          <w:lang w:val="en-GB"/>
        </w:rPr>
      </w:pPr>
    </w:p>
    <w:p w:rsidR="0084736A" w:rsidRPr="00682868" w:rsidRDefault="00B30B5A" w:rsidP="0084736A">
      <w:pPr>
        <w:pStyle w:val="Flietextklein"/>
        <w:rPr>
          <w:i/>
          <w:noProof/>
          <w:color w:val="576383"/>
          <w:sz w:val="20"/>
          <w:szCs w:val="20"/>
          <w:lang w:val="en-GB"/>
        </w:rPr>
      </w:pPr>
      <w:r w:rsidRPr="00B30B5A">
        <w:rPr>
          <w:i/>
          <w:noProof/>
          <w:color w:val="576383"/>
          <w:lang w:val="en-GB"/>
        </w:rPr>
        <w:t>People's intuitive feel for statistical reasoning is often biased and/or incorrect, which can have large detrimental consequences.</w:t>
      </w:r>
      <w:bookmarkStart w:id="0" w:name="_GoBack"/>
      <w:bookmarkEnd w:id="0"/>
      <w:r w:rsidRPr="00B30B5A">
        <w:rPr>
          <w:i/>
          <w:noProof/>
          <w:color w:val="576383"/>
          <w:lang w:val="en-GB"/>
        </w:rPr>
        <w:t xml:space="preserve"> During this activity the courtcase of Sally Clark is used to raise students</w:t>
      </w:r>
      <w:r>
        <w:rPr>
          <w:i/>
          <w:noProof/>
          <w:color w:val="576383"/>
          <w:lang w:val="en-GB"/>
        </w:rPr>
        <w:t>.</w:t>
      </w:r>
    </w:p>
    <w:p w:rsidR="0084736A" w:rsidRDefault="0084736A" w:rsidP="0084736A">
      <w:pPr>
        <w:pStyle w:val="Flietextklein"/>
        <w:rPr>
          <w:noProof/>
          <w:color w:val="576383"/>
          <w:lang w:val="en-GB"/>
        </w:rPr>
      </w:pPr>
    </w:p>
    <w:p w:rsidR="0084736A" w:rsidRDefault="0084736A" w:rsidP="0084736A">
      <w:pPr>
        <w:pStyle w:val="Flietextklein"/>
        <w:rPr>
          <w:noProof/>
          <w:color w:val="576383"/>
          <w:lang w:val="en-GB"/>
        </w:rPr>
      </w:pPr>
    </w:p>
    <w:p w:rsidR="00A61493" w:rsidRDefault="00A61493" w:rsidP="00B30B5A">
      <w:pPr>
        <w:pStyle w:val="Flietextklein"/>
        <w:rPr>
          <w:noProof/>
          <w:color w:val="576383"/>
          <w:lang w:val="en-GB"/>
        </w:rPr>
      </w:pPr>
      <w:r>
        <w:rPr>
          <w:noProof/>
          <w:color w:val="576383"/>
          <w:lang w:val="en-GB"/>
        </w:rPr>
        <w:t>Lesson activities:</w:t>
      </w:r>
    </w:p>
    <w:p w:rsidR="00B30B5A" w:rsidRPr="00B30B5A" w:rsidRDefault="00B30B5A" w:rsidP="00B30B5A">
      <w:pPr>
        <w:pStyle w:val="Flietextklein"/>
        <w:rPr>
          <w:noProof/>
          <w:color w:val="576383"/>
          <w:lang w:val="en-GB"/>
        </w:rPr>
      </w:pPr>
      <w:r w:rsidRPr="00B30B5A">
        <w:rPr>
          <w:noProof/>
          <w:color w:val="576383"/>
          <w:lang w:val="en-GB"/>
        </w:rPr>
        <w:t>Introduction: Texts or videos about the case of Sally Clark. Activities for students:</w:t>
      </w:r>
    </w:p>
    <w:p w:rsidR="00B30B5A" w:rsidRDefault="00B30B5A" w:rsidP="00B30B5A">
      <w:pPr>
        <w:pStyle w:val="Flietextklein"/>
        <w:numPr>
          <w:ilvl w:val="0"/>
          <w:numId w:val="32"/>
        </w:numPr>
        <w:rPr>
          <w:noProof/>
          <w:color w:val="576383"/>
          <w:lang w:val="en-GB"/>
        </w:rPr>
      </w:pPr>
      <w:r w:rsidRPr="00B30B5A">
        <w:rPr>
          <w:noProof/>
          <w:color w:val="576383"/>
          <w:lang w:val="en-GB"/>
        </w:rPr>
        <w:t>Try to understand the statistical reasoning behind both the conviction and the (three year later) acquittal of Sally Clark.</w:t>
      </w:r>
    </w:p>
    <w:p w:rsidR="00B30B5A" w:rsidRDefault="00B30B5A" w:rsidP="00B30B5A">
      <w:pPr>
        <w:pStyle w:val="Flietextklein"/>
        <w:numPr>
          <w:ilvl w:val="0"/>
          <w:numId w:val="32"/>
        </w:numPr>
        <w:rPr>
          <w:noProof/>
          <w:color w:val="576383"/>
          <w:lang w:val="en-GB"/>
        </w:rPr>
      </w:pPr>
      <w:r w:rsidRPr="00B30B5A">
        <w:rPr>
          <w:noProof/>
          <w:color w:val="576383"/>
          <w:lang w:val="en-GB"/>
        </w:rPr>
        <w:t>Explore the difference between dependent and independent events with dice and a marble-draw. What are the similarities with the case of Sally Clark?</w:t>
      </w:r>
    </w:p>
    <w:p w:rsidR="00B30B5A" w:rsidRDefault="00B30B5A" w:rsidP="00B30B5A">
      <w:pPr>
        <w:pStyle w:val="Flietextklein"/>
        <w:numPr>
          <w:ilvl w:val="0"/>
          <w:numId w:val="32"/>
        </w:numPr>
        <w:rPr>
          <w:noProof/>
          <w:color w:val="576383"/>
          <w:lang w:val="en-GB"/>
        </w:rPr>
      </w:pPr>
      <w:r w:rsidRPr="00B30B5A">
        <w:rPr>
          <w:noProof/>
          <w:color w:val="576383"/>
          <w:lang w:val="en-GB"/>
        </w:rPr>
        <w:t>Organize a (large) lottery in which there is one winner. Discuss with the group why the winning feels like luck instead of coincidence. Draw similarities with the case of Sally Clark.</w:t>
      </w:r>
    </w:p>
    <w:p w:rsidR="00B30B5A" w:rsidRDefault="00B30B5A" w:rsidP="00B30B5A">
      <w:pPr>
        <w:pStyle w:val="Flietextklein"/>
        <w:numPr>
          <w:ilvl w:val="0"/>
          <w:numId w:val="32"/>
        </w:numPr>
        <w:rPr>
          <w:noProof/>
          <w:color w:val="576383"/>
          <w:lang w:val="en-GB"/>
        </w:rPr>
      </w:pPr>
      <w:r w:rsidRPr="00B30B5A">
        <w:rPr>
          <w:noProof/>
          <w:color w:val="576383"/>
          <w:lang w:val="en-GB"/>
        </w:rPr>
        <w:t>Debate with the class whether mathematics should really play an important role in the mediation and evidence of a crime, because of the risk of misinterpretation.</w:t>
      </w:r>
    </w:p>
    <w:p w:rsidR="0084736A" w:rsidRPr="00B30B5A" w:rsidRDefault="00B30B5A" w:rsidP="00B30B5A">
      <w:pPr>
        <w:pStyle w:val="Flietextklein"/>
        <w:numPr>
          <w:ilvl w:val="0"/>
          <w:numId w:val="32"/>
        </w:numPr>
        <w:rPr>
          <w:noProof/>
          <w:color w:val="576383"/>
          <w:lang w:val="en-GB"/>
        </w:rPr>
      </w:pPr>
      <w:r w:rsidRPr="00B30B5A">
        <w:rPr>
          <w:noProof/>
          <w:color w:val="576383"/>
          <w:lang w:val="en-GB"/>
        </w:rPr>
        <w:t>Role-play court case: With your fellows take on the role of offense and defence in the case of Sally Clark. Make sure you statistically ground your arguments.</w:t>
      </w:r>
    </w:p>
    <w:p w:rsidR="009C5E8C" w:rsidRPr="00100FD4" w:rsidRDefault="009C5E8C" w:rsidP="00316A49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C65C53" w:rsidRPr="00100FD4" w:rsidRDefault="00C65C53" w:rsidP="00C65C53">
      <w:pPr>
        <w:rPr>
          <w:lang w:val="en-GB"/>
        </w:rPr>
      </w:pPr>
    </w:p>
    <w:p w:rsidR="00121E69" w:rsidRPr="00100FD4" w:rsidRDefault="00DC7679" w:rsidP="00C65C53">
      <w:pPr>
        <w:tabs>
          <w:tab w:val="left" w:pos="2972"/>
        </w:tabs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21E30" wp14:editId="486CF972">
                <wp:simplePos x="0" y="0"/>
                <wp:positionH relativeFrom="column">
                  <wp:posOffset>191135</wp:posOffset>
                </wp:positionH>
                <wp:positionV relativeFrom="paragraph">
                  <wp:posOffset>2325370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AB69D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83.1pt" to="521.8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081409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545F" wp14:editId="7C737EB3">
                <wp:simplePos x="0" y="0"/>
                <wp:positionH relativeFrom="column">
                  <wp:posOffset>273685</wp:posOffset>
                </wp:positionH>
                <wp:positionV relativeFrom="paragraph">
                  <wp:posOffset>3324860</wp:posOffset>
                </wp:positionV>
                <wp:extent cx="5474335" cy="5238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E8C" w:rsidRPr="002E0C8F" w:rsidRDefault="009C5E8C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© International Centre</w:t>
                            </w:r>
                            <w:r w:rsidR="00081409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for STEM Education (ICSE), 2019</w:t>
                            </w:r>
                          </w:p>
                          <w:p w:rsidR="00316A49" w:rsidRPr="00316A49" w:rsidRDefault="009C5E8C" w:rsidP="00316A49">
                            <w:pPr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CC-BY-NC-SA 4.0 Lizenz wird gewährt</w:t>
                            </w:r>
                          </w:p>
                          <w:p w:rsidR="00081409" w:rsidRPr="005C13D3" w:rsidRDefault="005C13D3" w:rsidP="00081409">
                            <w:pPr>
                              <w:pStyle w:val="Frage"/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C13D3">
                              <w:rPr>
                                <w:b w:val="0"/>
                                <w:color w:val="576383"/>
                                <w:sz w:val="18"/>
                                <w:szCs w:val="18"/>
                                <w:highlight w:val="yellow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Picture Source</w:t>
                            </w:r>
                            <w:r w:rsidR="00316A49" w:rsidRPr="005C13D3">
                              <w:rPr>
                                <w:b w:val="0"/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316A49" w:rsidRPr="005C13D3" w:rsidRDefault="00316A49" w:rsidP="00D944F8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F0719" id="Textfeld 11" o:spid="_x0000_s1027" type="#_x0000_t202" style="position:absolute;margin-left:21.55pt;margin-top:261.8pt;width:431.0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" filled="f" stroked="f" strokeweight=".5pt">
                <v:textbox>
                  <w:txbxContent>
                    <w:p w:rsidR="009C5E8C" w:rsidRPr="002E0C8F" w:rsidRDefault="009C5E8C">
                      <w:pP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© International Centre</w:t>
                      </w:r>
                      <w:r w:rsidR="00081409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for STEM Education (ICSE), 2019</w:t>
                      </w:r>
                    </w:p>
                    <w:p w:rsidR="00316A49" w:rsidRPr="00316A49" w:rsidRDefault="009C5E8C" w:rsidP="00316A49">
                      <w:pPr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CC-BY-NC-SA 4.0 Lizenz wird gewährt</w:t>
                      </w:r>
                    </w:p>
                    <w:p w:rsidR="00081409" w:rsidRPr="005C13D3" w:rsidRDefault="005C13D3" w:rsidP="00081409">
                      <w:pPr>
                        <w:pStyle w:val="Frage"/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5C13D3">
                        <w:rPr>
                          <w:b w:val="0"/>
                          <w:color w:val="576383"/>
                          <w:sz w:val="18"/>
                          <w:szCs w:val="18"/>
                          <w:highlight w:val="yellow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Picture Source</w:t>
                      </w:r>
                      <w:r w:rsidR="00316A49" w:rsidRPr="005C13D3">
                        <w:rPr>
                          <w:b w:val="0"/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  <w:p w:rsidR="00316A49" w:rsidRPr="005C13D3" w:rsidRDefault="00316A49" w:rsidP="00D944F8">
                      <w:pPr>
                        <w:pStyle w:val="Frage"/>
                        <w:ind w:firstLine="709"/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409" w:rsidRPr="00100FD4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5D09016" wp14:editId="5D348DF5">
            <wp:simplePos x="0" y="0"/>
            <wp:positionH relativeFrom="column">
              <wp:posOffset>5591810</wp:posOffset>
            </wp:positionH>
            <wp:positionV relativeFrom="paragraph">
              <wp:posOffset>3414395</wp:posOffset>
            </wp:positionV>
            <wp:extent cx="962025" cy="335280"/>
            <wp:effectExtent l="0" t="0" r="9525" b="7620"/>
            <wp:wrapNone/>
            <wp:docPr id="2" name="Grafik 2" descr="Z:\Gruppen\ICSE\____ICSE\_Corporate Design_(Werbe)Materialien_Vorlagen\Corporate Design_VORLAGEN_Infos\Creative Commons_Nutzungslizenzen\by-nc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en\ICSE\____ICSE\_Corporate Design_(Werbe)Materialien_Vorlagen\Corporate Design_VORLAGEN_Infos\Creative Commons_Nutzungslizenzen\by-nc-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69" w:rsidRPr="00100FD4" w:rsidSect="00F64A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90" w:rsidRDefault="003A0790" w:rsidP="00180801">
      <w:r>
        <w:separator/>
      </w:r>
    </w:p>
  </w:endnote>
  <w:endnote w:type="continuationSeparator" w:id="0">
    <w:p w:rsidR="003A0790" w:rsidRDefault="003A0790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Italic">
    <w:altName w:val="Ink Free"/>
    <w:charset w:val="00"/>
    <w:family w:val="script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="002956A7" w:rsidRPr="002956A7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9C5E8C" w:rsidP="00224660">
    <w:pPr>
      <w:pStyle w:val="Fuzeile"/>
      <w:jc w:val="both"/>
    </w:pPr>
    <w:r w:rsidRPr="00175D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02F5431" wp14:editId="22BD9C9E">
              <wp:simplePos x="0" y="0"/>
              <wp:positionH relativeFrom="page">
                <wp:posOffset>608965</wp:posOffset>
              </wp:positionH>
              <wp:positionV relativeFrom="page">
                <wp:posOffset>9953625</wp:posOffset>
              </wp:positionV>
              <wp:extent cx="3724275" cy="657225"/>
              <wp:effectExtent l="0" t="0" r="9525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University of Education Freiburg · </w:t>
                          </w:r>
                          <w:proofErr w:type="spellStart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Kunzenweg</w:t>
                          </w:r>
                          <w:proofErr w:type="spellEnd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21 · 79117 Freiburg</w:t>
                          </w:r>
                        </w:p>
                        <w:p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:rsidR="009C5E8C" w:rsidRPr="001A27A8" w:rsidRDefault="009C5E8C" w:rsidP="009C5E8C">
                          <w:pPr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F5431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9" type="#_x0000_t202" style="position:absolute;left:0;text-align:left;margin-left:47.95pt;margin-top:783.75pt;width:293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" filled="f" stroked="f">
              <v:textbox inset="0,0,0,0">
                <w:txbxContent>
                  <w:p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University of Education Freiburg · </w:t>
                    </w:r>
                    <w:proofErr w:type="spellStart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Kunzenweg</w:t>
                    </w:r>
                    <w:proofErr w:type="spellEnd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21 · 79117 Freiburg</w:t>
                    </w:r>
                  </w:p>
                  <w:p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:rsidR="009C5E8C" w:rsidRPr="001A27A8" w:rsidRDefault="009C5E8C" w:rsidP="009C5E8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75DC1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0C44F79D" wp14:editId="4CDC0818">
          <wp:simplePos x="0" y="0"/>
          <wp:positionH relativeFrom="column">
            <wp:posOffset>164465</wp:posOffset>
          </wp:positionH>
          <wp:positionV relativeFrom="paragraph">
            <wp:posOffset>-224155</wp:posOffset>
          </wp:positionV>
          <wp:extent cx="6479540" cy="608965"/>
          <wp:effectExtent l="0" t="0" r="0" b="635"/>
          <wp:wrapNone/>
          <wp:docPr id="3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90" w:rsidRDefault="003A0790" w:rsidP="00180801">
      <w:r>
        <w:separator/>
      </w:r>
    </w:p>
  </w:footnote>
  <w:footnote w:type="continuationSeparator" w:id="0">
    <w:p w:rsidR="003A0790" w:rsidRDefault="003A0790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9C5E8C" w:rsidP="005E725C">
    <w:pPr>
      <w:tabs>
        <w:tab w:val="left" w:pos="4695"/>
      </w:tabs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7968" behindDoc="1" locked="0" layoutInCell="1" allowOverlap="1" wp14:anchorId="225FC917" wp14:editId="4FB22A75">
          <wp:simplePos x="0" y="0"/>
          <wp:positionH relativeFrom="column">
            <wp:posOffset>5292725</wp:posOffset>
          </wp:positionH>
          <wp:positionV relativeFrom="paragraph">
            <wp:posOffset>135890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9" name="Grafik 9" descr="Z:\ICSE allgemein\ic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SE allgemein\ic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8A" w:rsidRPr="00031C02" w:rsidRDefault="0034159B" w:rsidP="00980281">
    <w:pPr>
      <w:tabs>
        <w:tab w:val="left" w:pos="4695"/>
      </w:tabs>
      <w:jc w:val="right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FDB7C78" wp14:editId="6242CF99">
              <wp:simplePos x="0" y="0"/>
              <wp:positionH relativeFrom="column">
                <wp:posOffset>114935</wp:posOffset>
              </wp:positionH>
              <wp:positionV relativeFrom="paragraph">
                <wp:posOffset>3070860</wp:posOffset>
              </wp:positionV>
              <wp:extent cx="6436360" cy="0"/>
              <wp:effectExtent l="0" t="0" r="254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258EC9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41.8pt" to="515.8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" strokecolor="#7f7f7f [3213]" strokeweight="1pt">
              <v:stroke dashstyle="1 1" endcap="round"/>
              <v:shadow opacity="22938f" offset="0"/>
            </v:line>
          </w:pict>
        </mc:Fallback>
      </mc:AlternateContent>
    </w:r>
    <w:r w:rsidR="009C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7508183" wp14:editId="068538AA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0" t="0" r="254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5081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" filled="f" stroked="f">
              <v:textbox inset="0,0,0,0">
                <w:txbxContent>
                  <w:p w:rsidR="0089608A" w:rsidRPr="00855BC9" w:rsidRDefault="0089608A" w:rsidP="00855B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BA64E1"/>
    <w:multiLevelType w:val="hybridMultilevel"/>
    <w:tmpl w:val="A84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77290"/>
    <w:multiLevelType w:val="hybridMultilevel"/>
    <w:tmpl w:val="9BC20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0"/>
  </w:num>
  <w:num w:numId="4">
    <w:abstractNumId w:val="23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2"/>
  </w:num>
  <w:num w:numId="17">
    <w:abstractNumId w:val="0"/>
  </w:num>
  <w:num w:numId="18">
    <w:abstractNumId w:val="25"/>
  </w:num>
  <w:num w:numId="19">
    <w:abstractNumId w:val="28"/>
  </w:num>
  <w:num w:numId="20">
    <w:abstractNumId w:val="30"/>
  </w:num>
  <w:num w:numId="21">
    <w:abstractNumId w:val="27"/>
  </w:num>
  <w:num w:numId="22">
    <w:abstractNumId w:val="18"/>
  </w:num>
  <w:num w:numId="23">
    <w:abstractNumId w:val="13"/>
  </w:num>
  <w:num w:numId="24">
    <w:abstractNumId w:val="24"/>
  </w:num>
  <w:num w:numId="25">
    <w:abstractNumId w:val="15"/>
  </w:num>
  <w:num w:numId="26">
    <w:abstractNumId w:val="16"/>
  </w:num>
  <w:num w:numId="27">
    <w:abstractNumId w:val="12"/>
  </w:num>
  <w:num w:numId="28">
    <w:abstractNumId w:val="21"/>
  </w:num>
  <w:num w:numId="29">
    <w:abstractNumId w:val="17"/>
  </w:num>
  <w:num w:numId="30">
    <w:abstractNumId w:val="2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E"/>
    <w:rsid w:val="00003169"/>
    <w:rsid w:val="00011C14"/>
    <w:rsid w:val="00013E7D"/>
    <w:rsid w:val="00023B09"/>
    <w:rsid w:val="00031C02"/>
    <w:rsid w:val="00032E96"/>
    <w:rsid w:val="000443B0"/>
    <w:rsid w:val="00081409"/>
    <w:rsid w:val="00081F28"/>
    <w:rsid w:val="0008297F"/>
    <w:rsid w:val="00096FD2"/>
    <w:rsid w:val="000A5ED7"/>
    <w:rsid w:val="000C5A2B"/>
    <w:rsid w:val="000C6D1B"/>
    <w:rsid w:val="000C7156"/>
    <w:rsid w:val="000E350F"/>
    <w:rsid w:val="00100FD4"/>
    <w:rsid w:val="00105F4D"/>
    <w:rsid w:val="00110946"/>
    <w:rsid w:val="00121E69"/>
    <w:rsid w:val="00130DA2"/>
    <w:rsid w:val="00180801"/>
    <w:rsid w:val="001A27A8"/>
    <w:rsid w:val="001B49E2"/>
    <w:rsid w:val="001C4B36"/>
    <w:rsid w:val="001E0D52"/>
    <w:rsid w:val="001F1313"/>
    <w:rsid w:val="002016E8"/>
    <w:rsid w:val="00202B72"/>
    <w:rsid w:val="00213C5B"/>
    <w:rsid w:val="00224660"/>
    <w:rsid w:val="00226578"/>
    <w:rsid w:val="00236CB1"/>
    <w:rsid w:val="002535FB"/>
    <w:rsid w:val="002719DA"/>
    <w:rsid w:val="00280D8C"/>
    <w:rsid w:val="00295687"/>
    <w:rsid w:val="002956A7"/>
    <w:rsid w:val="002B6479"/>
    <w:rsid w:val="002C252C"/>
    <w:rsid w:val="002E05DC"/>
    <w:rsid w:val="002E0C8F"/>
    <w:rsid w:val="00301807"/>
    <w:rsid w:val="00315E72"/>
    <w:rsid w:val="00316A49"/>
    <w:rsid w:val="00322949"/>
    <w:rsid w:val="0034159B"/>
    <w:rsid w:val="00342C89"/>
    <w:rsid w:val="00347199"/>
    <w:rsid w:val="0035060D"/>
    <w:rsid w:val="003525F6"/>
    <w:rsid w:val="00353134"/>
    <w:rsid w:val="00361082"/>
    <w:rsid w:val="003736B8"/>
    <w:rsid w:val="003858BB"/>
    <w:rsid w:val="0039155B"/>
    <w:rsid w:val="00397D9F"/>
    <w:rsid w:val="00397E5A"/>
    <w:rsid w:val="003A0790"/>
    <w:rsid w:val="003B4092"/>
    <w:rsid w:val="003C47D2"/>
    <w:rsid w:val="003C78B7"/>
    <w:rsid w:val="003E4127"/>
    <w:rsid w:val="003E6513"/>
    <w:rsid w:val="003E6CAE"/>
    <w:rsid w:val="003F3FD5"/>
    <w:rsid w:val="00413580"/>
    <w:rsid w:val="004150D5"/>
    <w:rsid w:val="004210F3"/>
    <w:rsid w:val="0042499A"/>
    <w:rsid w:val="00430B22"/>
    <w:rsid w:val="004315B9"/>
    <w:rsid w:val="004349EB"/>
    <w:rsid w:val="0045634A"/>
    <w:rsid w:val="0047489A"/>
    <w:rsid w:val="0047667A"/>
    <w:rsid w:val="00491339"/>
    <w:rsid w:val="004A27EC"/>
    <w:rsid w:val="004A3090"/>
    <w:rsid w:val="004B642F"/>
    <w:rsid w:val="004C4528"/>
    <w:rsid w:val="004C4A17"/>
    <w:rsid w:val="004D1992"/>
    <w:rsid w:val="004E0618"/>
    <w:rsid w:val="004E2FE6"/>
    <w:rsid w:val="004F6992"/>
    <w:rsid w:val="005079FC"/>
    <w:rsid w:val="00510324"/>
    <w:rsid w:val="0052105B"/>
    <w:rsid w:val="0052607C"/>
    <w:rsid w:val="005356AF"/>
    <w:rsid w:val="005538D5"/>
    <w:rsid w:val="00566904"/>
    <w:rsid w:val="00566C92"/>
    <w:rsid w:val="00573124"/>
    <w:rsid w:val="005761A8"/>
    <w:rsid w:val="00576803"/>
    <w:rsid w:val="00580E4A"/>
    <w:rsid w:val="00592716"/>
    <w:rsid w:val="0059457C"/>
    <w:rsid w:val="005A0FAF"/>
    <w:rsid w:val="005C13D3"/>
    <w:rsid w:val="005D7308"/>
    <w:rsid w:val="005E0096"/>
    <w:rsid w:val="005E0536"/>
    <w:rsid w:val="005E704D"/>
    <w:rsid w:val="005E725C"/>
    <w:rsid w:val="005F3E10"/>
    <w:rsid w:val="005F64AB"/>
    <w:rsid w:val="005F70AB"/>
    <w:rsid w:val="005F7337"/>
    <w:rsid w:val="00603202"/>
    <w:rsid w:val="006052FD"/>
    <w:rsid w:val="00606069"/>
    <w:rsid w:val="00610EDA"/>
    <w:rsid w:val="00611195"/>
    <w:rsid w:val="0061331F"/>
    <w:rsid w:val="00614508"/>
    <w:rsid w:val="006304EC"/>
    <w:rsid w:val="0064394D"/>
    <w:rsid w:val="006505EB"/>
    <w:rsid w:val="00662FC6"/>
    <w:rsid w:val="00682868"/>
    <w:rsid w:val="006A665F"/>
    <w:rsid w:val="006C4879"/>
    <w:rsid w:val="006E0169"/>
    <w:rsid w:val="006E116B"/>
    <w:rsid w:val="0071021A"/>
    <w:rsid w:val="00752AC9"/>
    <w:rsid w:val="00762E4D"/>
    <w:rsid w:val="007663FC"/>
    <w:rsid w:val="00781359"/>
    <w:rsid w:val="0078547B"/>
    <w:rsid w:val="0078549C"/>
    <w:rsid w:val="0078636F"/>
    <w:rsid w:val="007A2208"/>
    <w:rsid w:val="007C6A1B"/>
    <w:rsid w:val="007D0CB5"/>
    <w:rsid w:val="007E1531"/>
    <w:rsid w:val="007F2F85"/>
    <w:rsid w:val="007F75E1"/>
    <w:rsid w:val="007F77E9"/>
    <w:rsid w:val="00807185"/>
    <w:rsid w:val="00810C48"/>
    <w:rsid w:val="0081709B"/>
    <w:rsid w:val="0084736A"/>
    <w:rsid w:val="008551EC"/>
    <w:rsid w:val="00855BC9"/>
    <w:rsid w:val="008657C8"/>
    <w:rsid w:val="0089608A"/>
    <w:rsid w:val="008C25B2"/>
    <w:rsid w:val="008C693F"/>
    <w:rsid w:val="008E1F61"/>
    <w:rsid w:val="008E2915"/>
    <w:rsid w:val="00916CCC"/>
    <w:rsid w:val="00924727"/>
    <w:rsid w:val="00931D95"/>
    <w:rsid w:val="009408DC"/>
    <w:rsid w:val="00971C35"/>
    <w:rsid w:val="00975B88"/>
    <w:rsid w:val="00980281"/>
    <w:rsid w:val="00987B21"/>
    <w:rsid w:val="00990EF1"/>
    <w:rsid w:val="0099786E"/>
    <w:rsid w:val="009A1693"/>
    <w:rsid w:val="009B788B"/>
    <w:rsid w:val="009C5E8C"/>
    <w:rsid w:val="009D0A69"/>
    <w:rsid w:val="009E0D23"/>
    <w:rsid w:val="009F7ACB"/>
    <w:rsid w:val="00A209EA"/>
    <w:rsid w:val="00A263A8"/>
    <w:rsid w:val="00A34025"/>
    <w:rsid w:val="00A36F94"/>
    <w:rsid w:val="00A40C59"/>
    <w:rsid w:val="00A534C3"/>
    <w:rsid w:val="00A5421A"/>
    <w:rsid w:val="00A57509"/>
    <w:rsid w:val="00A57D2D"/>
    <w:rsid w:val="00A61493"/>
    <w:rsid w:val="00A70071"/>
    <w:rsid w:val="00A84484"/>
    <w:rsid w:val="00AB30BB"/>
    <w:rsid w:val="00AC3AD3"/>
    <w:rsid w:val="00AE02FA"/>
    <w:rsid w:val="00AF4BBF"/>
    <w:rsid w:val="00AF7142"/>
    <w:rsid w:val="00B11C6A"/>
    <w:rsid w:val="00B22DC5"/>
    <w:rsid w:val="00B30B5A"/>
    <w:rsid w:val="00B31FBC"/>
    <w:rsid w:val="00B32E91"/>
    <w:rsid w:val="00B34DB1"/>
    <w:rsid w:val="00B455FB"/>
    <w:rsid w:val="00B748D6"/>
    <w:rsid w:val="00B9293B"/>
    <w:rsid w:val="00B94CE8"/>
    <w:rsid w:val="00BD4B6A"/>
    <w:rsid w:val="00BD4F87"/>
    <w:rsid w:val="00BF52A3"/>
    <w:rsid w:val="00C14984"/>
    <w:rsid w:val="00C33060"/>
    <w:rsid w:val="00C42259"/>
    <w:rsid w:val="00C42481"/>
    <w:rsid w:val="00C45A9F"/>
    <w:rsid w:val="00C470C5"/>
    <w:rsid w:val="00C57BF1"/>
    <w:rsid w:val="00C65361"/>
    <w:rsid w:val="00C65835"/>
    <w:rsid w:val="00C65C53"/>
    <w:rsid w:val="00C73738"/>
    <w:rsid w:val="00C836AF"/>
    <w:rsid w:val="00C85D36"/>
    <w:rsid w:val="00C903FD"/>
    <w:rsid w:val="00C93761"/>
    <w:rsid w:val="00C942E7"/>
    <w:rsid w:val="00C96479"/>
    <w:rsid w:val="00CB0912"/>
    <w:rsid w:val="00CB2456"/>
    <w:rsid w:val="00CB6323"/>
    <w:rsid w:val="00CC5435"/>
    <w:rsid w:val="00CE792C"/>
    <w:rsid w:val="00CF6C73"/>
    <w:rsid w:val="00D17E3F"/>
    <w:rsid w:val="00D208D4"/>
    <w:rsid w:val="00D22895"/>
    <w:rsid w:val="00D25E95"/>
    <w:rsid w:val="00D2694F"/>
    <w:rsid w:val="00D83AE4"/>
    <w:rsid w:val="00D85077"/>
    <w:rsid w:val="00D944F8"/>
    <w:rsid w:val="00DC5E00"/>
    <w:rsid w:val="00DC6A53"/>
    <w:rsid w:val="00DC7679"/>
    <w:rsid w:val="00DD77C0"/>
    <w:rsid w:val="00E00F09"/>
    <w:rsid w:val="00E039BE"/>
    <w:rsid w:val="00E140C2"/>
    <w:rsid w:val="00E2335E"/>
    <w:rsid w:val="00E65B5C"/>
    <w:rsid w:val="00E676C2"/>
    <w:rsid w:val="00E70B2F"/>
    <w:rsid w:val="00E73427"/>
    <w:rsid w:val="00E93203"/>
    <w:rsid w:val="00E93BBD"/>
    <w:rsid w:val="00E979BE"/>
    <w:rsid w:val="00EA6DDD"/>
    <w:rsid w:val="00EC2ABB"/>
    <w:rsid w:val="00EC3204"/>
    <w:rsid w:val="00ED3E67"/>
    <w:rsid w:val="00ED5DE7"/>
    <w:rsid w:val="00ED742C"/>
    <w:rsid w:val="00EE1DEE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41E3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7306-485B-49D7-ABD2-1B3E0DB4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Magdalena Herz</cp:lastModifiedBy>
  <cp:revision>9</cp:revision>
  <cp:lastPrinted>2020-10-14T09:12:00Z</cp:lastPrinted>
  <dcterms:created xsi:type="dcterms:W3CDTF">2020-10-05T08:56:00Z</dcterms:created>
  <dcterms:modified xsi:type="dcterms:W3CDTF">2020-10-14T09:12:00Z</dcterms:modified>
</cp:coreProperties>
</file>