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C7701" w14:textId="77777777" w:rsidR="005B30F4" w:rsidRPr="00D15A67" w:rsidRDefault="005B30F4" w:rsidP="001115F5">
      <w:pPr>
        <w:spacing w:after="0"/>
        <w:rPr>
          <w:rFonts w:asciiTheme="majorHAnsi" w:hAnsiTheme="majorHAnsi"/>
          <w:sz w:val="22"/>
          <w:szCs w:val="22"/>
        </w:rPr>
      </w:pPr>
    </w:p>
    <w:p w14:paraId="710E37FA" w14:textId="665ECFDB" w:rsidR="005B30F4" w:rsidRPr="003222E2" w:rsidRDefault="005B30F4" w:rsidP="001115F5">
      <w:pPr>
        <w:pStyle w:val="berschrift1ICSErot"/>
        <w:rPr>
          <w:lang w:val="de-AT"/>
        </w:rPr>
      </w:pPr>
      <w:r>
        <w:rPr>
          <w:lang w:val="de-AT"/>
        </w:rPr>
        <w:t xml:space="preserve">Anleitung für die Planung und Durchführung </w:t>
      </w:r>
      <w:r w:rsidR="000F6D9E">
        <w:rPr>
          <w:lang w:val="de-AT"/>
        </w:rPr>
        <w:t>von Umweltschutzprojekten</w:t>
      </w:r>
    </w:p>
    <w:p w14:paraId="49867120" w14:textId="77777777" w:rsidR="005B30F4" w:rsidRDefault="005B30F4" w:rsidP="001115F5">
      <w:pPr>
        <w:pStyle w:val="Standarddunkelblau"/>
        <w:rPr>
          <w:b/>
          <w:sz w:val="21"/>
          <w:szCs w:val="21"/>
          <w:lang w:val="en-US"/>
        </w:rPr>
      </w:pPr>
    </w:p>
    <w:p w14:paraId="45AEA37A" w14:textId="77777777" w:rsidR="005B30F4" w:rsidRPr="003212CB" w:rsidRDefault="005B30F4" w:rsidP="001115F5">
      <w:pPr>
        <w:pStyle w:val="Standarddunkelblau"/>
        <w:rPr>
          <w:sz w:val="21"/>
          <w:szCs w:val="21"/>
          <w:lang w:val="en-US"/>
        </w:rPr>
      </w:pPr>
      <w:proofErr w:type="spellStart"/>
      <w:r w:rsidRPr="003212CB">
        <w:rPr>
          <w:sz w:val="21"/>
          <w:szCs w:val="21"/>
          <w:lang w:val="en-US"/>
        </w:rPr>
        <w:t>Autoren</w:t>
      </w:r>
      <w:proofErr w:type="spellEnd"/>
      <w:r w:rsidRPr="003212CB">
        <w:rPr>
          <w:sz w:val="21"/>
          <w:szCs w:val="21"/>
          <w:lang w:val="en-US"/>
        </w:rPr>
        <w:t xml:space="preserve">: Suzanne </w:t>
      </w:r>
      <w:proofErr w:type="spellStart"/>
      <w:r w:rsidRPr="003212CB">
        <w:rPr>
          <w:sz w:val="21"/>
          <w:szCs w:val="21"/>
          <w:lang w:val="en-US"/>
        </w:rPr>
        <w:t>Kapelari</w:t>
      </w:r>
      <w:proofErr w:type="spellEnd"/>
      <w:r w:rsidRPr="003212CB">
        <w:rPr>
          <w:sz w:val="21"/>
          <w:szCs w:val="21"/>
          <w:lang w:val="en-US"/>
        </w:rPr>
        <w:t>, Lucas Weinberg</w:t>
      </w:r>
    </w:p>
    <w:p w14:paraId="57C26AC4" w14:textId="77777777" w:rsidR="005B30F4" w:rsidRDefault="005B30F4" w:rsidP="001115F5">
      <w:pPr>
        <w:pStyle w:val="1"/>
        <w:rPr>
          <w:rStyle w:val="1Zchn"/>
          <w:lang w:val="de-AT"/>
        </w:rPr>
      </w:pPr>
    </w:p>
    <w:p w14:paraId="5AD09114" w14:textId="514C7461" w:rsidR="003648D2" w:rsidRPr="00DF4AB9" w:rsidRDefault="005B30F4" w:rsidP="001115F5">
      <w:pPr>
        <w:pStyle w:val="1"/>
        <w:rPr>
          <w:lang w:val="de-AT"/>
        </w:rPr>
      </w:pPr>
      <w:r>
        <w:rPr>
          <w:lang w:val="de-AT"/>
        </w:rPr>
        <w:t>Einleitung</w:t>
      </w:r>
    </w:p>
    <w:p w14:paraId="467A075F" w14:textId="524DF1CE" w:rsidR="005B30F4" w:rsidRDefault="005B30F4" w:rsidP="001115F5">
      <w:pPr>
        <w:rPr>
          <w:color w:val="25487B"/>
          <w:sz w:val="22"/>
          <w:szCs w:val="22"/>
          <w:lang w:val="de-AT"/>
        </w:rPr>
      </w:pPr>
      <w:r w:rsidRPr="00877B65">
        <w:rPr>
          <w:b/>
          <w:color w:val="25487B"/>
          <w:sz w:val="22"/>
          <w:szCs w:val="22"/>
          <w:lang w:val="de-AT"/>
        </w:rPr>
        <w:t>MOST</w:t>
      </w:r>
      <w:r w:rsidRPr="00877B65">
        <w:rPr>
          <w:color w:val="25487B"/>
          <w:sz w:val="22"/>
          <w:szCs w:val="22"/>
          <w:lang w:val="de-AT"/>
        </w:rPr>
        <w:t xml:space="preserve"> </w:t>
      </w:r>
      <w:r w:rsidR="00CA1D9D">
        <w:rPr>
          <w:color w:val="25487B"/>
          <w:sz w:val="22"/>
          <w:szCs w:val="22"/>
          <w:lang w:val="de-AT"/>
        </w:rPr>
        <w:t>(</w:t>
      </w:r>
      <w:proofErr w:type="spellStart"/>
      <w:r w:rsidRPr="00877B65">
        <w:rPr>
          <w:color w:val="25487B"/>
          <w:sz w:val="22"/>
          <w:szCs w:val="22"/>
          <w:lang w:val="de-AT"/>
        </w:rPr>
        <w:t>Meaningful</w:t>
      </w:r>
      <w:proofErr w:type="spellEnd"/>
      <w:r w:rsidRPr="00877B65">
        <w:rPr>
          <w:color w:val="25487B"/>
          <w:sz w:val="22"/>
          <w:szCs w:val="22"/>
          <w:lang w:val="de-AT"/>
        </w:rPr>
        <w:t xml:space="preserve"> Open </w:t>
      </w:r>
      <w:proofErr w:type="spellStart"/>
      <w:r w:rsidRPr="00877B65">
        <w:rPr>
          <w:color w:val="25487B"/>
          <w:sz w:val="22"/>
          <w:szCs w:val="22"/>
          <w:lang w:val="de-AT"/>
        </w:rPr>
        <w:t>Schooling</w:t>
      </w:r>
      <w:proofErr w:type="spellEnd"/>
      <w:r w:rsidRPr="00877B65">
        <w:rPr>
          <w:color w:val="25487B"/>
          <w:sz w:val="22"/>
          <w:szCs w:val="22"/>
          <w:lang w:val="de-AT"/>
        </w:rPr>
        <w:t xml:space="preserve"> </w:t>
      </w:r>
      <w:proofErr w:type="spellStart"/>
      <w:r w:rsidRPr="00877B65">
        <w:rPr>
          <w:color w:val="25487B"/>
          <w:sz w:val="22"/>
          <w:szCs w:val="22"/>
          <w:lang w:val="de-AT"/>
        </w:rPr>
        <w:t>Connects</w:t>
      </w:r>
      <w:proofErr w:type="spellEnd"/>
      <w:r w:rsidRPr="00877B65">
        <w:rPr>
          <w:color w:val="25487B"/>
          <w:sz w:val="22"/>
          <w:szCs w:val="22"/>
          <w:lang w:val="de-AT"/>
        </w:rPr>
        <w:t xml:space="preserve"> Schools </w:t>
      </w:r>
      <w:proofErr w:type="spellStart"/>
      <w:r w:rsidRPr="00877B65">
        <w:rPr>
          <w:color w:val="25487B"/>
          <w:sz w:val="22"/>
          <w:szCs w:val="22"/>
          <w:lang w:val="de-AT"/>
        </w:rPr>
        <w:t>to</w:t>
      </w:r>
      <w:proofErr w:type="spellEnd"/>
      <w:r w:rsidRPr="00877B65">
        <w:rPr>
          <w:color w:val="25487B"/>
          <w:sz w:val="22"/>
          <w:szCs w:val="22"/>
          <w:lang w:val="de-AT"/>
        </w:rPr>
        <w:t xml:space="preserve"> Communities</w:t>
      </w:r>
      <w:r w:rsidR="00CA1D9D">
        <w:rPr>
          <w:color w:val="25487B"/>
          <w:sz w:val="22"/>
          <w:szCs w:val="22"/>
          <w:lang w:val="de-AT"/>
        </w:rPr>
        <w:t xml:space="preserve">) </w:t>
      </w:r>
      <w:r w:rsidRPr="00877B65">
        <w:rPr>
          <w:color w:val="25487B"/>
          <w:sz w:val="22"/>
          <w:szCs w:val="22"/>
          <w:lang w:val="de-AT"/>
        </w:rPr>
        <w:t xml:space="preserve">ist ein von der EU gefördertes Projekt, </w:t>
      </w:r>
      <w:r w:rsidR="00CA1D9D">
        <w:rPr>
          <w:color w:val="25487B"/>
          <w:sz w:val="22"/>
          <w:szCs w:val="22"/>
          <w:lang w:val="de-AT"/>
        </w:rPr>
        <w:t>welches</w:t>
      </w:r>
      <w:r w:rsidRPr="00877B65">
        <w:rPr>
          <w:color w:val="25487B"/>
          <w:sz w:val="22"/>
          <w:szCs w:val="22"/>
          <w:lang w:val="de-AT"/>
        </w:rPr>
        <w:t xml:space="preserve"> das Ziel verfolgt</w:t>
      </w:r>
      <w:r w:rsidR="007D6650">
        <w:rPr>
          <w:color w:val="25487B"/>
          <w:sz w:val="22"/>
          <w:szCs w:val="22"/>
          <w:lang w:val="de-AT"/>
        </w:rPr>
        <w:t xml:space="preserve"> Umweltschutzprojekte</w:t>
      </w:r>
      <w:r w:rsidRPr="00877B65">
        <w:rPr>
          <w:color w:val="25487B"/>
          <w:sz w:val="22"/>
          <w:szCs w:val="22"/>
          <w:lang w:val="de-AT"/>
        </w:rPr>
        <w:t xml:space="preserve"> auf Basis des Open </w:t>
      </w:r>
      <w:proofErr w:type="spellStart"/>
      <w:r w:rsidRPr="00877B65">
        <w:rPr>
          <w:color w:val="25487B"/>
          <w:sz w:val="22"/>
          <w:szCs w:val="22"/>
          <w:lang w:val="de-AT"/>
        </w:rPr>
        <w:t>Schooling</w:t>
      </w:r>
      <w:proofErr w:type="spellEnd"/>
      <w:r w:rsidRPr="00877B65">
        <w:rPr>
          <w:color w:val="25487B"/>
          <w:sz w:val="22"/>
          <w:szCs w:val="22"/>
          <w:lang w:val="de-AT"/>
        </w:rPr>
        <w:t xml:space="preserve"> Ansatzes </w:t>
      </w:r>
      <w:r w:rsidR="007D6650">
        <w:rPr>
          <w:color w:val="25487B"/>
          <w:sz w:val="22"/>
          <w:szCs w:val="22"/>
          <w:lang w:val="de-AT"/>
        </w:rPr>
        <w:t>zu initiieren</w:t>
      </w:r>
      <w:r w:rsidRPr="00877B65">
        <w:rPr>
          <w:color w:val="25487B"/>
          <w:sz w:val="22"/>
          <w:szCs w:val="22"/>
          <w:lang w:val="de-AT"/>
        </w:rPr>
        <w:t xml:space="preserve">. Das Ziel der Projekte ist es, eine wissenschaftliche Fragestellung zu den Themen Abfall (2021) oder Energiemanagement (2022), zu bearbeiten und realisierbare Lösungen zu entwickeln. </w:t>
      </w:r>
      <w:r w:rsidRPr="003756C3">
        <w:rPr>
          <w:color w:val="25487B"/>
          <w:sz w:val="22"/>
          <w:szCs w:val="22"/>
          <w:lang w:val="de-AT"/>
        </w:rPr>
        <w:t>Eine Öffnung der Schule und die Einbeziehung der Gesellschaft in wissenschaftliche Prozesse</w:t>
      </w:r>
      <w:r>
        <w:rPr>
          <w:color w:val="25487B"/>
          <w:lang w:val="de-AT"/>
        </w:rPr>
        <w:t xml:space="preserve"> </w:t>
      </w:r>
      <w:r w:rsidRPr="003756C3">
        <w:rPr>
          <w:color w:val="25487B"/>
          <w:sz w:val="22"/>
          <w:szCs w:val="22"/>
          <w:lang w:val="de-AT"/>
        </w:rPr>
        <w:t>und Innovationen führt dazu, dass die Bedürfnisse der Menschen der Region Berücksichtigung finden.</w:t>
      </w:r>
    </w:p>
    <w:p w14:paraId="5279A10D" w14:textId="77777777" w:rsidR="005B30F4" w:rsidRPr="003222E2" w:rsidRDefault="005B30F4" w:rsidP="00993424">
      <w:pPr>
        <w:pBdr>
          <w:top w:val="single" w:sz="18" w:space="1" w:color="CBD974"/>
          <w:left w:val="single" w:sz="18" w:space="1" w:color="CBD974"/>
          <w:bottom w:val="single" w:sz="18" w:space="1" w:color="CBD974"/>
          <w:right w:val="single" w:sz="18" w:space="1" w:color="CBD974"/>
          <w:between w:val="nil"/>
        </w:pBdr>
        <w:rPr>
          <w:rFonts w:eastAsia="Montserrat"/>
          <w:i/>
          <w:color w:val="25487B"/>
          <w:lang w:val="en-US"/>
        </w:rPr>
      </w:pPr>
      <w:r w:rsidRPr="003222E2">
        <w:rPr>
          <w:rFonts w:eastAsia="Montserrat"/>
          <w:i/>
          <w:color w:val="25487B"/>
          <w:lang w:val="en-US"/>
        </w:rPr>
        <w:t xml:space="preserve">“Open Science Schooling is finding real science in the community through students’ involvement into local practical activities outside school and bringing the acquired knowledge back to school. Through this, students get a better understanding of how science is applied in real life.” </w:t>
      </w:r>
    </w:p>
    <w:p w14:paraId="1F244BE3" w14:textId="77777777" w:rsidR="005B30F4" w:rsidRDefault="005B30F4" w:rsidP="00877B65">
      <w:pPr>
        <w:pStyle w:val="Standarddunkelblau"/>
        <w:jc w:val="left"/>
        <w:rPr>
          <w:lang w:val="de-AT"/>
        </w:rPr>
      </w:pPr>
      <w:r w:rsidRPr="00955F19">
        <w:rPr>
          <w:sz w:val="20"/>
          <w:szCs w:val="20"/>
          <w:lang w:val="de-AT"/>
        </w:rPr>
        <w:t>(</w:t>
      </w:r>
      <w:hyperlink r:id="rId7" w:history="1">
        <w:r w:rsidRPr="00955F19">
          <w:rPr>
            <w:rStyle w:val="Hyperlink"/>
            <w:rFonts w:ascii="Montserrat" w:eastAsia="Montserrat" w:hAnsi="Montserrat" w:cs="Montserrat"/>
            <w:i/>
            <w:sz w:val="23"/>
            <w:szCs w:val="23"/>
            <w:lang w:val="de-AT"/>
          </w:rPr>
          <w:t>https://openscienceschooling.eu/about/</w:t>
        </w:r>
      </w:hyperlink>
      <w:r w:rsidRPr="00955F19">
        <w:rPr>
          <w:rFonts w:ascii="Montserrat" w:eastAsia="Montserrat" w:hAnsi="Montserrat" w:cs="Montserrat"/>
          <w:i/>
          <w:color w:val="1155CC"/>
          <w:sz w:val="23"/>
          <w:szCs w:val="23"/>
          <w:u w:val="single"/>
          <w:lang w:val="de-AT"/>
        </w:rPr>
        <w:t>)</w:t>
      </w:r>
      <w:r w:rsidRPr="00955F19">
        <w:rPr>
          <w:rFonts w:ascii="Montserrat" w:eastAsia="Montserrat" w:hAnsi="Montserrat" w:cs="Montserrat"/>
          <w:i/>
          <w:sz w:val="23"/>
          <w:szCs w:val="23"/>
          <w:lang w:val="de-AT"/>
        </w:rPr>
        <w:t xml:space="preserve"> </w:t>
      </w:r>
    </w:p>
    <w:p w14:paraId="4E8006FA" w14:textId="7F57DFE6" w:rsidR="005B30F4" w:rsidRDefault="005B30F4" w:rsidP="00877B65">
      <w:pPr>
        <w:pStyle w:val="Standarddunkelblau"/>
        <w:jc w:val="left"/>
        <w:rPr>
          <w:lang w:val="de-AT"/>
        </w:rPr>
      </w:pPr>
      <w:r>
        <w:rPr>
          <w:lang w:val="de-AT"/>
        </w:rPr>
        <w:t xml:space="preserve">Das vorliegende Dokument gibt einen kurzen Überblick über die Anleitung „Zur Planung und Durchführung von Umweltschutzprojekten unter Einbezug der Gesellschaft“ (Manual </w:t>
      </w:r>
      <w:proofErr w:type="spellStart"/>
      <w:r>
        <w:rPr>
          <w:lang w:val="de-AT"/>
        </w:rPr>
        <w:t>to</w:t>
      </w:r>
      <w:proofErr w:type="spellEnd"/>
      <w:r>
        <w:rPr>
          <w:lang w:val="de-AT"/>
        </w:rPr>
        <w:t xml:space="preserve"> plan and perform School-Community-Projects, </w:t>
      </w:r>
      <w:proofErr w:type="spellStart"/>
      <w:r>
        <w:rPr>
          <w:lang w:val="de-AT"/>
        </w:rPr>
        <w:t>akronym</w:t>
      </w:r>
      <w:proofErr w:type="spellEnd"/>
      <w:r>
        <w:rPr>
          <w:lang w:val="de-AT"/>
        </w:rPr>
        <w:t xml:space="preserve">: SCPs). Es beschreibt die Schritte, die </w:t>
      </w:r>
      <w:proofErr w:type="gramStart"/>
      <w:r>
        <w:rPr>
          <w:lang w:val="de-AT"/>
        </w:rPr>
        <w:t>von den Projektleiter</w:t>
      </w:r>
      <w:proofErr w:type="gramEnd"/>
      <w:r>
        <w:rPr>
          <w:lang w:val="de-AT"/>
        </w:rPr>
        <w:t xml:space="preserve">*innen bei der Durchführung der Projekte berücksichtigt werden sollten. In seinen Ausführungen richtet sich das Handbuch an Lehrer*innen, Schulleiter*innen und weitere mögliche </w:t>
      </w:r>
      <w:r w:rsidR="007D6650">
        <w:rPr>
          <w:lang w:val="de-AT"/>
        </w:rPr>
        <w:t>Projektl</w:t>
      </w:r>
      <w:r>
        <w:rPr>
          <w:lang w:val="de-AT"/>
        </w:rPr>
        <w:t>eiter*innen. Das Handbuch stellt eine Schritt</w:t>
      </w:r>
      <w:r w:rsidR="007D6650">
        <w:rPr>
          <w:lang w:val="de-AT"/>
        </w:rPr>
        <w:t>-</w:t>
      </w:r>
      <w:r>
        <w:rPr>
          <w:lang w:val="de-AT"/>
        </w:rPr>
        <w:t>für</w:t>
      </w:r>
      <w:r w:rsidR="007D6650">
        <w:rPr>
          <w:lang w:val="de-AT"/>
        </w:rPr>
        <w:t>-</w:t>
      </w:r>
      <w:r>
        <w:rPr>
          <w:lang w:val="de-AT"/>
        </w:rPr>
        <w:t xml:space="preserve">Schritt Anleitung dar und erläutert den Rahmen, in dem </w:t>
      </w:r>
      <w:r w:rsidR="007D6650">
        <w:rPr>
          <w:lang w:val="de-AT"/>
        </w:rPr>
        <w:t>Umweltschutzprojekte</w:t>
      </w:r>
      <w:r>
        <w:rPr>
          <w:lang w:val="de-AT"/>
        </w:rPr>
        <w:t xml:space="preserve"> stattfinden können. Ebenfalls werden organisatorische Fragen, wie jene </w:t>
      </w:r>
      <w:proofErr w:type="gramStart"/>
      <w:r>
        <w:rPr>
          <w:lang w:val="de-AT"/>
        </w:rPr>
        <w:t>nach den möglichen Teilnehmer</w:t>
      </w:r>
      <w:proofErr w:type="gramEnd"/>
      <w:r>
        <w:rPr>
          <w:lang w:val="de-AT"/>
        </w:rPr>
        <w:t>*innen an solchen Projekten, beantwortet. Des</w:t>
      </w:r>
      <w:r w:rsidR="007D6650">
        <w:rPr>
          <w:lang w:val="de-AT"/>
        </w:rPr>
        <w:t xml:space="preserve"> W</w:t>
      </w:r>
      <w:r>
        <w:rPr>
          <w:lang w:val="de-AT"/>
        </w:rPr>
        <w:t>eiteren werden methodische Zugänge zur Themenfindung aufgezeigt, wodurch sich Themen herauskristallisieren, die von Bedeutung für die Gesellschaft sind und gleichzeitig die Herausforderungen der Region und Gemeinde thematisieren.</w:t>
      </w:r>
    </w:p>
    <w:p w14:paraId="2098718D" w14:textId="77777777" w:rsidR="005B30F4" w:rsidRPr="00DF4AB9" w:rsidRDefault="005B30F4" w:rsidP="00877B65">
      <w:pPr>
        <w:pStyle w:val="Standarddunkelblau"/>
        <w:jc w:val="left"/>
        <w:rPr>
          <w:lang w:val="de-AT"/>
        </w:rPr>
      </w:pPr>
      <w:r w:rsidRPr="00DF4AB9">
        <w:rPr>
          <w:lang w:val="de-AT"/>
        </w:rPr>
        <w:t xml:space="preserve">Das Handbuch </w:t>
      </w:r>
      <w:r>
        <w:rPr>
          <w:lang w:val="de-AT"/>
        </w:rPr>
        <w:t>ist in gegenseitiger Ergänzung zu den</w:t>
      </w:r>
      <w:r w:rsidRPr="00DF4AB9">
        <w:rPr>
          <w:lang w:val="de-AT"/>
        </w:rPr>
        <w:t xml:space="preserve"> parallel</w:t>
      </w:r>
      <w:r>
        <w:rPr>
          <w:lang w:val="de-AT"/>
        </w:rPr>
        <w:t xml:space="preserve"> entstehenden</w:t>
      </w:r>
      <w:r w:rsidRPr="00DF4AB9">
        <w:rPr>
          <w:lang w:val="de-AT"/>
        </w:rPr>
        <w:t xml:space="preserve"> „pädagogischen Richtlinien und beispielhaften wissenschaftlichen Materialien“ </w:t>
      </w:r>
      <w:r>
        <w:rPr>
          <w:lang w:val="de-AT"/>
        </w:rPr>
        <w:t>zu verwenden</w:t>
      </w:r>
      <w:r w:rsidRPr="00DF4AB9">
        <w:rPr>
          <w:lang w:val="de-AT"/>
        </w:rPr>
        <w:t>.</w:t>
      </w:r>
    </w:p>
    <w:p w14:paraId="1348E1B4" w14:textId="3972BD92" w:rsidR="005B30F4" w:rsidRDefault="00116097" w:rsidP="00877B65">
      <w:pPr>
        <w:pStyle w:val="Standarddunkelblau"/>
        <w:jc w:val="left"/>
        <w:rPr>
          <w:lang w:val="de-AT"/>
        </w:rPr>
      </w:pPr>
      <w:r>
        <w:rPr>
          <w:noProof/>
          <w:lang w:val="de-AT" w:eastAsia="de-AT"/>
        </w:rPr>
        <w:drawing>
          <wp:anchor distT="0" distB="0" distL="114300" distR="114300" simplePos="0" relativeHeight="251660288" behindDoc="1" locked="0" layoutInCell="1" allowOverlap="1" wp14:anchorId="29F26B73" wp14:editId="1B6831D6">
            <wp:simplePos x="0" y="0"/>
            <wp:positionH relativeFrom="page">
              <wp:posOffset>4362450</wp:posOffset>
            </wp:positionH>
            <wp:positionV relativeFrom="paragraph">
              <wp:posOffset>121285</wp:posOffset>
            </wp:positionV>
            <wp:extent cx="2567940" cy="1683011"/>
            <wp:effectExtent l="0" t="0" r="3810" b="0"/>
            <wp:wrapTight wrapText="bothSides">
              <wp:wrapPolygon edited="0">
                <wp:start x="0" y="0"/>
                <wp:lineTo x="0" y="21274"/>
                <wp:lineTo x="21472" y="21274"/>
                <wp:lineTo x="2147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CREASE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7940" cy="1683011"/>
                    </a:xfrm>
                    <a:prstGeom prst="rect">
                      <a:avLst/>
                    </a:prstGeom>
                  </pic:spPr>
                </pic:pic>
              </a:graphicData>
            </a:graphic>
            <wp14:sizeRelH relativeFrom="margin">
              <wp14:pctWidth>0</wp14:pctWidth>
            </wp14:sizeRelH>
            <wp14:sizeRelV relativeFrom="margin">
              <wp14:pctHeight>0</wp14:pctHeight>
            </wp14:sizeRelV>
          </wp:anchor>
        </w:drawing>
      </w:r>
    </w:p>
    <w:p w14:paraId="6E0761B2" w14:textId="21F8EB10" w:rsidR="005B30F4" w:rsidRDefault="005B30F4" w:rsidP="00877B65">
      <w:pPr>
        <w:pStyle w:val="Standarddunkelblau"/>
        <w:jc w:val="left"/>
        <w:rPr>
          <w:lang w:val="de-AT"/>
        </w:rPr>
      </w:pPr>
      <w:r>
        <w:rPr>
          <w:lang w:val="de-AT"/>
        </w:rPr>
        <w:t>Die</w:t>
      </w:r>
      <w:r w:rsidRPr="00011A6D">
        <w:rPr>
          <w:lang w:val="de-AT"/>
        </w:rPr>
        <w:t xml:space="preserve"> </w:t>
      </w:r>
      <w:r>
        <w:rPr>
          <w:lang w:val="de-AT"/>
        </w:rPr>
        <w:t>„</w:t>
      </w:r>
      <w:r w:rsidRPr="00011A6D">
        <w:rPr>
          <w:lang w:val="de-AT"/>
        </w:rPr>
        <w:t xml:space="preserve">INCREASE-Trail </w:t>
      </w:r>
      <w:proofErr w:type="spellStart"/>
      <w:r w:rsidRPr="00011A6D">
        <w:rPr>
          <w:lang w:val="de-AT"/>
        </w:rPr>
        <w:t>Map</w:t>
      </w:r>
      <w:proofErr w:type="spellEnd"/>
      <w:r>
        <w:rPr>
          <w:lang w:val="de-AT"/>
        </w:rPr>
        <w:t>“</w:t>
      </w:r>
      <w:r w:rsidRPr="00011A6D">
        <w:rPr>
          <w:lang w:val="de-AT"/>
        </w:rPr>
        <w:t>,</w:t>
      </w:r>
      <w:r>
        <w:rPr>
          <w:lang w:val="de-AT"/>
        </w:rPr>
        <w:t xml:space="preserve"> stellt dabei eine Schritt</w:t>
      </w:r>
      <w:r w:rsidR="007D6650">
        <w:rPr>
          <w:lang w:val="de-AT"/>
        </w:rPr>
        <w:t>-</w:t>
      </w:r>
      <w:r>
        <w:rPr>
          <w:lang w:val="de-AT"/>
        </w:rPr>
        <w:t>für</w:t>
      </w:r>
      <w:r w:rsidR="007D6650">
        <w:rPr>
          <w:lang w:val="de-AT"/>
        </w:rPr>
        <w:t>-</w:t>
      </w:r>
      <w:r>
        <w:rPr>
          <w:lang w:val="de-AT"/>
        </w:rPr>
        <w:t>Schritt Anleitung dar,</w:t>
      </w:r>
      <w:r w:rsidRPr="00011A6D">
        <w:rPr>
          <w:lang w:val="de-AT"/>
        </w:rPr>
        <w:t xml:space="preserve"> die sich bereits in anderen </w:t>
      </w:r>
      <w:r>
        <w:rPr>
          <w:lang w:val="de-AT"/>
        </w:rPr>
        <w:t xml:space="preserve">Open </w:t>
      </w:r>
      <w:proofErr w:type="spellStart"/>
      <w:r>
        <w:rPr>
          <w:lang w:val="de-AT"/>
        </w:rPr>
        <w:t>Schooling</w:t>
      </w:r>
      <w:proofErr w:type="spellEnd"/>
      <w:r>
        <w:rPr>
          <w:lang w:val="de-AT"/>
        </w:rPr>
        <w:t xml:space="preserve"> Projekten</w:t>
      </w:r>
      <w:r w:rsidRPr="00011A6D">
        <w:rPr>
          <w:lang w:val="de-AT"/>
        </w:rPr>
        <w:t xml:space="preserve"> als erfolgreich erwiesen hat</w:t>
      </w:r>
      <w:r>
        <w:rPr>
          <w:lang w:val="de-AT"/>
        </w:rPr>
        <w:t>.</w:t>
      </w:r>
      <w:r w:rsidRPr="00011A6D">
        <w:rPr>
          <w:lang w:val="de-AT"/>
        </w:rPr>
        <w:t xml:space="preserve"> </w:t>
      </w:r>
      <w:r>
        <w:rPr>
          <w:lang w:val="de-AT"/>
        </w:rPr>
        <w:t xml:space="preserve">Die Grafik zeigt den keineswegs geradlinigen Ablauf eines </w:t>
      </w:r>
      <w:r w:rsidR="007D6650">
        <w:rPr>
          <w:lang w:val="de-AT"/>
        </w:rPr>
        <w:t>Umweltschutzprojekte</w:t>
      </w:r>
      <w:r>
        <w:rPr>
          <w:lang w:val="de-AT"/>
        </w:rPr>
        <w:t>s</w:t>
      </w:r>
      <w:r w:rsidR="007D6650">
        <w:rPr>
          <w:lang w:val="de-AT"/>
        </w:rPr>
        <w:t xml:space="preserve"> im Sinne von MOST</w:t>
      </w:r>
      <w:r>
        <w:rPr>
          <w:lang w:val="de-AT"/>
        </w:rPr>
        <w:t xml:space="preserve"> und weist dabei auf 5, für die Durchführung wichtige, Schritte hin:</w:t>
      </w:r>
    </w:p>
    <w:p w14:paraId="2C3BE96B" w14:textId="77777777" w:rsidR="005B30F4" w:rsidRPr="003D56D6" w:rsidRDefault="005B30F4" w:rsidP="00877B65">
      <w:pPr>
        <w:pStyle w:val="Standarddunkelblau"/>
        <w:jc w:val="left"/>
        <w:rPr>
          <w:lang w:val="de-AT"/>
        </w:rPr>
      </w:pPr>
    </w:p>
    <w:p w14:paraId="3270152D" w14:textId="10E93ECF" w:rsidR="003648D2" w:rsidRPr="00011A6D" w:rsidRDefault="005B30F4" w:rsidP="00877B65">
      <w:pPr>
        <w:pStyle w:val="Standarddunkelblau"/>
        <w:jc w:val="left"/>
        <w:rPr>
          <w:lang w:val="de-AT"/>
        </w:rPr>
      </w:pPr>
      <w:r w:rsidRPr="00011A6D">
        <w:rPr>
          <w:b/>
          <w:bCs/>
          <w:lang w:val="de-AT"/>
        </w:rPr>
        <w:t>IN</w:t>
      </w:r>
      <w:r w:rsidRPr="00011A6D">
        <w:rPr>
          <w:lang w:val="de-AT"/>
        </w:rPr>
        <w:t>VITE: Jede</w:t>
      </w:r>
      <w:r>
        <w:rPr>
          <w:lang w:val="de-AT"/>
        </w:rPr>
        <w:t>*</w:t>
      </w:r>
      <w:r w:rsidRPr="00011A6D">
        <w:rPr>
          <w:lang w:val="de-AT"/>
        </w:rPr>
        <w:t>r mit eine</w:t>
      </w:r>
      <w:r>
        <w:rPr>
          <w:lang w:val="de-AT"/>
        </w:rPr>
        <w:t>m spezifischen Interesse an der Thematik kann eingeladen werden.</w:t>
      </w:r>
    </w:p>
    <w:p w14:paraId="098676B5" w14:textId="7F6BA576" w:rsidR="005B30F4" w:rsidRPr="00617A2D" w:rsidRDefault="00116097" w:rsidP="00877B65">
      <w:pPr>
        <w:pStyle w:val="Standarddunkelblau"/>
        <w:jc w:val="left"/>
        <w:rPr>
          <w:lang w:val="de-AT"/>
        </w:rPr>
      </w:pPr>
      <w:r w:rsidRPr="002B4F4A">
        <w:rPr>
          <w:b/>
          <w:bCs/>
          <w:noProof/>
          <w:lang w:val="de-AT"/>
        </w:rPr>
        <mc:AlternateContent>
          <mc:Choice Requires="wps">
            <w:drawing>
              <wp:anchor distT="45720" distB="45720" distL="114300" distR="114300" simplePos="0" relativeHeight="251661312" behindDoc="0" locked="0" layoutInCell="1" allowOverlap="1" wp14:anchorId="2580115F" wp14:editId="0E8160DF">
                <wp:simplePos x="0" y="0"/>
                <wp:positionH relativeFrom="column">
                  <wp:posOffset>3686810</wp:posOffset>
                </wp:positionH>
                <wp:positionV relativeFrom="paragraph">
                  <wp:posOffset>96520</wp:posOffset>
                </wp:positionV>
                <wp:extent cx="2360930" cy="2349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4950"/>
                        </a:xfrm>
                        <a:prstGeom prst="rect">
                          <a:avLst/>
                        </a:prstGeom>
                        <a:noFill/>
                        <a:ln w="9525">
                          <a:noFill/>
                          <a:miter lim="800000"/>
                          <a:headEnd/>
                          <a:tailEnd/>
                        </a:ln>
                      </wps:spPr>
                      <wps:txbx>
                        <w:txbxContent>
                          <w:p w14:paraId="26B1C71F" w14:textId="77777777" w:rsidR="00CF71FE" w:rsidRPr="00877B65" w:rsidRDefault="00CF71FE" w:rsidP="005B30F4">
                            <w:pPr>
                              <w:rPr>
                                <w:rFonts w:eastAsiaTheme="minorHAnsi"/>
                                <w:color w:val="25487B"/>
                                <w:sz w:val="18"/>
                                <w:szCs w:val="18"/>
                                <w:lang w:val="de-AT" w:eastAsia="en-US"/>
                              </w:rPr>
                            </w:pPr>
                            <w:r w:rsidRPr="00877B65">
                              <w:rPr>
                                <w:rFonts w:eastAsiaTheme="minorHAnsi"/>
                                <w:color w:val="25487B"/>
                                <w:sz w:val="18"/>
                                <w:szCs w:val="18"/>
                                <w:lang w:val="de-AT" w:eastAsia="en-US"/>
                              </w:rPr>
                              <w:t xml:space="preserve">Quelle: </w:t>
                            </w:r>
                            <w:proofErr w:type="spellStart"/>
                            <w:r w:rsidRPr="00877B65">
                              <w:rPr>
                                <w:rFonts w:eastAsiaTheme="minorHAnsi"/>
                                <w:color w:val="25487B"/>
                                <w:sz w:val="18"/>
                                <w:szCs w:val="18"/>
                                <w:lang w:val="de-AT" w:eastAsia="en-US"/>
                              </w:rPr>
                              <w:t>Kapelari</w:t>
                            </w:r>
                            <w:proofErr w:type="spellEnd"/>
                            <w:r w:rsidRPr="00877B65">
                              <w:rPr>
                                <w:rFonts w:eastAsiaTheme="minorHAnsi"/>
                                <w:color w:val="25487B"/>
                                <w:sz w:val="18"/>
                                <w:szCs w:val="18"/>
                                <w:lang w:val="de-AT" w:eastAsia="en-US"/>
                              </w:rPr>
                              <w:t xml:space="preserve">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80115F" id="_x0000_t202" coordsize="21600,21600" o:spt="202" path="m,l,21600r21600,l21600,xe">
                <v:stroke joinstyle="miter"/>
                <v:path gradientshapeok="t" o:connecttype="rect"/>
              </v:shapetype>
              <v:shape id="Textfeld 2" o:spid="_x0000_s1026" type="#_x0000_t202" style="position:absolute;margin-left:290.3pt;margin-top:7.6pt;width:185.9pt;height:1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" filled="f" stroked="f">
                <v:textbox>
                  <w:txbxContent>
                    <w:p w14:paraId="26B1C71F" w14:textId="77777777" w:rsidR="00CF71FE" w:rsidRPr="00877B65" w:rsidRDefault="00CF71FE" w:rsidP="005B30F4">
                      <w:pPr>
                        <w:rPr>
                          <w:rFonts w:eastAsiaTheme="minorHAnsi"/>
                          <w:color w:val="25487B"/>
                          <w:sz w:val="18"/>
                          <w:szCs w:val="18"/>
                          <w:lang w:val="de-AT" w:eastAsia="en-US"/>
                        </w:rPr>
                      </w:pPr>
                      <w:r w:rsidRPr="00877B65">
                        <w:rPr>
                          <w:rFonts w:eastAsiaTheme="minorHAnsi"/>
                          <w:color w:val="25487B"/>
                          <w:sz w:val="18"/>
                          <w:szCs w:val="18"/>
                          <w:lang w:val="de-AT" w:eastAsia="en-US"/>
                        </w:rPr>
                        <w:t xml:space="preserve">Quelle: </w:t>
                      </w:r>
                      <w:proofErr w:type="spellStart"/>
                      <w:r w:rsidRPr="00877B65">
                        <w:rPr>
                          <w:rFonts w:eastAsiaTheme="minorHAnsi"/>
                          <w:color w:val="25487B"/>
                          <w:sz w:val="18"/>
                          <w:szCs w:val="18"/>
                          <w:lang w:val="de-AT" w:eastAsia="en-US"/>
                        </w:rPr>
                        <w:t>Kapelari</w:t>
                      </w:r>
                      <w:proofErr w:type="spellEnd"/>
                      <w:r w:rsidRPr="00877B65">
                        <w:rPr>
                          <w:rFonts w:eastAsiaTheme="minorHAnsi"/>
                          <w:color w:val="25487B"/>
                          <w:sz w:val="18"/>
                          <w:szCs w:val="18"/>
                          <w:lang w:val="de-AT" w:eastAsia="en-US"/>
                        </w:rPr>
                        <w:t xml:space="preserve"> 2021</w:t>
                      </w:r>
                    </w:p>
                  </w:txbxContent>
                </v:textbox>
              </v:shape>
            </w:pict>
          </mc:Fallback>
        </mc:AlternateContent>
      </w:r>
      <w:r w:rsidR="005B30F4" w:rsidRPr="00011A6D">
        <w:rPr>
          <w:b/>
          <w:bCs/>
          <w:lang w:val="de-AT"/>
        </w:rPr>
        <w:t>C</w:t>
      </w:r>
      <w:r w:rsidR="005B30F4" w:rsidRPr="00011A6D">
        <w:rPr>
          <w:lang w:val="de-AT"/>
        </w:rPr>
        <w:t>O</w:t>
      </w:r>
      <w:r w:rsidR="005B30F4" w:rsidRPr="00011A6D">
        <w:rPr>
          <w:b/>
          <w:bCs/>
          <w:lang w:val="de-AT"/>
        </w:rPr>
        <w:t>-CR</w:t>
      </w:r>
      <w:r w:rsidR="005B30F4" w:rsidRPr="00877B65">
        <w:rPr>
          <w:b/>
          <w:lang w:val="de-AT"/>
        </w:rPr>
        <w:t>E</w:t>
      </w:r>
      <w:r w:rsidR="005B30F4" w:rsidRPr="00011A6D">
        <w:rPr>
          <w:lang w:val="de-AT"/>
        </w:rPr>
        <w:t xml:space="preserve">ATE: Versuchen Sie verschiedene Stakeholder und Gemeindemitglieder zusammen zu bringen. </w:t>
      </w:r>
    </w:p>
    <w:p w14:paraId="5DA8B1F9" w14:textId="77777777" w:rsidR="00116097" w:rsidRDefault="00116097" w:rsidP="00877B65">
      <w:pPr>
        <w:spacing w:after="160"/>
        <w:rPr>
          <w:rFonts w:eastAsiaTheme="minorHAnsi"/>
          <w:b/>
          <w:bCs/>
          <w:color w:val="25487B"/>
          <w:sz w:val="22"/>
          <w:szCs w:val="22"/>
          <w:lang w:val="de-AT" w:eastAsia="en-US"/>
        </w:rPr>
      </w:pPr>
      <w:r>
        <w:rPr>
          <w:b/>
          <w:bCs/>
          <w:lang w:val="de-AT"/>
        </w:rPr>
        <w:br w:type="page"/>
      </w:r>
    </w:p>
    <w:p w14:paraId="0684C59D" w14:textId="146E11AC" w:rsidR="005B30F4" w:rsidRPr="003D56D6" w:rsidRDefault="005B30F4" w:rsidP="00877B65">
      <w:pPr>
        <w:pStyle w:val="Standarddunkelblau"/>
        <w:jc w:val="left"/>
        <w:rPr>
          <w:lang w:val="de-AT"/>
        </w:rPr>
      </w:pPr>
      <w:r w:rsidRPr="003D56D6">
        <w:rPr>
          <w:b/>
          <w:bCs/>
          <w:lang w:val="de-AT"/>
        </w:rPr>
        <w:lastRenderedPageBreak/>
        <w:t>A</w:t>
      </w:r>
      <w:r w:rsidRPr="003D56D6">
        <w:rPr>
          <w:lang w:val="de-AT"/>
        </w:rPr>
        <w:t>CT: Entscheiden Sie sich für ein Thema, definieren Sie einen Zeitrahmen und entwickeln Sie eine Strategie, die Zw</w:t>
      </w:r>
      <w:r>
        <w:rPr>
          <w:lang w:val="de-AT"/>
        </w:rPr>
        <w:t>ischenziele enthält</w:t>
      </w:r>
      <w:r w:rsidRPr="003D56D6">
        <w:rPr>
          <w:lang w:val="de-AT"/>
        </w:rPr>
        <w:t xml:space="preserve"> </w:t>
      </w:r>
    </w:p>
    <w:p w14:paraId="2E9DD2EE" w14:textId="7CAC775A" w:rsidR="005B30F4" w:rsidRPr="003D56D6" w:rsidRDefault="005B30F4" w:rsidP="00877B65">
      <w:pPr>
        <w:pStyle w:val="Standarddunkelblau"/>
        <w:jc w:val="left"/>
        <w:rPr>
          <w:lang w:val="de-AT"/>
        </w:rPr>
      </w:pPr>
      <w:r w:rsidRPr="003D56D6">
        <w:rPr>
          <w:b/>
          <w:bCs/>
          <w:lang w:val="de-AT"/>
        </w:rPr>
        <w:t>S</w:t>
      </w:r>
      <w:r w:rsidRPr="003D56D6">
        <w:rPr>
          <w:lang w:val="de-AT"/>
        </w:rPr>
        <w:t xml:space="preserve">hare: </w:t>
      </w:r>
      <w:r>
        <w:rPr>
          <w:lang w:val="de-AT"/>
        </w:rPr>
        <w:t xml:space="preserve">Nutzen Sie verschiede Kanäle, um ihr Projekt bekannt zu machen </w:t>
      </w:r>
    </w:p>
    <w:p w14:paraId="77B1C575" w14:textId="77777777" w:rsidR="005B30F4" w:rsidRDefault="005B30F4" w:rsidP="00877B65">
      <w:pPr>
        <w:pStyle w:val="Standarddunkelblau"/>
        <w:jc w:val="left"/>
        <w:rPr>
          <w:lang w:val="de-AT"/>
        </w:rPr>
      </w:pPr>
      <w:proofErr w:type="spellStart"/>
      <w:r w:rsidRPr="003D56D6">
        <w:rPr>
          <w:b/>
          <w:bCs/>
          <w:lang w:val="de-AT"/>
        </w:rPr>
        <w:t>E</w:t>
      </w:r>
      <w:r w:rsidRPr="003D56D6">
        <w:rPr>
          <w:lang w:val="de-AT"/>
        </w:rPr>
        <w:t>valuate</w:t>
      </w:r>
      <w:proofErr w:type="spellEnd"/>
      <w:r w:rsidRPr="003D56D6">
        <w:rPr>
          <w:lang w:val="de-AT"/>
        </w:rPr>
        <w:t>: Evaluieren Sie, ob alle</w:t>
      </w:r>
      <w:r>
        <w:rPr>
          <w:lang w:val="de-AT"/>
        </w:rPr>
        <w:t xml:space="preserve"> gesetzten Ziele erreicht werden konnten! </w:t>
      </w:r>
      <w:r w:rsidRPr="003D56D6">
        <w:rPr>
          <w:lang w:val="de-AT"/>
        </w:rPr>
        <w:t>Der Open-</w:t>
      </w:r>
      <w:proofErr w:type="spellStart"/>
      <w:r w:rsidRPr="003D56D6">
        <w:rPr>
          <w:lang w:val="de-AT"/>
        </w:rPr>
        <w:t>Schooling</w:t>
      </w:r>
      <w:proofErr w:type="spellEnd"/>
      <w:r w:rsidRPr="003D56D6">
        <w:rPr>
          <w:lang w:val="de-AT"/>
        </w:rPr>
        <w:t>-Ansatz führt</w:t>
      </w:r>
      <w:r>
        <w:rPr>
          <w:lang w:val="de-AT"/>
        </w:rPr>
        <w:t xml:space="preserve"> dazu, dass in der Region</w:t>
      </w:r>
      <w:r w:rsidRPr="003D56D6">
        <w:rPr>
          <w:lang w:val="de-AT"/>
        </w:rPr>
        <w:t xml:space="preserve"> </w:t>
      </w:r>
      <w:r>
        <w:rPr>
          <w:lang w:val="de-AT"/>
        </w:rPr>
        <w:t xml:space="preserve">Netzwerke </w:t>
      </w:r>
      <w:r w:rsidRPr="003D56D6">
        <w:rPr>
          <w:lang w:val="de-AT"/>
        </w:rPr>
        <w:t>zwischen Schulen und ihren Gemeinden</w:t>
      </w:r>
      <w:r>
        <w:rPr>
          <w:lang w:val="de-AT"/>
        </w:rPr>
        <w:t xml:space="preserve"> entstehen, die nachhaltig genutzt werden können</w:t>
      </w:r>
      <w:r w:rsidRPr="003D56D6">
        <w:rPr>
          <w:lang w:val="de-AT"/>
        </w:rPr>
        <w:t>. Ziel des MOST-Projekt</w:t>
      </w:r>
      <w:r>
        <w:rPr>
          <w:lang w:val="de-AT"/>
        </w:rPr>
        <w:t>e</w:t>
      </w:r>
      <w:r w:rsidRPr="003D56D6">
        <w:rPr>
          <w:lang w:val="de-AT"/>
        </w:rPr>
        <w:t>s ist es, gemeinsam mit Privatpersonen, Unternehmen und Verbänden Strategien zu</w:t>
      </w:r>
      <w:r>
        <w:rPr>
          <w:lang w:val="de-AT"/>
        </w:rPr>
        <w:t xml:space="preserve"> entwickeln, um aktuelle ökologische und soziale Herausforderungen der Region überwinden zu können. </w:t>
      </w:r>
      <w:r w:rsidRPr="003D56D6">
        <w:rPr>
          <w:lang w:val="de-AT"/>
        </w:rPr>
        <w:t>Die Zusammenarbeit</w:t>
      </w:r>
      <w:r>
        <w:rPr>
          <w:lang w:val="de-AT"/>
        </w:rPr>
        <w:t xml:space="preserve"> zwischen Schule, Gemeinde und Expert*innen,</w:t>
      </w:r>
      <w:r w:rsidRPr="003D56D6">
        <w:rPr>
          <w:lang w:val="de-AT"/>
        </w:rPr>
        <w:t xml:space="preserve"> führt zu einem breiteren Verständnis wissenschaftlicher Prozesse und soll </w:t>
      </w:r>
      <w:r>
        <w:rPr>
          <w:lang w:val="de-AT"/>
        </w:rPr>
        <w:t>die</w:t>
      </w:r>
      <w:r w:rsidRPr="003D56D6">
        <w:rPr>
          <w:lang w:val="de-AT"/>
        </w:rPr>
        <w:t xml:space="preserve"> </w:t>
      </w:r>
      <w:r>
        <w:rPr>
          <w:lang w:val="de-AT"/>
        </w:rPr>
        <w:t>naturwissenschaftlichen Kompetenzen</w:t>
      </w:r>
      <w:r w:rsidRPr="003D56D6">
        <w:rPr>
          <w:lang w:val="de-AT"/>
        </w:rPr>
        <w:t xml:space="preserve"> und transversalen Fähigkeiten der Gesellschaft langfristig fördern.</w:t>
      </w:r>
    </w:p>
    <w:p w14:paraId="79F100E7" w14:textId="77777777" w:rsidR="005B30F4" w:rsidRPr="00BB0FC0" w:rsidRDefault="005B30F4" w:rsidP="00877B65">
      <w:pPr>
        <w:pStyle w:val="Standarddunkelblau"/>
        <w:jc w:val="left"/>
        <w:rPr>
          <w:lang w:val="de-AT"/>
        </w:rPr>
      </w:pPr>
    </w:p>
    <w:p w14:paraId="453304D0" w14:textId="7D199EC0" w:rsidR="003648D2" w:rsidRPr="00E80A72" w:rsidRDefault="005B30F4" w:rsidP="00877B65">
      <w:pPr>
        <w:pStyle w:val="Standarddunkelblau"/>
        <w:jc w:val="left"/>
        <w:rPr>
          <w:rFonts w:asciiTheme="majorHAnsi" w:hAnsiTheme="majorHAnsi" w:cstheme="majorHAnsi"/>
          <w:b/>
          <w:bCs/>
          <w:color w:val="B42B4D"/>
          <w:sz w:val="26"/>
          <w:szCs w:val="26"/>
          <w:lang w:val="de-AT"/>
        </w:rPr>
      </w:pPr>
      <w:r w:rsidRPr="00E80A72">
        <w:rPr>
          <w:rFonts w:asciiTheme="majorHAnsi" w:hAnsiTheme="majorHAnsi" w:cstheme="majorHAnsi"/>
          <w:b/>
          <w:bCs/>
          <w:color w:val="B42B4D"/>
          <w:sz w:val="26"/>
          <w:szCs w:val="26"/>
          <w:lang w:val="de-AT"/>
        </w:rPr>
        <w:t>Der Rahmen des Projektes</w:t>
      </w:r>
    </w:p>
    <w:p w14:paraId="361C7341" w14:textId="6F8A4275" w:rsidR="005B30F4" w:rsidRPr="00BB0FC0" w:rsidRDefault="005B30F4" w:rsidP="00877B65">
      <w:pPr>
        <w:pStyle w:val="Standarddunkelblau"/>
        <w:jc w:val="left"/>
        <w:rPr>
          <w:lang w:val="de-AT"/>
        </w:rPr>
      </w:pPr>
      <w:r>
        <w:rPr>
          <w:lang w:val="de-AT"/>
        </w:rPr>
        <w:t>D</w:t>
      </w:r>
      <w:r w:rsidRPr="00BB0FC0">
        <w:rPr>
          <w:lang w:val="de-AT"/>
        </w:rPr>
        <w:t xml:space="preserve">ie wichtigsten Inhalte des Handbuchs "Planen und Durchführen von SCP" </w:t>
      </w:r>
      <w:r>
        <w:rPr>
          <w:lang w:val="de-AT"/>
        </w:rPr>
        <w:t xml:space="preserve">sind hier </w:t>
      </w:r>
      <w:r w:rsidRPr="00BB0FC0">
        <w:rPr>
          <w:lang w:val="de-AT"/>
        </w:rPr>
        <w:t xml:space="preserve">zusammengefasst. </w:t>
      </w:r>
      <w:r>
        <w:rPr>
          <w:lang w:val="de-AT"/>
        </w:rPr>
        <w:t>Die ausführliche Darstellung fi</w:t>
      </w:r>
      <w:r w:rsidR="00D42C85">
        <w:rPr>
          <w:lang w:val="de-AT"/>
        </w:rPr>
        <w:t xml:space="preserve">nden Sie </w:t>
      </w:r>
      <w:hyperlink r:id="rId9" w:history="1">
        <w:r w:rsidR="00D42C85" w:rsidRPr="00D42C85">
          <w:rPr>
            <w:rStyle w:val="Hyperlink"/>
            <w:lang w:val="de-AT"/>
          </w:rPr>
          <w:t xml:space="preserve">hier unter „Materialien zur Durchführung“ </w:t>
        </w:r>
        <w:proofErr w:type="spellStart"/>
        <w:r w:rsidR="00D42C85" w:rsidRPr="00D42C85">
          <w:rPr>
            <w:rStyle w:val="Hyperlink"/>
            <w:lang w:val="de-AT"/>
          </w:rPr>
          <w:t>auf englisch</w:t>
        </w:r>
        <w:proofErr w:type="spellEnd"/>
      </w:hyperlink>
      <w:r w:rsidR="00D42C85">
        <w:rPr>
          <w:lang w:val="de-AT"/>
        </w:rPr>
        <w:t>.</w:t>
      </w:r>
    </w:p>
    <w:p w14:paraId="7C7E50E3" w14:textId="77777777" w:rsidR="005B30F4" w:rsidRPr="00877B65" w:rsidRDefault="005B30F4" w:rsidP="00877B65">
      <w:pPr>
        <w:pStyle w:val="Standarddunkelblau"/>
        <w:ind w:left="142" w:hanging="142"/>
        <w:jc w:val="left"/>
        <w:rPr>
          <w:rFonts w:cstheme="minorHAnsi"/>
          <w:lang w:val="de-AT"/>
        </w:rPr>
      </w:pPr>
      <w:r w:rsidRPr="00BB0FC0">
        <w:rPr>
          <w:lang w:val="de-AT"/>
        </w:rPr>
        <w:t xml:space="preserve">• </w:t>
      </w:r>
      <w:r w:rsidRPr="00877B65">
        <w:rPr>
          <w:rFonts w:cstheme="minorHAnsi"/>
          <w:lang w:val="de-AT"/>
        </w:rPr>
        <w:t xml:space="preserve">Zu Beginn sollte festgelegt werden, wer </w:t>
      </w:r>
      <w:r w:rsidRPr="00877B65">
        <w:rPr>
          <w:rFonts w:cstheme="minorHAnsi"/>
          <w:b/>
          <w:lang w:val="de-AT"/>
        </w:rPr>
        <w:t>d</w:t>
      </w:r>
      <w:r w:rsidRPr="00877B65">
        <w:rPr>
          <w:rFonts w:cstheme="minorHAnsi"/>
          <w:b/>
          <w:bCs/>
          <w:lang w:val="de-AT"/>
        </w:rPr>
        <w:t>as Projekt leitet</w:t>
      </w:r>
      <w:r w:rsidRPr="00877B65">
        <w:rPr>
          <w:rFonts w:cstheme="minorHAnsi"/>
          <w:lang w:val="de-AT"/>
        </w:rPr>
        <w:t>. Leiter*innen können Lehrkräfte, Schulleitungen oder ein anderes Mitglied der Bevölkerung sein.</w:t>
      </w:r>
    </w:p>
    <w:p w14:paraId="14F21139" w14:textId="77777777" w:rsidR="005B30F4" w:rsidRPr="00877B65" w:rsidRDefault="005B30F4" w:rsidP="00877B65">
      <w:pPr>
        <w:pStyle w:val="Standarddunkelblau"/>
        <w:ind w:left="142" w:hanging="142"/>
        <w:jc w:val="left"/>
        <w:rPr>
          <w:rFonts w:cstheme="minorHAnsi"/>
          <w:lang w:val="de-AT"/>
        </w:rPr>
      </w:pPr>
      <w:r w:rsidRPr="00877B65">
        <w:rPr>
          <w:rFonts w:cstheme="minorHAnsi"/>
          <w:lang w:val="de-AT"/>
        </w:rPr>
        <w:t xml:space="preserve">• Die Leitung muss das Projekt kurz </w:t>
      </w:r>
      <w:r w:rsidRPr="00877B65">
        <w:rPr>
          <w:rFonts w:cstheme="minorHAnsi"/>
          <w:b/>
          <w:bCs/>
          <w:lang w:val="de-AT"/>
        </w:rPr>
        <w:t>protokollieren</w:t>
      </w:r>
      <w:r w:rsidRPr="00877B65">
        <w:rPr>
          <w:rFonts w:cstheme="minorHAnsi"/>
          <w:lang w:val="de-AT"/>
        </w:rPr>
        <w:t>, hierfür bietet das MOST-Team eine Vorlage an.</w:t>
      </w:r>
    </w:p>
    <w:p w14:paraId="258B7BD2" w14:textId="77777777" w:rsidR="005B30F4" w:rsidRPr="00877B65" w:rsidRDefault="005B30F4" w:rsidP="00877B65">
      <w:pPr>
        <w:pStyle w:val="Standarddunkelblau"/>
        <w:ind w:left="142" w:hanging="142"/>
        <w:jc w:val="left"/>
        <w:rPr>
          <w:rFonts w:cstheme="minorHAnsi"/>
          <w:lang w:val="de-AT"/>
        </w:rPr>
      </w:pPr>
      <w:r w:rsidRPr="00877B65">
        <w:rPr>
          <w:rFonts w:cstheme="minorHAnsi"/>
          <w:lang w:val="de-AT"/>
        </w:rPr>
        <w:t xml:space="preserve">• Teilnehmen kann jede*r, der*die sich für das Thema und die Bedürfnisse der Community interessiert, unabhängig von Beruf, Alter </w:t>
      </w:r>
      <w:proofErr w:type="gramStart"/>
      <w:r w:rsidRPr="00877B65">
        <w:rPr>
          <w:rFonts w:cstheme="minorHAnsi"/>
          <w:lang w:val="de-AT"/>
        </w:rPr>
        <w:t>o.ä..</w:t>
      </w:r>
      <w:proofErr w:type="gramEnd"/>
    </w:p>
    <w:p w14:paraId="7319DF08" w14:textId="77777777" w:rsidR="005B30F4" w:rsidRPr="00877B65" w:rsidRDefault="005B30F4" w:rsidP="00877B65">
      <w:pPr>
        <w:pStyle w:val="Standarddunkelblau"/>
        <w:ind w:left="142" w:hanging="142"/>
        <w:jc w:val="left"/>
        <w:rPr>
          <w:rFonts w:cstheme="minorHAnsi"/>
          <w:lang w:val="de-AT"/>
        </w:rPr>
      </w:pPr>
      <w:r w:rsidRPr="00877B65">
        <w:rPr>
          <w:rFonts w:cstheme="minorHAnsi"/>
          <w:lang w:val="de-AT"/>
        </w:rPr>
        <w:t xml:space="preserve">• Die Themen der Projekte sollten sich in den Feldern </w:t>
      </w:r>
      <w:r w:rsidRPr="00877B65">
        <w:rPr>
          <w:rFonts w:cstheme="minorHAnsi"/>
          <w:b/>
          <w:bCs/>
          <w:lang w:val="de-AT"/>
        </w:rPr>
        <w:t>Abfall und Müll</w:t>
      </w:r>
      <w:r w:rsidRPr="00877B65">
        <w:rPr>
          <w:rFonts w:cstheme="minorHAnsi"/>
          <w:lang w:val="de-AT"/>
        </w:rPr>
        <w:t xml:space="preserve"> (2021) oder </w:t>
      </w:r>
      <w:r w:rsidRPr="00877B65">
        <w:rPr>
          <w:rFonts w:cstheme="minorHAnsi"/>
          <w:b/>
          <w:bCs/>
          <w:lang w:val="de-AT"/>
        </w:rPr>
        <w:t>Energiemanagement</w:t>
      </w:r>
      <w:r w:rsidRPr="00877B65">
        <w:rPr>
          <w:rFonts w:cstheme="minorHAnsi"/>
          <w:lang w:val="de-AT"/>
        </w:rPr>
        <w:t xml:space="preserve"> (2022) bewegen.</w:t>
      </w:r>
    </w:p>
    <w:p w14:paraId="428E3B81" w14:textId="3FF6B2CE" w:rsidR="005B30F4" w:rsidRPr="00877B65" w:rsidRDefault="005B30F4" w:rsidP="00877B65">
      <w:pPr>
        <w:pStyle w:val="Standarddunkelblau"/>
        <w:ind w:left="142" w:hanging="142"/>
        <w:jc w:val="left"/>
        <w:rPr>
          <w:rFonts w:cstheme="minorHAnsi"/>
          <w:lang w:val="de-AT"/>
        </w:rPr>
      </w:pPr>
      <w:r w:rsidRPr="00877B65">
        <w:rPr>
          <w:rFonts w:cstheme="minorHAnsi"/>
          <w:lang w:val="de-AT"/>
        </w:rPr>
        <w:t xml:space="preserve">• Die </w:t>
      </w:r>
      <w:r w:rsidRPr="00877B65">
        <w:rPr>
          <w:rFonts w:cstheme="minorHAnsi"/>
          <w:b/>
          <w:bCs/>
          <w:lang w:val="de-AT"/>
        </w:rPr>
        <w:t>Dauer</w:t>
      </w:r>
      <w:r w:rsidRPr="00877B65">
        <w:rPr>
          <w:rFonts w:cstheme="minorHAnsi"/>
          <w:lang w:val="de-AT"/>
        </w:rPr>
        <w:t xml:space="preserve"> des Projektes ist variabel</w:t>
      </w:r>
      <w:r w:rsidR="001377F9" w:rsidRPr="00877B65">
        <w:rPr>
          <w:rFonts w:cstheme="minorHAnsi"/>
          <w:strike/>
          <w:lang w:val="de-AT"/>
        </w:rPr>
        <w:t>.</w:t>
      </w:r>
    </w:p>
    <w:p w14:paraId="658D989B" w14:textId="77777777" w:rsidR="005B30F4" w:rsidRPr="00877B65" w:rsidRDefault="005B30F4" w:rsidP="00877B65">
      <w:pPr>
        <w:pStyle w:val="Standarddunkelblau"/>
        <w:ind w:left="142" w:hanging="142"/>
        <w:jc w:val="left"/>
        <w:rPr>
          <w:rFonts w:cstheme="minorHAnsi"/>
          <w:lang w:val="de-AT"/>
        </w:rPr>
      </w:pPr>
      <w:r w:rsidRPr="00877B65">
        <w:rPr>
          <w:rFonts w:cstheme="minorHAnsi"/>
          <w:lang w:val="de-AT"/>
        </w:rPr>
        <w:t xml:space="preserve">• Das </w:t>
      </w:r>
      <w:r w:rsidRPr="00877B65">
        <w:rPr>
          <w:rFonts w:cstheme="minorHAnsi"/>
          <w:b/>
          <w:bCs/>
          <w:lang w:val="de-AT"/>
        </w:rPr>
        <w:t>Thema</w:t>
      </w:r>
      <w:r w:rsidRPr="00877B65">
        <w:rPr>
          <w:rFonts w:cstheme="minorHAnsi"/>
          <w:lang w:val="de-AT"/>
        </w:rPr>
        <w:t xml:space="preserve"> des Projektes kann mit dem Lehrplan verknüpft oder sogar in diesen eingebettet werden.</w:t>
      </w:r>
    </w:p>
    <w:p w14:paraId="04245CDC" w14:textId="77777777" w:rsidR="005B30F4" w:rsidRPr="00877B65" w:rsidRDefault="005B30F4" w:rsidP="00877B65">
      <w:pPr>
        <w:pStyle w:val="Standarddunkelblau"/>
        <w:jc w:val="left"/>
        <w:rPr>
          <w:rFonts w:cstheme="minorHAnsi"/>
          <w:lang w:val="de-AT"/>
        </w:rPr>
      </w:pPr>
      <w:r w:rsidRPr="00877B65">
        <w:rPr>
          <w:rFonts w:cstheme="minorHAnsi"/>
          <w:lang w:val="de-AT"/>
        </w:rPr>
        <w:t xml:space="preserve">• Eine </w:t>
      </w:r>
      <w:r w:rsidRPr="00877B65">
        <w:rPr>
          <w:rFonts w:cstheme="minorHAnsi"/>
          <w:b/>
          <w:bCs/>
          <w:lang w:val="de-AT"/>
        </w:rPr>
        <w:t>Evaluation</w:t>
      </w:r>
      <w:r w:rsidRPr="00877B65">
        <w:rPr>
          <w:rFonts w:cstheme="minorHAnsi"/>
          <w:lang w:val="de-AT"/>
        </w:rPr>
        <w:t xml:space="preserve"> zu Beginn und am Ende des Projekts ist wünschenswert.</w:t>
      </w:r>
    </w:p>
    <w:p w14:paraId="020B22A4" w14:textId="77777777" w:rsidR="005B30F4" w:rsidRPr="00877B65" w:rsidRDefault="005B30F4" w:rsidP="00877B65">
      <w:pPr>
        <w:pStyle w:val="Standarddunkelblau"/>
        <w:jc w:val="left"/>
        <w:rPr>
          <w:rFonts w:cstheme="minorHAnsi"/>
          <w:lang w:val="de-AT"/>
        </w:rPr>
      </w:pPr>
    </w:p>
    <w:p w14:paraId="312C4590" w14:textId="76366286" w:rsidR="005B30F4" w:rsidRPr="00E80A72" w:rsidRDefault="005B30F4" w:rsidP="00877B65">
      <w:pPr>
        <w:pStyle w:val="Standarddunkelblau"/>
        <w:jc w:val="left"/>
        <w:rPr>
          <w:rFonts w:asciiTheme="majorHAnsi" w:hAnsiTheme="majorHAnsi" w:cstheme="majorHAnsi"/>
          <w:lang w:val="de-AT"/>
        </w:rPr>
      </w:pPr>
      <w:r w:rsidRPr="00E80A72">
        <w:rPr>
          <w:rFonts w:asciiTheme="majorHAnsi" w:hAnsiTheme="majorHAnsi" w:cstheme="majorHAnsi"/>
          <w:b/>
          <w:bCs/>
          <w:color w:val="B42B4D"/>
          <w:sz w:val="26"/>
          <w:szCs w:val="26"/>
          <w:lang w:val="de-AT"/>
        </w:rPr>
        <w:t>INCREASE</w:t>
      </w:r>
      <w:r w:rsidR="00E8129C">
        <w:rPr>
          <w:rFonts w:asciiTheme="majorHAnsi" w:hAnsiTheme="majorHAnsi" w:cstheme="majorHAnsi"/>
          <w:b/>
          <w:bCs/>
          <w:color w:val="B42B4D"/>
          <w:sz w:val="26"/>
          <w:szCs w:val="26"/>
          <w:lang w:val="de-AT"/>
        </w:rPr>
        <w:t xml:space="preserve">: </w:t>
      </w:r>
      <w:r w:rsidRPr="00E80A72">
        <w:rPr>
          <w:rFonts w:asciiTheme="majorHAnsi" w:hAnsiTheme="majorHAnsi" w:cstheme="majorHAnsi"/>
          <w:b/>
          <w:bCs/>
          <w:color w:val="B42B4D"/>
          <w:sz w:val="26"/>
          <w:szCs w:val="26"/>
          <w:lang w:val="de-AT"/>
        </w:rPr>
        <w:t>5</w:t>
      </w:r>
      <w:r w:rsidR="00E8129C">
        <w:rPr>
          <w:rFonts w:asciiTheme="majorHAnsi" w:hAnsiTheme="majorHAnsi" w:cstheme="majorHAnsi"/>
          <w:b/>
          <w:bCs/>
          <w:color w:val="B42B4D"/>
          <w:sz w:val="26"/>
          <w:szCs w:val="26"/>
          <w:lang w:val="de-AT"/>
        </w:rPr>
        <w:t xml:space="preserve"> </w:t>
      </w:r>
      <w:r w:rsidRPr="00E80A72">
        <w:rPr>
          <w:rFonts w:asciiTheme="majorHAnsi" w:hAnsiTheme="majorHAnsi" w:cstheme="majorHAnsi"/>
          <w:b/>
          <w:bCs/>
          <w:color w:val="B42B4D"/>
          <w:sz w:val="26"/>
          <w:szCs w:val="26"/>
          <w:lang w:val="de-AT"/>
        </w:rPr>
        <w:t>Schritte zum Erfolg</w:t>
      </w:r>
    </w:p>
    <w:p w14:paraId="0A757602" w14:textId="58D1B638" w:rsidR="005B30F4" w:rsidRPr="00877B65" w:rsidRDefault="005B30F4" w:rsidP="00877B65">
      <w:pPr>
        <w:pStyle w:val="Standarddunkelblau"/>
        <w:jc w:val="left"/>
        <w:rPr>
          <w:rFonts w:ascii="Calibri" w:hAnsi="Calibri" w:cs="Calibri"/>
          <w:lang w:val="de-AT"/>
        </w:rPr>
      </w:pPr>
      <w:r w:rsidRPr="00877B65">
        <w:rPr>
          <w:rFonts w:ascii="Calibri" w:hAnsi="Calibri" w:cs="Calibri"/>
          <w:lang w:val="de-AT"/>
        </w:rPr>
        <w:t xml:space="preserve">Der Weg zu den Ergebnissen eines </w:t>
      </w:r>
      <w:r w:rsidR="00F73E4A">
        <w:rPr>
          <w:rFonts w:ascii="Calibri" w:hAnsi="Calibri" w:cs="Calibri"/>
          <w:lang w:val="de-AT"/>
        </w:rPr>
        <w:t>Umweltschutzprojekts im Sinne von MOST</w:t>
      </w:r>
      <w:r w:rsidR="001377F9" w:rsidRPr="00877B65">
        <w:rPr>
          <w:rFonts w:ascii="Calibri" w:hAnsi="Calibri" w:cs="Calibri"/>
          <w:lang w:val="de-AT"/>
        </w:rPr>
        <w:t xml:space="preserve"> </w:t>
      </w:r>
      <w:r w:rsidRPr="00877B65">
        <w:rPr>
          <w:rFonts w:ascii="Calibri" w:hAnsi="Calibri" w:cs="Calibri"/>
          <w:lang w:val="de-AT"/>
        </w:rPr>
        <w:t xml:space="preserve">ist selten geradlinig, sondern schlängelt sich durch die verschiedenen Phasen eines Projektes. Um das Projekt erfolgreich abzuschließen und den Prozess verfolgen zu können, empfehlen wir, sich an den 5 Phasen der INCREASE-Trail </w:t>
      </w:r>
      <w:proofErr w:type="spellStart"/>
      <w:r w:rsidRPr="00877B65">
        <w:rPr>
          <w:rFonts w:ascii="Calibri" w:hAnsi="Calibri" w:cs="Calibri"/>
          <w:lang w:val="de-AT"/>
        </w:rPr>
        <w:t>Map</w:t>
      </w:r>
      <w:proofErr w:type="spellEnd"/>
      <w:r w:rsidRPr="00877B65">
        <w:rPr>
          <w:rFonts w:ascii="Calibri" w:hAnsi="Calibri" w:cs="Calibri"/>
          <w:lang w:val="de-AT"/>
        </w:rPr>
        <w:t xml:space="preserve"> zu orientieren.</w:t>
      </w:r>
    </w:p>
    <w:p w14:paraId="573CE5FE" w14:textId="77777777" w:rsidR="005B30F4" w:rsidRPr="00877B65" w:rsidRDefault="005B30F4" w:rsidP="00877B65">
      <w:pPr>
        <w:pStyle w:val="Standarddunkelblau"/>
        <w:jc w:val="left"/>
        <w:rPr>
          <w:rFonts w:ascii="Calibri" w:hAnsi="Calibri" w:cs="Calibri"/>
          <w:lang w:val="de-AT"/>
        </w:rPr>
      </w:pPr>
    </w:p>
    <w:p w14:paraId="5650351D" w14:textId="77777777" w:rsidR="005B30F4" w:rsidRPr="00877B65" w:rsidRDefault="005B30F4" w:rsidP="00877B65">
      <w:pPr>
        <w:pStyle w:val="Standarddunkelblau"/>
        <w:jc w:val="left"/>
        <w:rPr>
          <w:rFonts w:ascii="Calibri" w:hAnsi="Calibri" w:cs="Calibri"/>
          <w:lang w:val="de-AT"/>
        </w:rPr>
      </w:pPr>
      <w:r w:rsidRPr="00877B65">
        <w:rPr>
          <w:rFonts w:ascii="Calibri" w:hAnsi="Calibri" w:cs="Calibri"/>
          <w:b/>
          <w:bCs/>
          <w:lang w:val="de-AT"/>
        </w:rPr>
        <w:t>IN</w:t>
      </w:r>
      <w:r w:rsidRPr="00877B65">
        <w:rPr>
          <w:rFonts w:ascii="Calibri" w:hAnsi="Calibri" w:cs="Calibri"/>
          <w:lang w:val="de-AT"/>
        </w:rPr>
        <w:t>VITE - Einladen</w:t>
      </w:r>
    </w:p>
    <w:p w14:paraId="5E126C54" w14:textId="77777777" w:rsidR="005B30F4" w:rsidRDefault="005B30F4" w:rsidP="00877B65">
      <w:pPr>
        <w:pStyle w:val="Standarddunkelblau"/>
        <w:jc w:val="left"/>
        <w:rPr>
          <w:rFonts w:asciiTheme="majorHAnsi" w:hAnsiTheme="majorHAnsi" w:cstheme="majorHAnsi"/>
          <w:lang w:val="de-AT"/>
        </w:rPr>
      </w:pPr>
    </w:p>
    <w:p w14:paraId="03D2C7B5" w14:textId="77777777" w:rsidR="005B30F4" w:rsidRPr="00877B65" w:rsidRDefault="005B30F4" w:rsidP="00877B65">
      <w:pPr>
        <w:pStyle w:val="Standarddunkelblau"/>
        <w:jc w:val="left"/>
        <w:rPr>
          <w:rFonts w:cstheme="minorHAnsi"/>
          <w:lang w:val="de-AT"/>
        </w:rPr>
      </w:pPr>
      <w:r w:rsidRPr="00877B65">
        <w:rPr>
          <w:rFonts w:cstheme="minorHAnsi"/>
          <w:lang w:val="de-AT"/>
        </w:rPr>
        <w:t>Sowohl vor Beginn des Projektes als auch nach Festlegung des Themas können interessierte Stakeholder, relevante Gemeindemitglieder oder interessierte Personen eingeladen werden.</w:t>
      </w:r>
    </w:p>
    <w:p w14:paraId="48442187" w14:textId="77777777" w:rsidR="005B30F4" w:rsidRPr="00877B65" w:rsidRDefault="005B30F4" w:rsidP="00877B65">
      <w:pPr>
        <w:pStyle w:val="Standarddunkelblau"/>
        <w:jc w:val="left"/>
        <w:rPr>
          <w:rFonts w:cstheme="minorHAnsi"/>
          <w:lang w:val="de-AT"/>
        </w:rPr>
      </w:pPr>
      <w:r w:rsidRPr="00877B65">
        <w:rPr>
          <w:rFonts w:cstheme="minorHAnsi"/>
          <w:lang w:val="de-AT"/>
        </w:rPr>
        <w:t>Hier einige Tipps für die Einladung:</w:t>
      </w:r>
    </w:p>
    <w:p w14:paraId="78C70969" w14:textId="77777777" w:rsidR="005B30F4" w:rsidRPr="00877B65" w:rsidRDefault="005B30F4" w:rsidP="00877B65">
      <w:pPr>
        <w:pStyle w:val="Standarddunkelblau"/>
        <w:jc w:val="left"/>
        <w:rPr>
          <w:rFonts w:cstheme="minorHAnsi"/>
          <w:lang w:val="de-AT"/>
        </w:rPr>
      </w:pPr>
    </w:p>
    <w:p w14:paraId="06C10B64" w14:textId="77777777" w:rsidR="005B30F4" w:rsidRPr="00877B65" w:rsidRDefault="005B30F4" w:rsidP="00877B65">
      <w:pPr>
        <w:pStyle w:val="Standarddunkelblau"/>
        <w:jc w:val="left"/>
        <w:rPr>
          <w:rFonts w:cstheme="minorHAnsi"/>
          <w:lang w:val="de-AT"/>
        </w:rPr>
      </w:pPr>
      <w:r w:rsidRPr="00877B65">
        <w:rPr>
          <w:rFonts w:cstheme="minorHAnsi"/>
          <w:lang w:val="de-AT"/>
        </w:rPr>
        <w:t>• Suchen Sie nach Partner*innen in der Region, die Interesse an der Thematik haben.</w:t>
      </w:r>
    </w:p>
    <w:p w14:paraId="36DEB3C0" w14:textId="77777777" w:rsidR="005B30F4" w:rsidRPr="00877B65" w:rsidRDefault="005B30F4" w:rsidP="00877B65">
      <w:pPr>
        <w:pStyle w:val="Standarddunkelblau"/>
        <w:jc w:val="left"/>
        <w:rPr>
          <w:rFonts w:cstheme="minorHAnsi"/>
          <w:lang w:val="de-AT"/>
        </w:rPr>
      </w:pPr>
      <w:r w:rsidRPr="00877B65">
        <w:rPr>
          <w:rFonts w:cstheme="minorHAnsi"/>
          <w:lang w:val="de-AT"/>
        </w:rPr>
        <w:t>• Formulieren Sie die Einladung explizit und kurz.</w:t>
      </w:r>
    </w:p>
    <w:p w14:paraId="18A29DFA" w14:textId="77777777" w:rsidR="005B30F4" w:rsidRPr="00877B65" w:rsidRDefault="005B30F4" w:rsidP="00877B65">
      <w:pPr>
        <w:pStyle w:val="Standarddunkelblau"/>
        <w:ind w:left="142" w:hanging="142"/>
        <w:jc w:val="left"/>
        <w:rPr>
          <w:rFonts w:cstheme="minorHAnsi"/>
          <w:lang w:val="de-AT"/>
        </w:rPr>
      </w:pPr>
      <w:r w:rsidRPr="00877B65">
        <w:rPr>
          <w:rFonts w:cstheme="minorHAnsi"/>
          <w:lang w:val="de-AT"/>
        </w:rPr>
        <w:t>• Versuchen Sie Personen via Telefon zu erreichen, um ein Gespräch aufzubauen und erste Fragen zu beantworten.</w:t>
      </w:r>
    </w:p>
    <w:p w14:paraId="31932F67" w14:textId="77777777" w:rsidR="005B30F4" w:rsidRPr="00877B65" w:rsidRDefault="005B30F4" w:rsidP="00877B65">
      <w:pPr>
        <w:pStyle w:val="Standarddunkelblau"/>
        <w:jc w:val="left"/>
        <w:rPr>
          <w:rFonts w:cstheme="minorHAnsi"/>
          <w:lang w:val="de-AT"/>
        </w:rPr>
      </w:pPr>
      <w:r w:rsidRPr="00877B65">
        <w:rPr>
          <w:rFonts w:cstheme="minorHAnsi"/>
          <w:lang w:val="de-AT"/>
        </w:rPr>
        <w:t>• Laden Sie so viele Menschen wie möglich ein und bündeln Sie gemeinsame Interessen.</w:t>
      </w:r>
    </w:p>
    <w:p w14:paraId="768E4301" w14:textId="77777777" w:rsidR="005B30F4" w:rsidRPr="00877B65" w:rsidRDefault="005B30F4" w:rsidP="00877B65">
      <w:pPr>
        <w:pStyle w:val="Standarddunkelblau"/>
        <w:jc w:val="left"/>
        <w:rPr>
          <w:rFonts w:cstheme="minorHAnsi"/>
          <w:lang w:val="de-AT"/>
        </w:rPr>
      </w:pPr>
      <w:r w:rsidRPr="00877B65">
        <w:rPr>
          <w:rFonts w:cstheme="minorHAnsi"/>
          <w:lang w:val="de-AT"/>
        </w:rPr>
        <w:t>• Unterstützen Sie Gespräche zwischen Stakeholdern und Schüler*innen.</w:t>
      </w:r>
    </w:p>
    <w:p w14:paraId="4AAD6D3B" w14:textId="77777777" w:rsidR="005B30F4" w:rsidRPr="00877B65" w:rsidRDefault="005B30F4" w:rsidP="00877B65">
      <w:pPr>
        <w:pStyle w:val="Standarddunkelblau"/>
        <w:jc w:val="left"/>
        <w:rPr>
          <w:rFonts w:cstheme="minorHAnsi"/>
          <w:lang w:val="de-AT"/>
        </w:rPr>
      </w:pPr>
      <w:r w:rsidRPr="00877B65">
        <w:rPr>
          <w:rFonts w:cstheme="minorHAnsi"/>
          <w:lang w:val="de-AT"/>
        </w:rPr>
        <w:t>• Laden Sie Gemeindemitglieder aus unterschiedlichen Bereichen ein.</w:t>
      </w:r>
    </w:p>
    <w:p w14:paraId="7A44519D" w14:textId="606EAF27" w:rsidR="001377F9" w:rsidRPr="00877B65" w:rsidRDefault="001377F9" w:rsidP="00877B65">
      <w:pPr>
        <w:spacing w:after="160"/>
        <w:rPr>
          <w:rFonts w:eastAsiaTheme="minorHAnsi" w:cstheme="minorHAnsi"/>
          <w:color w:val="25487B"/>
          <w:sz w:val="22"/>
          <w:szCs w:val="22"/>
          <w:lang w:val="de-AT" w:eastAsia="en-US"/>
        </w:rPr>
      </w:pPr>
      <w:r w:rsidRPr="00877B65">
        <w:rPr>
          <w:rFonts w:cstheme="minorHAnsi"/>
          <w:lang w:val="de-AT"/>
        </w:rPr>
        <w:br w:type="page"/>
      </w:r>
    </w:p>
    <w:p w14:paraId="29FBE46E" w14:textId="77777777" w:rsidR="005B30F4" w:rsidRPr="00877B65" w:rsidRDefault="005B30F4" w:rsidP="00877B65">
      <w:pPr>
        <w:pStyle w:val="Standarddunkelblau"/>
        <w:jc w:val="left"/>
        <w:rPr>
          <w:rFonts w:cstheme="minorHAnsi"/>
          <w:lang w:val="de-AT"/>
        </w:rPr>
      </w:pPr>
      <w:r w:rsidRPr="00877B65">
        <w:rPr>
          <w:rFonts w:cstheme="minorHAnsi"/>
          <w:lang w:val="de-AT"/>
        </w:rPr>
        <w:lastRenderedPageBreak/>
        <w:t>CO-</w:t>
      </w:r>
      <w:r w:rsidRPr="00877B65">
        <w:rPr>
          <w:rFonts w:cstheme="minorHAnsi"/>
          <w:b/>
          <w:bCs/>
          <w:lang w:val="de-AT"/>
        </w:rPr>
        <w:t>CRE</w:t>
      </w:r>
      <w:r w:rsidRPr="00877B65">
        <w:rPr>
          <w:rFonts w:cstheme="minorHAnsi"/>
          <w:lang w:val="de-AT"/>
        </w:rPr>
        <w:t>ATE – Gemeinsam Gestalten</w:t>
      </w:r>
    </w:p>
    <w:p w14:paraId="3F77151F" w14:textId="77777777" w:rsidR="005B30F4" w:rsidRPr="00877B65" w:rsidRDefault="005B30F4" w:rsidP="00877B65">
      <w:pPr>
        <w:pStyle w:val="Standarddunkelblau"/>
        <w:jc w:val="left"/>
        <w:rPr>
          <w:rFonts w:cstheme="minorHAnsi"/>
          <w:lang w:val="de-AT"/>
        </w:rPr>
      </w:pPr>
    </w:p>
    <w:p w14:paraId="567212D6" w14:textId="0C52B094" w:rsidR="005B30F4" w:rsidRPr="00877B65" w:rsidRDefault="005B30F4" w:rsidP="00877B65">
      <w:pPr>
        <w:pStyle w:val="Standarddunkelblau"/>
        <w:jc w:val="left"/>
        <w:rPr>
          <w:rFonts w:cstheme="minorHAnsi"/>
          <w:lang w:val="de-AT"/>
        </w:rPr>
      </w:pPr>
      <w:r w:rsidRPr="00877B65">
        <w:rPr>
          <w:rFonts w:cstheme="minorHAnsi"/>
          <w:lang w:val="de-AT"/>
        </w:rPr>
        <w:t>Co-</w:t>
      </w:r>
      <w:proofErr w:type="spellStart"/>
      <w:r w:rsidRPr="00877B65">
        <w:rPr>
          <w:rFonts w:cstheme="minorHAnsi"/>
          <w:lang w:val="de-AT"/>
        </w:rPr>
        <w:t>creation</w:t>
      </w:r>
      <w:proofErr w:type="spellEnd"/>
      <w:r w:rsidRPr="00877B65">
        <w:rPr>
          <w:rFonts w:cstheme="minorHAnsi"/>
          <w:lang w:val="de-AT"/>
        </w:rPr>
        <w:t xml:space="preserve"> ermöglicht ein gemeinschaftliches Arbeiten, zwischen Gruppen, zwischen denen für gewöhnlich kein regelmäßiger Austausch stattfindet. Co-</w:t>
      </w:r>
      <w:proofErr w:type="spellStart"/>
      <w:r w:rsidRPr="00877B65">
        <w:rPr>
          <w:rFonts w:cstheme="minorHAnsi"/>
          <w:lang w:val="de-AT"/>
        </w:rPr>
        <w:t>creation</w:t>
      </w:r>
      <w:proofErr w:type="spellEnd"/>
      <w:r w:rsidRPr="00877B65">
        <w:rPr>
          <w:rFonts w:cstheme="minorHAnsi"/>
          <w:lang w:val="de-AT"/>
        </w:rPr>
        <w:t>-Prozesse helfen dabei, ein Thema zu finden, in</w:t>
      </w:r>
      <w:r w:rsidR="001377F9" w:rsidRPr="00877B65">
        <w:rPr>
          <w:rFonts w:cstheme="minorHAnsi"/>
          <w:lang w:val="de-AT"/>
        </w:rPr>
        <w:t xml:space="preserve"> </w:t>
      </w:r>
      <w:r w:rsidRPr="00877B65">
        <w:rPr>
          <w:rFonts w:cstheme="minorHAnsi"/>
          <w:lang w:val="de-AT"/>
        </w:rPr>
        <w:t>dem ähnliche Interessen der Teilnehmer</w:t>
      </w:r>
      <w:r w:rsidR="001377F9" w:rsidRPr="00877B65">
        <w:rPr>
          <w:rFonts w:cstheme="minorHAnsi"/>
          <w:lang w:val="de-AT"/>
        </w:rPr>
        <w:t>*</w:t>
      </w:r>
      <w:r w:rsidRPr="00877B65">
        <w:rPr>
          <w:rFonts w:cstheme="minorHAnsi"/>
          <w:lang w:val="de-AT"/>
        </w:rPr>
        <w:t>innen sichtbar werden. Durch Bündeln dieser Interessen entstehen Projektgruppen. Eine Auswahl methodischer Ansätze zur Erleichterung des Prozesses sind im Co-</w:t>
      </w:r>
      <w:proofErr w:type="spellStart"/>
      <w:r w:rsidRPr="00877B65">
        <w:rPr>
          <w:rFonts w:cstheme="minorHAnsi"/>
          <w:lang w:val="de-AT"/>
        </w:rPr>
        <w:t>creation</w:t>
      </w:r>
      <w:proofErr w:type="spellEnd"/>
      <w:r w:rsidRPr="00877B65">
        <w:rPr>
          <w:rFonts w:cstheme="minorHAnsi"/>
          <w:lang w:val="de-AT"/>
        </w:rPr>
        <w:t xml:space="preserve"> Navigator (</w:t>
      </w:r>
      <w:hyperlink r:id="rId10" w:history="1">
        <w:r w:rsidRPr="00B10508">
          <w:rPr>
            <w:rStyle w:val="Hyperlink"/>
            <w:rFonts w:cstheme="minorHAnsi"/>
            <w:lang w:val="de-AT"/>
          </w:rPr>
          <w:t>www.ccn.waag.org</w:t>
        </w:r>
      </w:hyperlink>
      <w:r w:rsidRPr="00877B65">
        <w:rPr>
          <w:rFonts w:cstheme="minorHAnsi"/>
          <w:lang w:val="de-AT"/>
        </w:rPr>
        <w:t>) zu finden.</w:t>
      </w:r>
    </w:p>
    <w:p w14:paraId="71498E01" w14:textId="77777777" w:rsidR="005B30F4" w:rsidRPr="00877B65" w:rsidRDefault="005B30F4" w:rsidP="00877B65">
      <w:pPr>
        <w:pStyle w:val="Standarddunkelblau"/>
        <w:jc w:val="left"/>
        <w:rPr>
          <w:rFonts w:cstheme="minorHAnsi"/>
          <w:lang w:val="de-AT"/>
        </w:rPr>
      </w:pPr>
    </w:p>
    <w:p w14:paraId="2DD9BCA4" w14:textId="77777777" w:rsidR="005B30F4" w:rsidRPr="00877B65" w:rsidRDefault="005B30F4" w:rsidP="00877B65">
      <w:pPr>
        <w:pStyle w:val="Standarddunkelblau"/>
        <w:jc w:val="left"/>
        <w:rPr>
          <w:rFonts w:cstheme="minorHAnsi"/>
          <w:lang w:val="de-AT"/>
        </w:rPr>
      </w:pPr>
      <w:r w:rsidRPr="00877B65">
        <w:rPr>
          <w:rFonts w:cstheme="minorHAnsi"/>
          <w:b/>
          <w:bCs/>
          <w:lang w:val="de-AT"/>
        </w:rPr>
        <w:t>A</w:t>
      </w:r>
      <w:r w:rsidRPr="00877B65">
        <w:rPr>
          <w:rFonts w:cstheme="minorHAnsi"/>
          <w:lang w:val="de-AT"/>
        </w:rPr>
        <w:t>CT – Handeln</w:t>
      </w:r>
    </w:p>
    <w:p w14:paraId="1526B839" w14:textId="77777777" w:rsidR="005B30F4" w:rsidRPr="00877B65" w:rsidRDefault="005B30F4" w:rsidP="00877B65">
      <w:pPr>
        <w:pStyle w:val="Standarddunkelblau"/>
        <w:jc w:val="left"/>
        <w:rPr>
          <w:rFonts w:cstheme="minorHAnsi"/>
          <w:lang w:val="de-AT"/>
        </w:rPr>
      </w:pPr>
    </w:p>
    <w:p w14:paraId="0976119E" w14:textId="2BFB9518" w:rsidR="005B30F4" w:rsidRPr="00877B65" w:rsidRDefault="005B30F4" w:rsidP="00877B65">
      <w:pPr>
        <w:pStyle w:val="Standarddunkelblau"/>
        <w:jc w:val="left"/>
        <w:rPr>
          <w:rFonts w:cstheme="minorHAnsi"/>
          <w:b/>
          <w:lang w:val="de-AT"/>
        </w:rPr>
      </w:pPr>
      <w:r w:rsidRPr="00877B65">
        <w:rPr>
          <w:rFonts w:cstheme="minorHAnsi"/>
          <w:bCs/>
          <w:lang w:val="de-AT"/>
        </w:rPr>
        <w:t>Dieser Schritt markiert den Beginn des sichtbaren Teils eines Projekts und macht deutlich, inwieweit die vorherigen Schritte erfolgreich waren. Bei Beachtung der folgenden Tipps steht einer erfolgreichen Umsetzung des Projektes nichts im Wege.</w:t>
      </w:r>
    </w:p>
    <w:p w14:paraId="118E82A3" w14:textId="77777777" w:rsidR="005B30F4" w:rsidRPr="00877B65" w:rsidRDefault="005B30F4" w:rsidP="00877B65">
      <w:pPr>
        <w:pStyle w:val="Standarddunkelblau"/>
        <w:ind w:left="142" w:hanging="142"/>
        <w:jc w:val="left"/>
        <w:rPr>
          <w:rFonts w:cstheme="minorHAnsi"/>
          <w:bCs/>
          <w:lang w:val="de-AT"/>
        </w:rPr>
      </w:pPr>
      <w:r w:rsidRPr="00877B65">
        <w:rPr>
          <w:rFonts w:cstheme="minorHAnsi"/>
          <w:bCs/>
          <w:lang w:val="de-AT"/>
        </w:rPr>
        <w:t xml:space="preserve">• Definieren Sie konkrete </w:t>
      </w:r>
      <w:r w:rsidRPr="00877B65">
        <w:rPr>
          <w:rFonts w:cstheme="minorHAnsi"/>
          <w:b/>
          <w:lang w:val="de-AT"/>
        </w:rPr>
        <w:t>Ziele</w:t>
      </w:r>
      <w:r w:rsidRPr="00877B65">
        <w:rPr>
          <w:rFonts w:cstheme="minorHAnsi"/>
          <w:bCs/>
          <w:lang w:val="de-AT"/>
        </w:rPr>
        <w:t xml:space="preserve"> - welche Ziele sollen mit der Umsetzung des Projektes erreicht werden?</w:t>
      </w:r>
    </w:p>
    <w:p w14:paraId="23366F73" w14:textId="77777777" w:rsidR="005B30F4" w:rsidRPr="00877B65" w:rsidRDefault="005B30F4" w:rsidP="00877B65">
      <w:pPr>
        <w:pStyle w:val="Standarddunkelblau"/>
        <w:ind w:left="142" w:hanging="142"/>
        <w:jc w:val="left"/>
        <w:rPr>
          <w:rFonts w:cstheme="minorHAnsi"/>
          <w:bCs/>
          <w:lang w:val="de-AT"/>
        </w:rPr>
      </w:pPr>
      <w:r w:rsidRPr="00877B65">
        <w:rPr>
          <w:rFonts w:cstheme="minorHAnsi"/>
          <w:bCs/>
          <w:lang w:val="de-AT"/>
        </w:rPr>
        <w:t>• Verteilen Sie Verantwortung, indem den Mitgliedern eines Projektes verschiedene Rollen zugeteilt werden.</w:t>
      </w:r>
    </w:p>
    <w:p w14:paraId="7A5E4625" w14:textId="77777777" w:rsidR="005B30F4" w:rsidRPr="00877B65" w:rsidRDefault="005B30F4" w:rsidP="00877B65">
      <w:pPr>
        <w:pStyle w:val="Standarddunkelblau"/>
        <w:jc w:val="left"/>
        <w:rPr>
          <w:rFonts w:cstheme="minorHAnsi"/>
          <w:bCs/>
          <w:lang w:val="de-AT"/>
        </w:rPr>
      </w:pPr>
      <w:r w:rsidRPr="00877B65">
        <w:rPr>
          <w:rFonts w:cstheme="minorHAnsi"/>
          <w:bCs/>
          <w:lang w:val="de-AT"/>
        </w:rPr>
        <w:t>• Bleiben Sie in Kontakt - regelmäßige Projektbesprechungen unterstützen den Austausch.</w:t>
      </w:r>
    </w:p>
    <w:p w14:paraId="0DB60290" w14:textId="77777777" w:rsidR="005B30F4" w:rsidRPr="00877B65" w:rsidRDefault="005B30F4" w:rsidP="00877B65">
      <w:pPr>
        <w:pStyle w:val="Standarddunkelblau"/>
        <w:ind w:left="142" w:hanging="142"/>
        <w:jc w:val="left"/>
        <w:rPr>
          <w:rFonts w:cstheme="minorHAnsi"/>
          <w:bCs/>
          <w:lang w:val="de-AT"/>
        </w:rPr>
      </w:pPr>
      <w:r w:rsidRPr="00877B65">
        <w:rPr>
          <w:rFonts w:cstheme="minorHAnsi"/>
          <w:bCs/>
          <w:lang w:val="de-AT"/>
        </w:rPr>
        <w:t>• Stellen Sie einen Zeitplan auf - Meilensteine helfen den Schüler*innen, sich im Projekt zu orientieren.</w:t>
      </w:r>
    </w:p>
    <w:p w14:paraId="1A8D1160" w14:textId="65991249" w:rsidR="005B30F4" w:rsidRPr="00877B65" w:rsidRDefault="005B30F4" w:rsidP="00877B65">
      <w:pPr>
        <w:pStyle w:val="Standarddunkelblau"/>
        <w:ind w:left="142" w:hanging="142"/>
        <w:jc w:val="left"/>
        <w:rPr>
          <w:rFonts w:cstheme="minorHAnsi"/>
          <w:bCs/>
          <w:lang w:val="de-AT"/>
        </w:rPr>
      </w:pPr>
      <w:r w:rsidRPr="00877B65">
        <w:rPr>
          <w:rFonts w:cstheme="minorHAnsi"/>
          <w:bCs/>
          <w:lang w:val="de-AT"/>
        </w:rPr>
        <w:t xml:space="preserve">• Hygiene- und Sicherheitsplan – </w:t>
      </w:r>
      <w:r w:rsidRPr="00B10508">
        <w:rPr>
          <w:rFonts w:asciiTheme="majorHAnsi" w:hAnsiTheme="majorHAnsi" w:cstheme="majorHAnsi"/>
          <w:bCs/>
          <w:lang w:val="de-AT"/>
        </w:rPr>
        <w:t xml:space="preserve">Auf Grund </w:t>
      </w:r>
      <w:r w:rsidRPr="00877B65">
        <w:rPr>
          <w:rFonts w:cstheme="minorHAnsi"/>
          <w:bCs/>
          <w:lang w:val="de-AT"/>
        </w:rPr>
        <w:t>der Pandemie ist es ratsam, über Hygiene und Schutz im Unterricht zu sprechen.</w:t>
      </w:r>
    </w:p>
    <w:p w14:paraId="30E05928" w14:textId="471C188F" w:rsidR="005B30F4" w:rsidRPr="00877B65" w:rsidRDefault="005B30F4" w:rsidP="00877B65">
      <w:pPr>
        <w:pStyle w:val="Standarddunkelblau"/>
        <w:jc w:val="left"/>
        <w:rPr>
          <w:rFonts w:cstheme="minorHAnsi"/>
          <w:bCs/>
          <w:lang w:val="de-AT"/>
        </w:rPr>
      </w:pPr>
      <w:r w:rsidRPr="00877B65">
        <w:rPr>
          <w:rFonts w:cstheme="minorHAnsi"/>
          <w:bCs/>
          <w:lang w:val="de-AT"/>
        </w:rPr>
        <w:t xml:space="preserve">• Beispiele zur Durchführung eines </w:t>
      </w:r>
      <w:r w:rsidR="009301A1">
        <w:rPr>
          <w:rFonts w:cstheme="minorHAnsi"/>
          <w:bCs/>
          <w:lang w:val="de-AT"/>
        </w:rPr>
        <w:t>Umweltschutzprojekts</w:t>
      </w:r>
      <w:r w:rsidRPr="00877B65">
        <w:rPr>
          <w:rFonts w:cstheme="minorHAnsi"/>
          <w:bCs/>
          <w:lang w:val="de-AT"/>
        </w:rPr>
        <w:t>, finden Sie in der Beschreibung auf S.13</w:t>
      </w:r>
    </w:p>
    <w:p w14:paraId="29C91FBC" w14:textId="77777777" w:rsidR="005B30F4" w:rsidRPr="00877B65" w:rsidRDefault="005B30F4" w:rsidP="00877B65">
      <w:pPr>
        <w:pStyle w:val="Standarddunkelblau"/>
        <w:jc w:val="left"/>
        <w:rPr>
          <w:rFonts w:cstheme="minorHAnsi"/>
          <w:bCs/>
          <w:lang w:val="de-AT"/>
        </w:rPr>
      </w:pPr>
    </w:p>
    <w:p w14:paraId="23D33EB9" w14:textId="77777777" w:rsidR="005B30F4" w:rsidRPr="00877B65" w:rsidRDefault="005B30F4" w:rsidP="00877B65">
      <w:pPr>
        <w:pStyle w:val="Standarddunkelblau"/>
        <w:jc w:val="left"/>
        <w:rPr>
          <w:rFonts w:cstheme="minorHAnsi"/>
          <w:bCs/>
          <w:lang w:val="de-AT"/>
        </w:rPr>
      </w:pPr>
      <w:r w:rsidRPr="00877B65">
        <w:rPr>
          <w:rFonts w:cstheme="minorHAnsi"/>
          <w:b/>
          <w:lang w:val="de-AT"/>
        </w:rPr>
        <w:t>S</w:t>
      </w:r>
      <w:r w:rsidRPr="00877B65">
        <w:rPr>
          <w:rFonts w:cstheme="minorHAnsi"/>
          <w:bCs/>
          <w:lang w:val="de-AT"/>
        </w:rPr>
        <w:t>HARE – Teilen und Verbreiten</w:t>
      </w:r>
    </w:p>
    <w:p w14:paraId="7A1A075C" w14:textId="77777777" w:rsidR="005B30F4" w:rsidRPr="00877B65" w:rsidRDefault="005B30F4" w:rsidP="00877B65">
      <w:pPr>
        <w:pStyle w:val="Standarddunkelblau"/>
        <w:jc w:val="left"/>
        <w:rPr>
          <w:rFonts w:cstheme="minorHAnsi"/>
          <w:bCs/>
          <w:lang w:val="de-AT"/>
        </w:rPr>
      </w:pPr>
    </w:p>
    <w:p w14:paraId="5399518D" w14:textId="77777777" w:rsidR="005B30F4" w:rsidRPr="00877B65" w:rsidRDefault="005B30F4" w:rsidP="00877B65">
      <w:pPr>
        <w:pStyle w:val="Standarddunkelblau"/>
        <w:jc w:val="left"/>
        <w:rPr>
          <w:rFonts w:cstheme="minorHAnsi"/>
          <w:bCs/>
          <w:lang w:val="de-AT"/>
        </w:rPr>
      </w:pPr>
      <w:r w:rsidRPr="00877B65">
        <w:rPr>
          <w:rFonts w:cstheme="minorHAnsi"/>
          <w:bCs/>
          <w:lang w:val="de-AT"/>
        </w:rPr>
        <w:t>Um auch andere für das Projektthema zu motivieren, ist es ratsam, die abgeschlossenen Projekte vorzustellen und zu präsentieren. Hierzu können verschiedene Kanäle genutzt werden:</w:t>
      </w:r>
    </w:p>
    <w:p w14:paraId="3BDA7540" w14:textId="77777777" w:rsidR="005B30F4" w:rsidRPr="00877B65" w:rsidRDefault="005B30F4" w:rsidP="00877B65">
      <w:pPr>
        <w:pStyle w:val="Standarddunkelblau"/>
        <w:jc w:val="left"/>
        <w:rPr>
          <w:rFonts w:cstheme="minorHAnsi"/>
          <w:b/>
          <w:lang w:val="de-AT"/>
        </w:rPr>
      </w:pPr>
    </w:p>
    <w:p w14:paraId="46D0E8B9" w14:textId="77777777" w:rsidR="005B30F4" w:rsidRPr="00877B65" w:rsidRDefault="005B30F4" w:rsidP="00877B65">
      <w:pPr>
        <w:pStyle w:val="Standarddunkelblau"/>
        <w:jc w:val="left"/>
        <w:rPr>
          <w:rFonts w:cstheme="minorHAnsi"/>
          <w:bCs/>
          <w:lang w:val="de-AT"/>
        </w:rPr>
      </w:pPr>
      <w:r w:rsidRPr="00877B65">
        <w:rPr>
          <w:rFonts w:cstheme="minorHAnsi"/>
          <w:b/>
          <w:lang w:val="de-AT"/>
        </w:rPr>
        <w:t xml:space="preserve">• </w:t>
      </w:r>
      <w:proofErr w:type="spellStart"/>
      <w:r w:rsidRPr="00877B65">
        <w:rPr>
          <w:rFonts w:cstheme="minorHAnsi"/>
          <w:bCs/>
          <w:lang w:val="de-AT"/>
        </w:rPr>
        <w:t>Posterpräsentation</w:t>
      </w:r>
      <w:proofErr w:type="spellEnd"/>
      <w:r w:rsidRPr="00877B65">
        <w:rPr>
          <w:rFonts w:cstheme="minorHAnsi"/>
          <w:bCs/>
          <w:lang w:val="de-AT"/>
        </w:rPr>
        <w:t xml:space="preserve"> in der Schule</w:t>
      </w:r>
    </w:p>
    <w:p w14:paraId="577CDE31" w14:textId="29B6F56A" w:rsidR="005B30F4" w:rsidRPr="00877B65" w:rsidRDefault="005B30F4" w:rsidP="00877B65">
      <w:pPr>
        <w:pStyle w:val="Standarddunkelblau"/>
        <w:jc w:val="left"/>
        <w:rPr>
          <w:rFonts w:cstheme="minorHAnsi"/>
          <w:bCs/>
          <w:lang w:val="de-AT"/>
        </w:rPr>
      </w:pPr>
      <w:r w:rsidRPr="00877B65">
        <w:rPr>
          <w:rFonts w:cstheme="minorHAnsi"/>
          <w:bCs/>
          <w:lang w:val="de-AT"/>
        </w:rPr>
        <w:t xml:space="preserve">• Präsentation an </w:t>
      </w:r>
      <w:r w:rsidR="009301A1">
        <w:rPr>
          <w:rFonts w:cstheme="minorHAnsi"/>
          <w:bCs/>
          <w:lang w:val="de-AT"/>
        </w:rPr>
        <w:t>Eltern</w:t>
      </w:r>
      <w:r w:rsidRPr="00877B65">
        <w:rPr>
          <w:rFonts w:cstheme="minorHAnsi"/>
          <w:bCs/>
          <w:lang w:val="de-AT"/>
        </w:rPr>
        <w:t>abenden</w:t>
      </w:r>
    </w:p>
    <w:p w14:paraId="6C64E799" w14:textId="77777777" w:rsidR="005B30F4" w:rsidRPr="00877B65" w:rsidRDefault="005B30F4" w:rsidP="00877B65">
      <w:pPr>
        <w:pStyle w:val="Standarddunkelblau"/>
        <w:jc w:val="left"/>
        <w:rPr>
          <w:rFonts w:cstheme="minorHAnsi"/>
          <w:bCs/>
          <w:lang w:val="de-AT"/>
        </w:rPr>
      </w:pPr>
      <w:r w:rsidRPr="00877B65">
        <w:rPr>
          <w:rFonts w:cstheme="minorHAnsi"/>
          <w:bCs/>
          <w:lang w:val="de-AT"/>
        </w:rPr>
        <w:t>• Aushang an Werbetafeln in der Schule und in der Gemeinde</w:t>
      </w:r>
    </w:p>
    <w:p w14:paraId="7615C4B3" w14:textId="77777777" w:rsidR="005B30F4" w:rsidRPr="00877B65" w:rsidRDefault="005B30F4" w:rsidP="00877B65">
      <w:pPr>
        <w:pStyle w:val="Standarddunkelblau"/>
        <w:jc w:val="left"/>
        <w:rPr>
          <w:rFonts w:cstheme="minorHAnsi"/>
          <w:bCs/>
          <w:lang w:val="de-AT"/>
        </w:rPr>
      </w:pPr>
      <w:r w:rsidRPr="00877B65">
        <w:rPr>
          <w:rFonts w:cstheme="minorHAnsi"/>
          <w:bCs/>
          <w:lang w:val="de-AT"/>
        </w:rPr>
        <w:t>• Projektwebsite MOST</w:t>
      </w:r>
    </w:p>
    <w:p w14:paraId="3C280B6D" w14:textId="77777777" w:rsidR="005B30F4" w:rsidRPr="00877B65" w:rsidRDefault="005B30F4" w:rsidP="00877B65">
      <w:pPr>
        <w:pStyle w:val="Standarddunkelblau"/>
        <w:jc w:val="left"/>
        <w:rPr>
          <w:rFonts w:cstheme="minorHAnsi"/>
          <w:bCs/>
          <w:lang w:val="de-AT"/>
        </w:rPr>
      </w:pPr>
      <w:r w:rsidRPr="00877B65">
        <w:rPr>
          <w:rFonts w:cstheme="minorHAnsi"/>
          <w:bCs/>
          <w:lang w:val="de-AT"/>
        </w:rPr>
        <w:t>• Schulwebsite</w:t>
      </w:r>
    </w:p>
    <w:p w14:paraId="674B2CF0" w14:textId="6A7CE252" w:rsidR="005B30F4" w:rsidRPr="00877B65" w:rsidRDefault="005B30F4" w:rsidP="00877B65">
      <w:pPr>
        <w:pStyle w:val="Standarddunkelblau"/>
        <w:ind w:left="142" w:hanging="142"/>
        <w:jc w:val="left"/>
        <w:rPr>
          <w:rFonts w:cstheme="minorHAnsi"/>
          <w:bCs/>
          <w:lang w:val="de-AT"/>
        </w:rPr>
      </w:pPr>
      <w:r w:rsidRPr="00877B65">
        <w:rPr>
          <w:rFonts w:cstheme="minorHAnsi"/>
          <w:bCs/>
          <w:lang w:val="de-AT"/>
        </w:rPr>
        <w:t>• Videoformate (z.B. You</w:t>
      </w:r>
      <w:r w:rsidR="00116097" w:rsidRPr="00877B65">
        <w:rPr>
          <w:rFonts w:cstheme="minorHAnsi"/>
          <w:bCs/>
          <w:lang w:val="de-AT"/>
        </w:rPr>
        <w:t>T</w:t>
      </w:r>
      <w:r w:rsidRPr="00877B65">
        <w:rPr>
          <w:rFonts w:cstheme="minorHAnsi"/>
          <w:bCs/>
          <w:lang w:val="de-AT"/>
        </w:rPr>
        <w:t>ube-Kanal, der von der Stadt oder von Community-Mitgliedern gehostet wird)</w:t>
      </w:r>
    </w:p>
    <w:p w14:paraId="4A07D2F2" w14:textId="77777777" w:rsidR="005B30F4" w:rsidRPr="00877B65" w:rsidRDefault="005B30F4" w:rsidP="00877B65">
      <w:pPr>
        <w:pStyle w:val="Standarddunkelblau"/>
        <w:jc w:val="left"/>
        <w:rPr>
          <w:rFonts w:cstheme="minorHAnsi"/>
          <w:bCs/>
          <w:lang w:val="de-AT"/>
        </w:rPr>
      </w:pPr>
      <w:r w:rsidRPr="00877B65">
        <w:rPr>
          <w:rFonts w:cstheme="minorHAnsi"/>
          <w:bCs/>
          <w:lang w:val="de-AT"/>
        </w:rPr>
        <w:t>• lokale Zeitungen und Radiosender</w:t>
      </w:r>
    </w:p>
    <w:p w14:paraId="29346D00" w14:textId="77777777" w:rsidR="005B30F4" w:rsidRPr="00877B65" w:rsidRDefault="005B30F4" w:rsidP="00877B65">
      <w:pPr>
        <w:pStyle w:val="Standarddunkelblau"/>
        <w:jc w:val="left"/>
        <w:rPr>
          <w:rFonts w:cstheme="minorHAnsi"/>
          <w:bCs/>
          <w:lang w:val="de-AT"/>
        </w:rPr>
      </w:pPr>
    </w:p>
    <w:p w14:paraId="35D374C2" w14:textId="6AF1AC1C" w:rsidR="005B30F4" w:rsidRPr="009301A1" w:rsidRDefault="005B30F4" w:rsidP="00877B65">
      <w:pPr>
        <w:pStyle w:val="Standarddunkelblau"/>
        <w:jc w:val="left"/>
        <w:rPr>
          <w:rFonts w:cstheme="minorHAnsi"/>
          <w:bCs/>
          <w:lang w:val="de-AT"/>
        </w:rPr>
      </w:pPr>
      <w:r w:rsidRPr="00877B65">
        <w:rPr>
          <w:rFonts w:cstheme="minorHAnsi"/>
          <w:b/>
          <w:lang w:val="de-AT"/>
        </w:rPr>
        <w:t>E</w:t>
      </w:r>
      <w:r w:rsidRPr="00877B65">
        <w:rPr>
          <w:rFonts w:cstheme="minorHAnsi"/>
          <w:bCs/>
          <w:lang w:val="de-AT"/>
        </w:rPr>
        <w:t>VALUATE - Evaluieren</w:t>
      </w:r>
    </w:p>
    <w:p w14:paraId="4277AC4C" w14:textId="2F685F7F" w:rsidR="00CA1D9D" w:rsidRPr="00CA1D9D" w:rsidRDefault="005B30F4" w:rsidP="009301A1">
      <w:pPr>
        <w:pStyle w:val="TITLE1ICSE-red"/>
        <w:numPr>
          <w:ilvl w:val="0"/>
          <w:numId w:val="0"/>
        </w:numPr>
        <w:rPr>
          <w:rFonts w:asciiTheme="minorHAnsi" w:hAnsiTheme="minorHAnsi" w:cstheme="minorHAnsi"/>
          <w:b w:val="0"/>
          <w:bCs/>
          <w:color w:val="25487B"/>
          <w:sz w:val="22"/>
          <w:szCs w:val="22"/>
          <w:lang w:val="de-AT"/>
        </w:rPr>
      </w:pPr>
      <w:r w:rsidRPr="00877B65">
        <w:rPr>
          <w:rFonts w:asciiTheme="minorHAnsi" w:hAnsiTheme="minorHAnsi" w:cstheme="minorHAnsi"/>
          <w:b w:val="0"/>
          <w:bCs/>
          <w:color w:val="25487B"/>
          <w:sz w:val="22"/>
          <w:szCs w:val="22"/>
          <w:lang w:val="de-AT"/>
        </w:rPr>
        <w:t xml:space="preserve">Die Evaluation ist Teil des wissenschaftlichen Prozesses, weswegen auch dieses Projekt evaluiert werden soll. Zu Beginn und am Ende des Projekts verteilt die </w:t>
      </w:r>
      <w:r w:rsidR="009301A1">
        <w:rPr>
          <w:rFonts w:asciiTheme="minorHAnsi" w:hAnsiTheme="minorHAnsi" w:cstheme="minorHAnsi"/>
          <w:b w:val="0"/>
          <w:bCs/>
          <w:color w:val="25487B"/>
          <w:sz w:val="22"/>
          <w:szCs w:val="22"/>
          <w:lang w:val="de-AT"/>
        </w:rPr>
        <w:t>Projektl</w:t>
      </w:r>
      <w:r w:rsidRPr="00877B65">
        <w:rPr>
          <w:rFonts w:asciiTheme="minorHAnsi" w:hAnsiTheme="minorHAnsi" w:cstheme="minorHAnsi"/>
          <w:b w:val="0"/>
          <w:bCs/>
          <w:color w:val="25487B"/>
          <w:sz w:val="22"/>
          <w:szCs w:val="22"/>
          <w:lang w:val="de-AT"/>
        </w:rPr>
        <w:t>eitung Evaluationsbögen an die Schüler*innen und Lehrer*innen (Dauer: ca. 10-15 Minuten). Auf diese Weise können Rückschlüsse gezogen werden, was in folgenden Projekten verbessert und adaptiert werden sollte.</w:t>
      </w:r>
    </w:p>
    <w:p w14:paraId="14518B32" w14:textId="77777777" w:rsidR="004B6BB5" w:rsidRDefault="004B6BB5" w:rsidP="00877B65">
      <w:pPr>
        <w:pStyle w:val="TITLE1ICSE-red"/>
        <w:numPr>
          <w:ilvl w:val="0"/>
          <w:numId w:val="0"/>
        </w:numPr>
        <w:ind w:left="357" w:hanging="357"/>
      </w:pPr>
    </w:p>
    <w:p w14:paraId="45B58430" w14:textId="3A418F80" w:rsidR="00E8129C" w:rsidRPr="00877B65" w:rsidRDefault="00E8129C" w:rsidP="00CA1D9D">
      <w:pPr>
        <w:pStyle w:val="Listenabsatz"/>
        <w:spacing w:line="240" w:lineRule="auto"/>
        <w:rPr>
          <w:rFonts w:ascii="Calibri" w:hAnsi="Calibri" w:cs="Calibri"/>
          <w:color w:val="25487B"/>
          <w:lang w:val="en-GB"/>
        </w:rPr>
      </w:pPr>
      <w:r w:rsidRPr="00877B65">
        <w:rPr>
          <w:rFonts w:ascii="Calibri" w:hAnsi="Calibri" w:cs="Calibri"/>
        </w:rPr>
        <w:br w:type="page"/>
      </w:r>
    </w:p>
    <w:p w14:paraId="5F9D0246" w14:textId="77777777" w:rsidR="00E8129C" w:rsidRPr="00D15A67" w:rsidRDefault="00E8129C" w:rsidP="00993424">
      <w:pPr>
        <w:spacing w:after="0"/>
        <w:rPr>
          <w:rFonts w:asciiTheme="majorHAnsi" w:hAnsiTheme="majorHAnsi"/>
          <w:sz w:val="22"/>
          <w:szCs w:val="22"/>
        </w:rPr>
      </w:pPr>
    </w:p>
    <w:p w14:paraId="1B1F381A" w14:textId="4463820C" w:rsidR="00E8129C" w:rsidRPr="00877B65" w:rsidRDefault="009301A1" w:rsidP="00877B65">
      <w:pPr>
        <w:pStyle w:val="Standarddunkelblau"/>
        <w:jc w:val="left"/>
        <w:rPr>
          <w:rFonts w:ascii="Calibri" w:hAnsi="Calibri"/>
          <w:lang w:val="de-AT"/>
        </w:rPr>
      </w:pPr>
      <w:r>
        <w:rPr>
          <w:rFonts w:ascii="Calibri" w:hAnsi="Calibri"/>
          <w:lang w:val="de-AT"/>
        </w:rPr>
        <w:t>Im Folgenden</w:t>
      </w:r>
      <w:r w:rsidR="00E8129C" w:rsidRPr="00877B65">
        <w:rPr>
          <w:rFonts w:ascii="Calibri" w:hAnsi="Calibri"/>
          <w:lang w:val="de-AT"/>
        </w:rPr>
        <w:t xml:space="preserve"> ein kurze</w:t>
      </w:r>
      <w:r>
        <w:rPr>
          <w:rFonts w:ascii="Calibri" w:hAnsi="Calibri"/>
          <w:lang w:val="de-AT"/>
        </w:rPr>
        <w:t>r</w:t>
      </w:r>
      <w:r w:rsidR="00E8129C" w:rsidRPr="00877B65">
        <w:rPr>
          <w:rFonts w:ascii="Calibri" w:hAnsi="Calibri"/>
          <w:lang w:val="de-AT"/>
        </w:rPr>
        <w:t xml:space="preserve"> Überblick über wichtige Punkte bei der Umsetzung von </w:t>
      </w:r>
      <w:r>
        <w:rPr>
          <w:rFonts w:ascii="Calibri" w:hAnsi="Calibri"/>
          <w:lang w:val="de-AT"/>
        </w:rPr>
        <w:t>Umweltschutzprojekten im Sinne von MOST</w:t>
      </w:r>
      <w:r w:rsidR="00E8129C" w:rsidRPr="00877B65">
        <w:rPr>
          <w:rFonts w:ascii="Calibri" w:hAnsi="Calibri"/>
          <w:lang w:val="de-AT"/>
        </w:rPr>
        <w:t xml:space="preserve">. Ausführliche Informationen </w:t>
      </w:r>
      <w:r w:rsidR="00993424" w:rsidRPr="00E975FF">
        <w:rPr>
          <w:rFonts w:ascii="Calibri" w:hAnsi="Calibri"/>
          <w:lang w:val="de-AT"/>
        </w:rPr>
        <w:t xml:space="preserve">sind </w:t>
      </w:r>
      <w:hyperlink r:id="rId11" w:history="1">
        <w:r w:rsidR="00D42C85" w:rsidRPr="00D42C85">
          <w:rPr>
            <w:rStyle w:val="Hyperlink"/>
            <w:rFonts w:ascii="Calibri" w:hAnsi="Calibri"/>
            <w:lang w:val="de-AT"/>
          </w:rPr>
          <w:t xml:space="preserve">hier unter „Materialien zur Durchführung“ </w:t>
        </w:r>
        <w:proofErr w:type="spellStart"/>
        <w:r w:rsidR="00D42C85" w:rsidRPr="00D42C85">
          <w:rPr>
            <w:rStyle w:val="Hyperlink"/>
            <w:rFonts w:ascii="Calibri" w:hAnsi="Calibri"/>
            <w:lang w:val="de-AT"/>
          </w:rPr>
          <w:t>auf englisch</w:t>
        </w:r>
        <w:proofErr w:type="spellEnd"/>
        <w:r w:rsidR="00D42C85" w:rsidRPr="00D42C85">
          <w:rPr>
            <w:rStyle w:val="Hyperlink"/>
            <w:rFonts w:ascii="Calibri" w:hAnsi="Calibri"/>
            <w:lang w:val="de-AT"/>
          </w:rPr>
          <w:t xml:space="preserve"> </w:t>
        </w:r>
        <w:r w:rsidR="00993424" w:rsidRPr="00D42C85">
          <w:rPr>
            <w:rStyle w:val="Hyperlink"/>
            <w:rFonts w:ascii="Calibri" w:hAnsi="Calibri"/>
            <w:lang w:val="de-AT"/>
          </w:rPr>
          <w:t>zu finden</w:t>
        </w:r>
      </w:hyperlink>
      <w:r w:rsidR="00E8129C" w:rsidRPr="00877B65">
        <w:rPr>
          <w:rFonts w:ascii="Calibri" w:hAnsi="Calibri"/>
          <w:lang w:val="de-AT"/>
        </w:rPr>
        <w:t xml:space="preserve">. </w:t>
      </w:r>
    </w:p>
    <w:p w14:paraId="17B7EF6D" w14:textId="77777777" w:rsidR="00E8129C" w:rsidRPr="00877B65" w:rsidRDefault="00E8129C" w:rsidP="00877B65">
      <w:pPr>
        <w:pStyle w:val="Standarddunkelblau"/>
        <w:jc w:val="left"/>
        <w:rPr>
          <w:rFonts w:ascii="Calibri" w:hAnsi="Calibri"/>
          <w:lang w:val="de-AT"/>
        </w:rPr>
      </w:pPr>
    </w:p>
    <w:p w14:paraId="0668E1FF" w14:textId="0192F23E" w:rsidR="00E8129C" w:rsidRPr="00877B65" w:rsidRDefault="00E8129C" w:rsidP="00877B65">
      <w:pPr>
        <w:pStyle w:val="Standarddunkelblau"/>
        <w:jc w:val="left"/>
        <w:rPr>
          <w:rFonts w:ascii="Calibri" w:hAnsi="Calibri"/>
          <w:lang w:val="de-AT"/>
        </w:rPr>
      </w:pPr>
      <w:r w:rsidRPr="00877B65">
        <w:rPr>
          <w:rFonts w:ascii="Calibri" w:hAnsi="Calibri"/>
          <w:lang w:val="de-AT"/>
        </w:rPr>
        <w:t xml:space="preserve">Die </w:t>
      </w:r>
      <w:r w:rsidR="00993424" w:rsidRPr="00E975FF">
        <w:rPr>
          <w:rFonts w:ascii="Calibri" w:hAnsi="Calibri"/>
          <w:lang w:val="de-AT"/>
        </w:rPr>
        <w:t xml:space="preserve">nachstehenden </w:t>
      </w:r>
      <w:r w:rsidRPr="00877B65">
        <w:rPr>
          <w:rFonts w:ascii="Calibri" w:hAnsi="Calibri"/>
          <w:lang w:val="de-AT"/>
        </w:rPr>
        <w:t>Punkte</w:t>
      </w:r>
      <w:r w:rsidR="00993424" w:rsidRPr="00E975FF">
        <w:rPr>
          <w:rFonts w:ascii="Calibri" w:hAnsi="Calibri"/>
          <w:lang w:val="de-AT"/>
        </w:rPr>
        <w:t xml:space="preserve"> erläutern</w:t>
      </w:r>
      <w:r w:rsidRPr="00877B65">
        <w:rPr>
          <w:rFonts w:ascii="Calibri" w:hAnsi="Calibri"/>
          <w:lang w:val="de-AT"/>
        </w:rPr>
        <w:t xml:space="preserve"> das Führen von Problemlösungsprozessen</w:t>
      </w:r>
      <w:r w:rsidR="00993424" w:rsidRPr="00E975FF">
        <w:rPr>
          <w:rFonts w:ascii="Calibri" w:hAnsi="Calibri"/>
          <w:lang w:val="de-AT"/>
        </w:rPr>
        <w:t>. Dies ist</w:t>
      </w:r>
      <w:r w:rsidRPr="00877B65">
        <w:rPr>
          <w:rFonts w:ascii="Calibri" w:hAnsi="Calibri"/>
          <w:lang w:val="de-AT"/>
        </w:rPr>
        <w:t xml:space="preserve"> elementar für die Durchführung von </w:t>
      </w:r>
      <w:r w:rsidR="009301A1">
        <w:rPr>
          <w:rFonts w:ascii="Calibri" w:hAnsi="Calibri"/>
          <w:lang w:val="de-AT"/>
        </w:rPr>
        <w:t>Umweltschutzprojekten</w:t>
      </w:r>
      <w:r w:rsidR="003A6C1D" w:rsidRPr="00E975FF">
        <w:rPr>
          <w:rFonts w:ascii="Calibri" w:hAnsi="Calibri"/>
          <w:lang w:val="de-AT"/>
        </w:rPr>
        <w:t>. Anschließend werden</w:t>
      </w:r>
      <w:r w:rsidRPr="00877B65">
        <w:rPr>
          <w:rFonts w:ascii="Calibri" w:hAnsi="Calibri"/>
          <w:lang w:val="de-AT"/>
        </w:rPr>
        <w:t xml:space="preserve"> Möglichkeiten für die Verbreitung von Ergebnissen, Möglichkeiten für die summative Evaluation und Beispiele für </w:t>
      </w:r>
      <w:r w:rsidR="009301A1">
        <w:rPr>
          <w:rFonts w:ascii="Calibri" w:hAnsi="Calibri"/>
          <w:lang w:val="de-AT"/>
        </w:rPr>
        <w:t>Umweltschutzprojekte.</w:t>
      </w:r>
      <w:r w:rsidR="003A6C1D">
        <w:rPr>
          <w:rFonts w:ascii="Calibri" w:hAnsi="Calibri"/>
          <w:lang w:val="de-AT"/>
        </w:rPr>
        <w:t xml:space="preserve"> </w:t>
      </w:r>
      <w:bookmarkStart w:id="0" w:name="_GoBack"/>
      <w:bookmarkEnd w:id="0"/>
      <w:r w:rsidR="003A6C1D">
        <w:rPr>
          <w:rFonts w:ascii="Calibri" w:hAnsi="Calibri"/>
          <w:lang w:val="de-AT"/>
        </w:rPr>
        <w:t>aufgeführt.</w:t>
      </w:r>
    </w:p>
    <w:p w14:paraId="00B2AC5D" w14:textId="77777777" w:rsidR="00E8129C" w:rsidRPr="00DC5BA6" w:rsidRDefault="00E8129C" w:rsidP="00993424">
      <w:pPr>
        <w:pStyle w:val="Standard-txt12ptblue"/>
        <w:rPr>
          <w:b/>
          <w:iCs/>
          <w:color w:val="B42B4D"/>
          <w:sz w:val="26"/>
          <w:szCs w:val="26"/>
          <w:lang w:val="de-AT"/>
        </w:rPr>
      </w:pPr>
      <w:r w:rsidRPr="00DC5BA6">
        <w:rPr>
          <w:b/>
          <w:iCs/>
          <w:color w:val="B42B4D"/>
          <w:sz w:val="26"/>
          <w:szCs w:val="26"/>
          <w:lang w:val="de-AT"/>
        </w:rPr>
        <w:t>Führen von Problemlösungsprozessen</w:t>
      </w:r>
    </w:p>
    <w:p w14:paraId="618B0C27" w14:textId="1ED4BA56" w:rsidR="00E8129C" w:rsidRPr="005744C4" w:rsidRDefault="00E8129C" w:rsidP="00993424">
      <w:pPr>
        <w:pStyle w:val="Standard-txt12ptblue"/>
        <w:rPr>
          <w:lang w:val="de-AT"/>
        </w:rPr>
      </w:pPr>
      <w:r>
        <w:rPr>
          <w:lang w:val="de-AT"/>
        </w:rPr>
        <w:t>D</w:t>
      </w:r>
      <w:r w:rsidRPr="005744C4">
        <w:rPr>
          <w:lang w:val="de-AT"/>
        </w:rPr>
        <w:t>ie Rolle und Verantwortung de</w:t>
      </w:r>
      <w:r>
        <w:rPr>
          <w:lang w:val="de-AT"/>
        </w:rPr>
        <w:t>r</w:t>
      </w:r>
      <w:r w:rsidRPr="005744C4">
        <w:rPr>
          <w:lang w:val="de-AT"/>
        </w:rPr>
        <w:t xml:space="preserve"> </w:t>
      </w:r>
      <w:r w:rsidR="009301A1">
        <w:rPr>
          <w:lang w:val="de-AT"/>
        </w:rPr>
        <w:t>Projektl</w:t>
      </w:r>
      <w:r w:rsidRPr="005744C4">
        <w:rPr>
          <w:lang w:val="de-AT"/>
        </w:rPr>
        <w:t>eit</w:t>
      </w:r>
      <w:r>
        <w:rPr>
          <w:lang w:val="de-AT"/>
        </w:rPr>
        <w:t>ung ist es</w:t>
      </w:r>
      <w:r w:rsidRPr="005744C4">
        <w:rPr>
          <w:lang w:val="de-AT"/>
        </w:rPr>
        <w:t>, di</w:t>
      </w:r>
      <w:r w:rsidR="009301A1">
        <w:rPr>
          <w:lang w:val="de-AT"/>
        </w:rPr>
        <w:t>e Umsetzung eines Umweltschutzprojektes</w:t>
      </w:r>
      <w:r w:rsidRPr="005744C4">
        <w:rPr>
          <w:lang w:val="de-AT"/>
        </w:rPr>
        <w:t xml:space="preserve"> innerhalb des zuvor festgelegten Rahmens zu leiten und angemessene, notwendige Unterstützungsstrukturen zu gegebener Zeit bereitzustellen, um den Fortschritt und die Qualität der Arbeit sicherzustellen.</w:t>
      </w:r>
    </w:p>
    <w:p w14:paraId="2E5E1FFE" w14:textId="16BD1AFB" w:rsidR="00E8129C" w:rsidRPr="005744C4" w:rsidRDefault="00E8129C" w:rsidP="00993424">
      <w:pPr>
        <w:pStyle w:val="Standard-txt12ptblue"/>
        <w:rPr>
          <w:lang w:val="de-AT"/>
        </w:rPr>
      </w:pPr>
      <w:r>
        <w:rPr>
          <w:lang w:val="de-AT"/>
        </w:rPr>
        <w:t>Bei der Durchführung</w:t>
      </w:r>
      <w:r w:rsidRPr="005744C4">
        <w:rPr>
          <w:lang w:val="de-AT"/>
        </w:rPr>
        <w:t xml:space="preserve"> kann d</w:t>
      </w:r>
      <w:r w:rsidR="009301A1">
        <w:rPr>
          <w:lang w:val="de-AT"/>
        </w:rPr>
        <w:t>ie Projektleitung</w:t>
      </w:r>
      <w:r w:rsidRPr="005744C4">
        <w:rPr>
          <w:lang w:val="de-AT"/>
        </w:rPr>
        <w:t xml:space="preserve"> von</w:t>
      </w:r>
      <w:r>
        <w:rPr>
          <w:lang w:val="de-AT"/>
        </w:rPr>
        <w:t xml:space="preserve"> </w:t>
      </w:r>
      <w:r w:rsidRPr="005744C4">
        <w:rPr>
          <w:lang w:val="de-AT"/>
        </w:rPr>
        <w:t>praktischen Ratschlägen für d</w:t>
      </w:r>
      <w:r w:rsidR="003A6C1D">
        <w:rPr>
          <w:lang w:val="de-AT"/>
        </w:rPr>
        <w:t>ie</w:t>
      </w:r>
      <w:r w:rsidRPr="005744C4">
        <w:rPr>
          <w:lang w:val="de-AT"/>
        </w:rPr>
        <w:t xml:space="preserve"> Problemlösung im Umgang mit unstrukturierten Problemen </w:t>
      </w:r>
      <w:r>
        <w:rPr>
          <w:lang w:val="de-AT"/>
        </w:rPr>
        <w:t xml:space="preserve">im Unterricht </w:t>
      </w:r>
      <w:r w:rsidRPr="005744C4">
        <w:rPr>
          <w:lang w:val="de-AT"/>
        </w:rPr>
        <w:t>profitieren (</w:t>
      </w:r>
      <w:hyperlink r:id="rId12" w:history="1">
        <w:r w:rsidRPr="00D42C85">
          <w:rPr>
            <w:rStyle w:val="Hyperlink"/>
            <w:lang w:val="de-AT"/>
          </w:rPr>
          <w:t xml:space="preserve">Tabelle 1, aus Tackling </w:t>
        </w:r>
        <w:proofErr w:type="spellStart"/>
        <w:r w:rsidRPr="00D42C85">
          <w:rPr>
            <w:rStyle w:val="Hyperlink"/>
            <w:lang w:val="de-AT"/>
          </w:rPr>
          <w:t>unstructured</w:t>
        </w:r>
        <w:proofErr w:type="spellEnd"/>
        <w:r w:rsidRPr="00D42C85">
          <w:rPr>
            <w:rStyle w:val="Hyperlink"/>
            <w:lang w:val="de-AT"/>
          </w:rPr>
          <w:t xml:space="preserve"> </w:t>
        </w:r>
        <w:proofErr w:type="spellStart"/>
        <w:r w:rsidRPr="00D42C85">
          <w:rPr>
            <w:rStyle w:val="Hyperlink"/>
            <w:lang w:val="de-AT"/>
          </w:rPr>
          <w:t>problems</w:t>
        </w:r>
        <w:proofErr w:type="spellEnd"/>
        <w:r w:rsidRPr="00D42C85">
          <w:rPr>
            <w:rStyle w:val="Hyperlink"/>
            <w:lang w:val="de-AT"/>
          </w:rPr>
          <w:t>, PRIMAS-Projekt</w:t>
        </w:r>
      </w:hyperlink>
      <w:r w:rsidRPr="005744C4">
        <w:rPr>
          <w:lang w:val="de-AT"/>
        </w:rPr>
        <w:t>):</w:t>
      </w:r>
    </w:p>
    <w:p w14:paraId="6BFE20D2" w14:textId="77777777" w:rsidR="00E8129C" w:rsidRPr="005744C4" w:rsidRDefault="00E8129C" w:rsidP="00993424">
      <w:pPr>
        <w:pStyle w:val="berschrift4"/>
        <w:spacing w:after="240"/>
        <w:rPr>
          <w:lang w:val="de-AT"/>
        </w:rPr>
      </w:pPr>
      <w:r w:rsidRPr="005744C4">
        <w:rPr>
          <w:i w:val="0"/>
          <w:iCs w:val="0"/>
          <w:lang w:val="de-AT"/>
        </w:rPr>
        <w:t xml:space="preserve">Tabelle 1. </w:t>
      </w:r>
      <w:r w:rsidRPr="005744C4">
        <w:rPr>
          <w:lang w:val="de-AT"/>
        </w:rPr>
        <w:t>Praktische Ratschläge für das</w:t>
      </w:r>
      <w:r>
        <w:rPr>
          <w:lang w:val="de-AT"/>
        </w:rPr>
        <w:t xml:space="preserve"> Lehren von Problemlösestrategien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528"/>
      </w:tblGrid>
      <w:tr w:rsidR="00E8129C" w:rsidRPr="00121C07" w14:paraId="5EFD3567" w14:textId="77777777" w:rsidTr="001377F9">
        <w:trPr>
          <w:trHeight w:val="1812"/>
        </w:trPr>
        <w:tc>
          <w:tcPr>
            <w:tcW w:w="4528" w:type="dxa"/>
            <w:tcBorders>
              <w:top w:val="single" w:sz="4" w:space="0" w:color="auto"/>
              <w:left w:val="single" w:sz="4" w:space="0" w:color="auto"/>
              <w:bottom w:val="single" w:sz="4" w:space="0" w:color="auto"/>
              <w:right w:val="single" w:sz="4" w:space="0" w:color="auto"/>
            </w:tcBorders>
            <w:hideMark/>
          </w:tcPr>
          <w:p w14:paraId="0F3E186B" w14:textId="77777777" w:rsidR="00E8129C" w:rsidRDefault="00E8129C" w:rsidP="00993424">
            <w:pPr>
              <w:pStyle w:val="Standard-txt12ptblue"/>
              <w:spacing w:before="0" w:after="0"/>
              <w:jc w:val="left"/>
              <w:rPr>
                <w:b/>
                <w:bCs/>
                <w:lang w:val="de-AT"/>
              </w:rPr>
            </w:pPr>
            <w:r w:rsidRPr="00121C07">
              <w:rPr>
                <w:b/>
                <w:bCs/>
                <w:lang w:val="de-AT"/>
              </w:rPr>
              <w:t>Geben Sie den Schüler</w:t>
            </w:r>
            <w:r>
              <w:rPr>
                <w:b/>
                <w:bCs/>
                <w:lang w:val="de-AT"/>
              </w:rPr>
              <w:t>*inne</w:t>
            </w:r>
            <w:r w:rsidRPr="00121C07">
              <w:rPr>
                <w:b/>
                <w:bCs/>
                <w:lang w:val="de-AT"/>
              </w:rPr>
              <w:t>n Zeit, das Problem zu verstehen und sich damit auseinanderzusetzen</w:t>
            </w:r>
          </w:p>
          <w:p w14:paraId="5C3B8BB9" w14:textId="77777777" w:rsidR="00E8129C" w:rsidRPr="00877B65" w:rsidRDefault="00E8129C" w:rsidP="00993424">
            <w:pPr>
              <w:pStyle w:val="Standard-txt12ptblue"/>
              <w:spacing w:before="0" w:after="0"/>
              <w:jc w:val="left"/>
              <w:rPr>
                <w:rFonts w:asciiTheme="majorHAnsi" w:hAnsiTheme="majorHAnsi" w:cstheme="majorHAnsi"/>
                <w:lang w:val="de-AT"/>
              </w:rPr>
            </w:pPr>
            <w:r w:rsidRPr="00877B65">
              <w:rPr>
                <w:rFonts w:asciiTheme="majorHAnsi" w:hAnsiTheme="majorHAnsi" w:cstheme="majorHAnsi"/>
                <w:lang w:val="de-AT"/>
              </w:rPr>
              <w:t>Halten Sie die Schüler*innen davon ab, zu schnell vorzugehen oder Sie zu früh um Hilfe zu bitten.</w:t>
            </w:r>
          </w:p>
        </w:tc>
        <w:tc>
          <w:tcPr>
            <w:tcW w:w="4528" w:type="dxa"/>
            <w:tcBorders>
              <w:top w:val="single" w:sz="4" w:space="0" w:color="auto"/>
              <w:left w:val="single" w:sz="4" w:space="0" w:color="auto"/>
              <w:bottom w:val="single" w:sz="4" w:space="0" w:color="auto"/>
              <w:right w:val="single" w:sz="4" w:space="0" w:color="auto"/>
            </w:tcBorders>
            <w:hideMark/>
          </w:tcPr>
          <w:p w14:paraId="736C23A7" w14:textId="4F8004B4" w:rsidR="00E8129C" w:rsidRPr="00877B65" w:rsidRDefault="00E8129C" w:rsidP="00993424">
            <w:pPr>
              <w:pStyle w:val="Standard-txt12ptblue"/>
              <w:spacing w:before="0" w:after="0"/>
              <w:rPr>
                <w:rFonts w:asciiTheme="majorHAnsi" w:hAnsiTheme="majorHAnsi" w:cstheme="majorHAnsi"/>
                <w:i/>
                <w:lang w:val="de-AT"/>
              </w:rPr>
            </w:pPr>
            <w:r w:rsidRPr="00877B65">
              <w:rPr>
                <w:rFonts w:asciiTheme="majorHAnsi" w:hAnsiTheme="majorHAnsi" w:cstheme="majorHAnsi"/>
                <w:i/>
                <w:lang w:val="de-AT"/>
              </w:rPr>
              <w:t>Nehm</w:t>
            </w:r>
            <w:r w:rsidR="003A6C1D" w:rsidRPr="00877B65">
              <w:rPr>
                <w:rFonts w:asciiTheme="majorHAnsi" w:hAnsiTheme="majorHAnsi" w:cstheme="majorHAnsi"/>
                <w:i/>
                <w:lang w:val="de-AT"/>
              </w:rPr>
              <w:t>t</w:t>
            </w:r>
            <w:r w:rsidRPr="00877B65">
              <w:rPr>
                <w:rFonts w:asciiTheme="majorHAnsi" w:hAnsiTheme="majorHAnsi" w:cstheme="majorHAnsi"/>
                <w:i/>
                <w:lang w:val="de-AT"/>
              </w:rPr>
              <w:t xml:space="preserve"> </w:t>
            </w:r>
            <w:r w:rsidR="003A6C1D" w:rsidRPr="00877B65">
              <w:rPr>
                <w:rFonts w:asciiTheme="majorHAnsi" w:hAnsiTheme="majorHAnsi" w:cstheme="majorHAnsi"/>
                <w:i/>
                <w:lang w:val="de-AT"/>
              </w:rPr>
              <w:t>euch</w:t>
            </w:r>
            <w:r w:rsidRPr="00877B65">
              <w:rPr>
                <w:rFonts w:asciiTheme="majorHAnsi" w:hAnsiTheme="majorHAnsi" w:cstheme="majorHAnsi"/>
                <w:i/>
                <w:lang w:val="de-AT"/>
              </w:rPr>
              <w:t xml:space="preserve"> Zeit, nicht hetzen.</w:t>
            </w:r>
          </w:p>
          <w:p w14:paraId="16A0A9A4" w14:textId="4DC9436C" w:rsidR="00E8129C" w:rsidRPr="00877B65" w:rsidRDefault="00E8129C" w:rsidP="00993424">
            <w:pPr>
              <w:pStyle w:val="Standard-txt12ptblue"/>
              <w:spacing w:before="0" w:after="0"/>
              <w:rPr>
                <w:rFonts w:asciiTheme="majorHAnsi" w:hAnsiTheme="majorHAnsi" w:cstheme="majorHAnsi"/>
                <w:i/>
                <w:lang w:val="de-AT"/>
              </w:rPr>
            </w:pPr>
            <w:r w:rsidRPr="00877B65">
              <w:rPr>
                <w:rFonts w:asciiTheme="majorHAnsi" w:hAnsiTheme="majorHAnsi" w:cstheme="majorHAnsi"/>
                <w:i/>
                <w:lang w:val="de-AT"/>
              </w:rPr>
              <w:t>Was wiss</w:t>
            </w:r>
            <w:r w:rsidR="003A6C1D" w:rsidRPr="00877B65">
              <w:rPr>
                <w:rFonts w:asciiTheme="majorHAnsi" w:hAnsiTheme="majorHAnsi" w:cstheme="majorHAnsi"/>
                <w:i/>
                <w:lang w:val="de-AT"/>
              </w:rPr>
              <w:t>t ihr</w:t>
            </w:r>
            <w:r w:rsidRPr="00877B65">
              <w:rPr>
                <w:rFonts w:asciiTheme="majorHAnsi" w:hAnsiTheme="majorHAnsi" w:cstheme="majorHAnsi"/>
                <w:i/>
                <w:lang w:val="de-AT"/>
              </w:rPr>
              <w:t xml:space="preserve"> bereits? </w:t>
            </w:r>
          </w:p>
          <w:p w14:paraId="2C98C8AE" w14:textId="04CA0AAB" w:rsidR="00E8129C" w:rsidRPr="00877B65" w:rsidRDefault="00E8129C" w:rsidP="00993424">
            <w:pPr>
              <w:pStyle w:val="Standard-txt12ptblue"/>
              <w:spacing w:before="0" w:after="0"/>
              <w:rPr>
                <w:rFonts w:asciiTheme="majorHAnsi" w:hAnsiTheme="majorHAnsi" w:cstheme="majorHAnsi"/>
                <w:i/>
                <w:lang w:val="de-AT"/>
              </w:rPr>
            </w:pPr>
            <w:r w:rsidRPr="00877B65">
              <w:rPr>
                <w:rFonts w:asciiTheme="majorHAnsi" w:hAnsiTheme="majorHAnsi" w:cstheme="majorHAnsi"/>
                <w:i/>
                <w:lang w:val="de-AT"/>
              </w:rPr>
              <w:t>Was versuch</w:t>
            </w:r>
            <w:r w:rsidR="009301A1">
              <w:rPr>
                <w:rFonts w:asciiTheme="majorHAnsi" w:hAnsiTheme="majorHAnsi" w:cstheme="majorHAnsi"/>
                <w:i/>
                <w:lang w:val="de-AT"/>
              </w:rPr>
              <w:t>t</w:t>
            </w:r>
            <w:r w:rsidRPr="00877B65">
              <w:rPr>
                <w:rFonts w:asciiTheme="majorHAnsi" w:hAnsiTheme="majorHAnsi" w:cstheme="majorHAnsi"/>
                <w:i/>
                <w:lang w:val="de-AT"/>
              </w:rPr>
              <w:t xml:space="preserve"> </w:t>
            </w:r>
            <w:r w:rsidR="003A6C1D" w:rsidRPr="00877B65">
              <w:rPr>
                <w:rFonts w:asciiTheme="majorHAnsi" w:hAnsiTheme="majorHAnsi" w:cstheme="majorHAnsi"/>
                <w:i/>
                <w:lang w:val="de-AT"/>
              </w:rPr>
              <w:t>ihr</w:t>
            </w:r>
            <w:r w:rsidRPr="00877B65">
              <w:rPr>
                <w:rFonts w:asciiTheme="majorHAnsi" w:hAnsiTheme="majorHAnsi" w:cstheme="majorHAnsi"/>
                <w:i/>
                <w:lang w:val="de-AT"/>
              </w:rPr>
              <w:t xml:space="preserve"> zu tun?</w:t>
            </w:r>
          </w:p>
          <w:p w14:paraId="7C57755A" w14:textId="77777777" w:rsidR="00E8129C" w:rsidRPr="00877B65" w:rsidRDefault="00E8129C" w:rsidP="00993424">
            <w:pPr>
              <w:pStyle w:val="Standard-txt12ptblue"/>
              <w:spacing w:before="0" w:after="0"/>
              <w:rPr>
                <w:rFonts w:asciiTheme="majorHAnsi" w:hAnsiTheme="majorHAnsi" w:cstheme="majorHAnsi"/>
                <w:i/>
                <w:lang w:val="de-AT"/>
              </w:rPr>
            </w:pPr>
            <w:r w:rsidRPr="00877B65">
              <w:rPr>
                <w:rFonts w:asciiTheme="majorHAnsi" w:hAnsiTheme="majorHAnsi" w:cstheme="majorHAnsi"/>
                <w:i/>
                <w:lang w:val="de-AT"/>
              </w:rPr>
              <w:t>Was ist festgelegt? Was kann verändert werden?</w:t>
            </w:r>
          </w:p>
          <w:p w14:paraId="423DFC19" w14:textId="1ED11950" w:rsidR="00E8129C" w:rsidRPr="00121C07" w:rsidRDefault="003A6C1D" w:rsidP="00993424">
            <w:pPr>
              <w:pStyle w:val="Standard-txt12ptblue"/>
              <w:spacing w:before="0" w:after="0"/>
              <w:rPr>
                <w:i/>
                <w:lang w:val="de-AT"/>
              </w:rPr>
            </w:pPr>
            <w:r w:rsidRPr="00877B65">
              <w:rPr>
                <w:rFonts w:asciiTheme="majorHAnsi" w:hAnsiTheme="majorHAnsi" w:cstheme="majorHAnsi"/>
                <w:i/>
                <w:lang w:val="de-AT"/>
              </w:rPr>
              <w:t>Bittet nicht zu schnell um Hilfe</w:t>
            </w:r>
            <w:r w:rsidR="00E8129C" w:rsidRPr="00877B65">
              <w:rPr>
                <w:rFonts w:asciiTheme="majorHAnsi" w:hAnsiTheme="majorHAnsi" w:cstheme="majorHAnsi"/>
                <w:i/>
                <w:lang w:val="de-AT"/>
              </w:rPr>
              <w:t xml:space="preserve"> </w:t>
            </w:r>
            <w:r w:rsidRPr="00877B65">
              <w:rPr>
                <w:rFonts w:asciiTheme="majorHAnsi" w:hAnsiTheme="majorHAnsi" w:cstheme="majorHAnsi"/>
                <w:i/>
                <w:lang w:val="de-AT"/>
              </w:rPr>
              <w:t>–</w:t>
            </w:r>
            <w:r w:rsidR="00E8129C" w:rsidRPr="00877B65">
              <w:rPr>
                <w:rFonts w:asciiTheme="majorHAnsi" w:hAnsiTheme="majorHAnsi" w:cstheme="majorHAnsi"/>
                <w:i/>
                <w:lang w:val="de-AT"/>
              </w:rPr>
              <w:t xml:space="preserve"> versuch</w:t>
            </w:r>
            <w:r w:rsidRPr="00877B65">
              <w:rPr>
                <w:rFonts w:asciiTheme="majorHAnsi" w:hAnsiTheme="majorHAnsi" w:cstheme="majorHAnsi"/>
                <w:i/>
                <w:lang w:val="de-AT"/>
              </w:rPr>
              <w:t>t,</w:t>
            </w:r>
            <w:r w:rsidR="00E8129C" w:rsidRPr="00877B65">
              <w:rPr>
                <w:rFonts w:asciiTheme="majorHAnsi" w:hAnsiTheme="majorHAnsi" w:cstheme="majorHAnsi"/>
                <w:i/>
                <w:lang w:val="de-AT"/>
              </w:rPr>
              <w:t xml:space="preserve"> die Lösung selbst zu finden.</w:t>
            </w:r>
          </w:p>
        </w:tc>
      </w:tr>
      <w:tr w:rsidR="00E8129C" w:rsidRPr="00121C07" w14:paraId="78D74C04" w14:textId="77777777" w:rsidTr="001377F9">
        <w:trPr>
          <w:trHeight w:val="1568"/>
        </w:trPr>
        <w:tc>
          <w:tcPr>
            <w:tcW w:w="4528" w:type="dxa"/>
            <w:tcBorders>
              <w:top w:val="single" w:sz="4" w:space="0" w:color="auto"/>
              <w:left w:val="single" w:sz="4" w:space="0" w:color="auto"/>
              <w:bottom w:val="single" w:sz="4" w:space="0" w:color="auto"/>
              <w:right w:val="single" w:sz="4" w:space="0" w:color="auto"/>
            </w:tcBorders>
          </w:tcPr>
          <w:p w14:paraId="32F6A6F5" w14:textId="77777777" w:rsidR="00E8129C" w:rsidRPr="00121C07" w:rsidRDefault="00E8129C" w:rsidP="00993424">
            <w:pPr>
              <w:pStyle w:val="Standard-txt12ptblue"/>
              <w:spacing w:before="0" w:after="0"/>
              <w:jc w:val="left"/>
              <w:rPr>
                <w:b/>
                <w:bCs/>
                <w:lang w:val="de-AT"/>
              </w:rPr>
            </w:pPr>
            <w:r w:rsidRPr="00121C07">
              <w:rPr>
                <w:b/>
                <w:bCs/>
                <w:lang w:val="de-AT"/>
              </w:rPr>
              <w:t>Bieten Sie eher strategische als technische Hinweise an</w:t>
            </w:r>
          </w:p>
          <w:p w14:paraId="3B6FC61E" w14:textId="77777777" w:rsidR="00E8129C" w:rsidRPr="00877B65" w:rsidRDefault="00E8129C" w:rsidP="00993424">
            <w:pPr>
              <w:pStyle w:val="Standard-txt12ptblue"/>
              <w:spacing w:before="0" w:after="0"/>
              <w:jc w:val="left"/>
              <w:rPr>
                <w:rFonts w:asciiTheme="majorHAnsi" w:hAnsiTheme="majorHAnsi" w:cstheme="majorHAnsi"/>
                <w:lang w:val="de-AT"/>
              </w:rPr>
            </w:pPr>
            <w:r w:rsidRPr="00877B65">
              <w:rPr>
                <w:rFonts w:asciiTheme="majorHAnsi" w:hAnsiTheme="majorHAnsi" w:cstheme="majorHAnsi"/>
                <w:lang w:val="de-AT"/>
              </w:rPr>
              <w:t xml:space="preserve">Vermeiden Sie es, Probleme für die Schüler*innen zu vereinfachen, indem Sie sie in Schritte unterteilen. </w:t>
            </w:r>
          </w:p>
        </w:tc>
        <w:tc>
          <w:tcPr>
            <w:tcW w:w="4528" w:type="dxa"/>
            <w:tcBorders>
              <w:top w:val="single" w:sz="4" w:space="0" w:color="auto"/>
              <w:left w:val="single" w:sz="4" w:space="0" w:color="auto"/>
              <w:bottom w:val="single" w:sz="4" w:space="0" w:color="auto"/>
              <w:right w:val="single" w:sz="4" w:space="0" w:color="auto"/>
            </w:tcBorders>
            <w:hideMark/>
          </w:tcPr>
          <w:p w14:paraId="4A1040D1" w14:textId="77777777" w:rsidR="00E8129C" w:rsidRPr="00877B65" w:rsidRDefault="00E8129C" w:rsidP="00993424">
            <w:pPr>
              <w:pStyle w:val="Standard-txt12ptblue"/>
              <w:spacing w:before="0" w:after="0"/>
              <w:rPr>
                <w:rFonts w:asciiTheme="majorHAnsi" w:hAnsiTheme="majorHAnsi" w:cstheme="majorHAnsi"/>
                <w:i/>
                <w:lang w:val="de-AT"/>
              </w:rPr>
            </w:pPr>
            <w:r w:rsidRPr="00877B65">
              <w:rPr>
                <w:rFonts w:asciiTheme="majorHAnsi" w:hAnsiTheme="majorHAnsi" w:cstheme="majorHAnsi"/>
                <w:i/>
                <w:lang w:val="de-AT"/>
              </w:rPr>
              <w:t xml:space="preserve">Wie könnte das Problem angegangen werden? </w:t>
            </w:r>
          </w:p>
          <w:p w14:paraId="6C937C8C" w14:textId="56C4D532" w:rsidR="00E8129C" w:rsidRPr="00877B65" w:rsidRDefault="00E8129C" w:rsidP="00993424">
            <w:pPr>
              <w:pStyle w:val="Standard-txt12ptblue"/>
              <w:spacing w:before="0" w:after="0"/>
              <w:rPr>
                <w:rFonts w:asciiTheme="majorHAnsi" w:hAnsiTheme="majorHAnsi" w:cstheme="majorHAnsi"/>
                <w:i/>
                <w:lang w:val="de-AT"/>
              </w:rPr>
            </w:pPr>
            <w:r w:rsidRPr="00877B65">
              <w:rPr>
                <w:rFonts w:asciiTheme="majorHAnsi" w:hAnsiTheme="majorHAnsi" w:cstheme="majorHAnsi"/>
                <w:i/>
                <w:lang w:val="de-AT"/>
              </w:rPr>
              <w:t xml:space="preserve">Was </w:t>
            </w:r>
            <w:r w:rsidR="003A6C1D" w:rsidRPr="00877B65">
              <w:rPr>
                <w:rFonts w:asciiTheme="majorHAnsi" w:hAnsiTheme="majorHAnsi" w:cstheme="majorHAnsi"/>
                <w:i/>
                <w:lang w:val="de-AT"/>
              </w:rPr>
              <w:t>habt ihr</w:t>
            </w:r>
            <w:r w:rsidRPr="00877B65">
              <w:rPr>
                <w:rFonts w:asciiTheme="majorHAnsi" w:hAnsiTheme="majorHAnsi" w:cstheme="majorHAnsi"/>
                <w:i/>
                <w:lang w:val="de-AT"/>
              </w:rPr>
              <w:t xml:space="preserve"> bisher unternommen?</w:t>
            </w:r>
          </w:p>
          <w:p w14:paraId="711DF2E7" w14:textId="5833D5C6" w:rsidR="00E8129C" w:rsidRPr="00877B65" w:rsidRDefault="003A6C1D" w:rsidP="00993424">
            <w:pPr>
              <w:pStyle w:val="Standard-txt12ptblue"/>
              <w:spacing w:before="0" w:after="0"/>
              <w:rPr>
                <w:rFonts w:asciiTheme="majorHAnsi" w:hAnsiTheme="majorHAnsi" w:cstheme="majorHAnsi"/>
                <w:i/>
                <w:lang w:val="de-AT"/>
              </w:rPr>
            </w:pPr>
            <w:r w:rsidRPr="00877B65">
              <w:rPr>
                <w:rFonts w:asciiTheme="majorHAnsi" w:hAnsiTheme="majorHAnsi" w:cstheme="majorHAnsi"/>
                <w:i/>
                <w:lang w:val="de-AT"/>
              </w:rPr>
              <w:t>Könnt ihr</w:t>
            </w:r>
            <w:r w:rsidR="00E8129C" w:rsidRPr="00877B65">
              <w:rPr>
                <w:rFonts w:asciiTheme="majorHAnsi" w:hAnsiTheme="majorHAnsi" w:cstheme="majorHAnsi"/>
                <w:i/>
                <w:lang w:val="de-AT"/>
              </w:rPr>
              <w:t xml:space="preserve"> es an einem konkreten Beispiel versuchen?</w:t>
            </w:r>
          </w:p>
          <w:p w14:paraId="24FC856D" w14:textId="579CFB5F" w:rsidR="00E8129C" w:rsidRPr="00877B65" w:rsidRDefault="00E8129C" w:rsidP="00993424">
            <w:pPr>
              <w:pStyle w:val="Standard-txt12ptblue"/>
              <w:spacing w:before="0" w:after="0"/>
              <w:rPr>
                <w:rFonts w:asciiTheme="majorHAnsi" w:hAnsiTheme="majorHAnsi" w:cstheme="majorHAnsi"/>
                <w:i/>
                <w:lang w:val="de-AT"/>
              </w:rPr>
            </w:pPr>
            <w:r w:rsidRPr="00877B65">
              <w:rPr>
                <w:rFonts w:asciiTheme="majorHAnsi" w:hAnsiTheme="majorHAnsi" w:cstheme="majorHAnsi"/>
                <w:i/>
                <w:lang w:val="de-AT"/>
              </w:rPr>
              <w:t>Wie könn</w:t>
            </w:r>
            <w:r w:rsidR="003A6C1D" w:rsidRPr="00877B65">
              <w:rPr>
                <w:rFonts w:asciiTheme="majorHAnsi" w:hAnsiTheme="majorHAnsi" w:cstheme="majorHAnsi"/>
                <w:i/>
                <w:lang w:val="de-AT"/>
              </w:rPr>
              <w:t>tet ihr</w:t>
            </w:r>
            <w:r w:rsidRPr="00877B65">
              <w:rPr>
                <w:rFonts w:asciiTheme="majorHAnsi" w:hAnsiTheme="majorHAnsi" w:cstheme="majorHAnsi"/>
                <w:i/>
                <w:lang w:val="de-AT"/>
              </w:rPr>
              <w:t xml:space="preserve"> hier systematisch vorgehen?</w:t>
            </w:r>
          </w:p>
          <w:p w14:paraId="069763AB" w14:textId="3C6461AD" w:rsidR="00E8129C" w:rsidRPr="00877B65" w:rsidRDefault="003A6C1D" w:rsidP="00993424">
            <w:pPr>
              <w:pStyle w:val="Standard-txt12ptblue"/>
              <w:spacing w:before="0" w:after="0"/>
              <w:rPr>
                <w:rFonts w:asciiTheme="majorHAnsi" w:hAnsiTheme="majorHAnsi" w:cstheme="majorHAnsi"/>
                <w:i/>
                <w:lang w:val="de-AT"/>
              </w:rPr>
            </w:pPr>
            <w:r w:rsidRPr="00877B65">
              <w:rPr>
                <w:rFonts w:asciiTheme="majorHAnsi" w:hAnsiTheme="majorHAnsi" w:cstheme="majorHAnsi"/>
                <w:i/>
                <w:lang w:val="de-AT"/>
              </w:rPr>
              <w:t>Fällt euch</w:t>
            </w:r>
            <w:r w:rsidR="00E8129C" w:rsidRPr="00877B65">
              <w:rPr>
                <w:rFonts w:asciiTheme="majorHAnsi" w:hAnsiTheme="majorHAnsi" w:cstheme="majorHAnsi"/>
                <w:i/>
                <w:lang w:val="de-AT"/>
              </w:rPr>
              <w:t xml:space="preserve"> eine hilfreiche Darstellung ein?</w:t>
            </w:r>
          </w:p>
        </w:tc>
      </w:tr>
      <w:tr w:rsidR="00E8129C" w:rsidRPr="004837B9" w14:paraId="2DB07596" w14:textId="77777777" w:rsidTr="001377F9">
        <w:trPr>
          <w:trHeight w:val="1283"/>
        </w:trPr>
        <w:tc>
          <w:tcPr>
            <w:tcW w:w="4528" w:type="dxa"/>
            <w:tcBorders>
              <w:top w:val="single" w:sz="4" w:space="0" w:color="auto"/>
              <w:left w:val="single" w:sz="4" w:space="0" w:color="auto"/>
              <w:bottom w:val="single" w:sz="4" w:space="0" w:color="auto"/>
              <w:right w:val="single" w:sz="4" w:space="0" w:color="auto"/>
            </w:tcBorders>
            <w:hideMark/>
          </w:tcPr>
          <w:p w14:paraId="768C3ECB" w14:textId="77777777" w:rsidR="00E8129C" w:rsidRDefault="00E8129C" w:rsidP="00993424">
            <w:pPr>
              <w:pStyle w:val="Standard-txt12ptblue"/>
              <w:spacing w:before="0" w:after="0"/>
              <w:rPr>
                <w:b/>
                <w:bCs/>
                <w:lang w:val="de-AT"/>
              </w:rPr>
            </w:pPr>
            <w:r w:rsidRPr="00CF4BBD">
              <w:rPr>
                <w:b/>
                <w:bCs/>
                <w:lang w:val="de-AT"/>
              </w:rPr>
              <w:t>Ermutigen Sie die Sch</w:t>
            </w:r>
            <w:r>
              <w:rPr>
                <w:b/>
                <w:bCs/>
                <w:lang w:val="de-AT"/>
              </w:rPr>
              <w:t>üler*innen</w:t>
            </w:r>
            <w:r w:rsidRPr="00CF4BBD">
              <w:rPr>
                <w:b/>
                <w:bCs/>
                <w:lang w:val="de-AT"/>
              </w:rPr>
              <w:t>, alternative Methoden und Ansätze in Betracht zu ziehen</w:t>
            </w:r>
          </w:p>
          <w:p w14:paraId="7D51EFFF" w14:textId="77777777" w:rsidR="00E8129C" w:rsidRPr="00CF4BBD" w:rsidRDefault="00E8129C" w:rsidP="00877B65">
            <w:pPr>
              <w:pStyle w:val="Standard-txt12ptblue"/>
              <w:spacing w:before="0" w:after="0"/>
              <w:jc w:val="left"/>
              <w:rPr>
                <w:lang w:val="de-AT"/>
              </w:rPr>
            </w:pPr>
            <w:r w:rsidRPr="00877B65">
              <w:rPr>
                <w:rFonts w:asciiTheme="majorHAnsi" w:hAnsiTheme="majorHAnsi" w:cstheme="majorHAnsi"/>
                <w:lang w:val="de-AT"/>
              </w:rPr>
              <w:t>Ermutigen Sie ihre Schüler*innen eigene Methoden auszuprobieren.</w:t>
            </w:r>
          </w:p>
        </w:tc>
        <w:tc>
          <w:tcPr>
            <w:tcW w:w="4528" w:type="dxa"/>
            <w:tcBorders>
              <w:top w:val="single" w:sz="4" w:space="0" w:color="auto"/>
              <w:left w:val="single" w:sz="4" w:space="0" w:color="auto"/>
              <w:bottom w:val="single" w:sz="4" w:space="0" w:color="auto"/>
              <w:right w:val="single" w:sz="4" w:space="0" w:color="auto"/>
            </w:tcBorders>
            <w:hideMark/>
          </w:tcPr>
          <w:p w14:paraId="4B710C63" w14:textId="77777777" w:rsidR="00E8129C" w:rsidRPr="00877B65" w:rsidRDefault="00E8129C" w:rsidP="00993424">
            <w:pPr>
              <w:pStyle w:val="Standard-txt12ptblue"/>
              <w:spacing w:before="0" w:after="0"/>
              <w:rPr>
                <w:rFonts w:asciiTheme="majorHAnsi" w:hAnsiTheme="majorHAnsi" w:cstheme="majorHAnsi"/>
                <w:i/>
                <w:lang w:val="de-AT"/>
              </w:rPr>
            </w:pPr>
            <w:r w:rsidRPr="00877B65">
              <w:rPr>
                <w:rFonts w:asciiTheme="majorHAnsi" w:hAnsiTheme="majorHAnsi" w:cstheme="majorHAnsi"/>
                <w:i/>
                <w:lang w:val="de-AT"/>
              </w:rPr>
              <w:t>Gibt es eine andere Herangehensweise?</w:t>
            </w:r>
          </w:p>
          <w:p w14:paraId="4AF50A74" w14:textId="1A2D5315" w:rsidR="00E8129C" w:rsidRPr="00877B65" w:rsidRDefault="00E8129C" w:rsidP="00993424">
            <w:pPr>
              <w:pStyle w:val="Standard-txt12ptblue"/>
              <w:spacing w:before="0" w:after="0"/>
              <w:rPr>
                <w:rFonts w:asciiTheme="majorHAnsi" w:hAnsiTheme="majorHAnsi" w:cstheme="majorHAnsi"/>
                <w:i/>
                <w:lang w:val="de-AT"/>
              </w:rPr>
            </w:pPr>
            <w:r w:rsidRPr="00877B65">
              <w:rPr>
                <w:rFonts w:asciiTheme="majorHAnsi" w:hAnsiTheme="majorHAnsi" w:cstheme="majorHAnsi"/>
                <w:i/>
                <w:lang w:val="de-AT"/>
              </w:rPr>
              <w:t>Beschreib</w:t>
            </w:r>
            <w:r w:rsidR="003A6C1D" w:rsidRPr="00877B65">
              <w:rPr>
                <w:rFonts w:asciiTheme="majorHAnsi" w:hAnsiTheme="majorHAnsi" w:cstheme="majorHAnsi"/>
                <w:i/>
                <w:lang w:val="de-AT"/>
              </w:rPr>
              <w:t>t</w:t>
            </w:r>
            <w:r w:rsidRPr="00877B65">
              <w:rPr>
                <w:rFonts w:asciiTheme="majorHAnsi" w:hAnsiTheme="majorHAnsi" w:cstheme="majorHAnsi"/>
                <w:i/>
                <w:lang w:val="de-AT"/>
              </w:rPr>
              <w:t xml:space="preserve"> dem Rest der Gruppe </w:t>
            </w:r>
            <w:r w:rsidR="003A6C1D" w:rsidRPr="00877B65">
              <w:rPr>
                <w:rFonts w:asciiTheme="majorHAnsi" w:hAnsiTheme="majorHAnsi" w:cstheme="majorHAnsi"/>
                <w:i/>
                <w:lang w:val="de-AT"/>
              </w:rPr>
              <w:t xml:space="preserve">eure </w:t>
            </w:r>
            <w:r w:rsidRPr="00877B65">
              <w:rPr>
                <w:rFonts w:asciiTheme="majorHAnsi" w:hAnsiTheme="majorHAnsi" w:cstheme="majorHAnsi"/>
                <w:i/>
                <w:lang w:val="de-AT"/>
              </w:rPr>
              <w:t xml:space="preserve">Methode – Welche der beiden Methoden </w:t>
            </w:r>
            <w:r w:rsidR="003A6C1D" w:rsidRPr="00877B65">
              <w:rPr>
                <w:rFonts w:asciiTheme="majorHAnsi" w:hAnsiTheme="majorHAnsi" w:cstheme="majorHAnsi"/>
                <w:i/>
                <w:lang w:val="de-AT"/>
              </w:rPr>
              <w:t>würdet ihr</w:t>
            </w:r>
            <w:r w:rsidRPr="00877B65">
              <w:rPr>
                <w:rFonts w:asciiTheme="majorHAnsi" w:hAnsiTheme="majorHAnsi" w:cstheme="majorHAnsi"/>
                <w:i/>
                <w:lang w:val="de-AT"/>
              </w:rPr>
              <w:t xml:space="preserve"> bevorzugen?</w:t>
            </w:r>
          </w:p>
          <w:p w14:paraId="359EF1D6" w14:textId="77777777" w:rsidR="00E8129C" w:rsidRPr="00877B65" w:rsidRDefault="00E8129C" w:rsidP="00993424">
            <w:pPr>
              <w:pStyle w:val="Standard-txt12ptblue"/>
              <w:spacing w:before="0" w:after="0"/>
              <w:rPr>
                <w:rFonts w:asciiTheme="majorHAnsi" w:hAnsiTheme="majorHAnsi" w:cstheme="majorHAnsi"/>
                <w:i/>
                <w:lang w:val="de-AT"/>
              </w:rPr>
            </w:pPr>
          </w:p>
        </w:tc>
      </w:tr>
      <w:tr w:rsidR="00E8129C" w:rsidRPr="00121C07" w14:paraId="3B59BA6C" w14:textId="77777777" w:rsidTr="001377F9">
        <w:trPr>
          <w:trHeight w:val="1561"/>
        </w:trPr>
        <w:tc>
          <w:tcPr>
            <w:tcW w:w="4528" w:type="dxa"/>
            <w:tcBorders>
              <w:top w:val="single" w:sz="4" w:space="0" w:color="auto"/>
              <w:left w:val="single" w:sz="4" w:space="0" w:color="auto"/>
              <w:bottom w:val="single" w:sz="4" w:space="0" w:color="auto"/>
              <w:right w:val="single" w:sz="4" w:space="0" w:color="auto"/>
            </w:tcBorders>
          </w:tcPr>
          <w:p w14:paraId="659BC2F9" w14:textId="77777777" w:rsidR="00E8129C" w:rsidRPr="002D2AAC" w:rsidRDefault="00E8129C" w:rsidP="00993424">
            <w:pPr>
              <w:pStyle w:val="Standard-txt12ptblue"/>
              <w:spacing w:before="0" w:after="0"/>
              <w:rPr>
                <w:b/>
                <w:bCs/>
              </w:rPr>
            </w:pPr>
            <w:proofErr w:type="spellStart"/>
            <w:r>
              <w:rPr>
                <w:b/>
                <w:bCs/>
              </w:rPr>
              <w:t>Austausch</w:t>
            </w:r>
            <w:proofErr w:type="spellEnd"/>
            <w:r>
              <w:rPr>
                <w:b/>
                <w:bCs/>
              </w:rPr>
              <w:t xml:space="preserve"> </w:t>
            </w:r>
            <w:proofErr w:type="spellStart"/>
            <w:r>
              <w:rPr>
                <w:b/>
                <w:bCs/>
              </w:rPr>
              <w:t>fördern</w:t>
            </w:r>
            <w:proofErr w:type="spellEnd"/>
          </w:p>
          <w:p w14:paraId="73B67666" w14:textId="3B8F75DA" w:rsidR="00E8129C" w:rsidRPr="00CF4BBD" w:rsidRDefault="00E8129C" w:rsidP="00877B65">
            <w:pPr>
              <w:pStyle w:val="Standard-txt12ptblue"/>
              <w:spacing w:before="0" w:after="0"/>
              <w:jc w:val="left"/>
              <w:rPr>
                <w:lang w:val="de-AT"/>
              </w:rPr>
            </w:pPr>
            <w:r w:rsidRPr="00877B65">
              <w:rPr>
                <w:rFonts w:asciiTheme="majorHAnsi" w:hAnsiTheme="majorHAnsi" w:cstheme="majorHAnsi"/>
                <w:lang w:val="de-AT"/>
              </w:rPr>
              <w:t xml:space="preserve">Lassen Sie Überlegungen </w:t>
            </w:r>
            <w:proofErr w:type="gramStart"/>
            <w:r w:rsidRPr="00877B65">
              <w:rPr>
                <w:rFonts w:asciiTheme="majorHAnsi" w:hAnsiTheme="majorHAnsi" w:cstheme="majorHAnsi"/>
                <w:lang w:val="de-AT"/>
              </w:rPr>
              <w:t xml:space="preserve">von </w:t>
            </w:r>
            <w:r w:rsidR="000C32EB" w:rsidRPr="00877B65">
              <w:rPr>
                <w:rFonts w:asciiTheme="majorHAnsi" w:hAnsiTheme="majorHAnsi" w:cstheme="majorHAnsi"/>
                <w:lang w:val="de-AT"/>
              </w:rPr>
              <w:t>I</w:t>
            </w:r>
            <w:r w:rsidRPr="00877B65">
              <w:rPr>
                <w:rFonts w:asciiTheme="majorHAnsi" w:hAnsiTheme="majorHAnsi" w:cstheme="majorHAnsi"/>
                <w:lang w:val="de-AT"/>
              </w:rPr>
              <w:t>hren Schüler</w:t>
            </w:r>
            <w:proofErr w:type="gramEnd"/>
            <w:r w:rsidRPr="00877B65">
              <w:rPr>
                <w:rFonts w:asciiTheme="majorHAnsi" w:hAnsiTheme="majorHAnsi" w:cstheme="majorHAnsi"/>
                <w:lang w:val="de-AT"/>
              </w:rPr>
              <w:t>*innen aufstellen und ermutigen Sie sie dazu, diese einander zu erklären</w:t>
            </w:r>
            <w:r w:rsidR="000C32EB" w:rsidRPr="00877B65">
              <w:rPr>
                <w:rFonts w:asciiTheme="majorHAnsi" w:hAnsiTheme="majorHAnsi" w:cstheme="majorHAnsi"/>
                <w:lang w:val="de-AT"/>
              </w:rPr>
              <w:t>.</w:t>
            </w:r>
          </w:p>
        </w:tc>
        <w:tc>
          <w:tcPr>
            <w:tcW w:w="4528" w:type="dxa"/>
            <w:tcBorders>
              <w:top w:val="single" w:sz="4" w:space="0" w:color="auto"/>
              <w:left w:val="single" w:sz="4" w:space="0" w:color="auto"/>
              <w:bottom w:val="single" w:sz="4" w:space="0" w:color="auto"/>
              <w:right w:val="single" w:sz="4" w:space="0" w:color="auto"/>
            </w:tcBorders>
            <w:hideMark/>
          </w:tcPr>
          <w:p w14:paraId="39E90C95" w14:textId="3256D018" w:rsidR="00E8129C" w:rsidRPr="00877B65" w:rsidRDefault="000C32EB" w:rsidP="00993424">
            <w:pPr>
              <w:pStyle w:val="Standard-txt12ptblue"/>
              <w:spacing w:before="0" w:after="0"/>
              <w:rPr>
                <w:rFonts w:asciiTheme="majorHAnsi" w:hAnsiTheme="majorHAnsi" w:cstheme="majorHAnsi"/>
                <w:i/>
                <w:lang w:val="de-AT"/>
              </w:rPr>
            </w:pPr>
            <w:r w:rsidRPr="00877B65">
              <w:rPr>
                <w:rFonts w:asciiTheme="majorHAnsi" w:hAnsiTheme="majorHAnsi" w:cstheme="majorHAnsi"/>
                <w:i/>
                <w:lang w:val="de-AT"/>
              </w:rPr>
              <w:t>Könnt ihr eure</w:t>
            </w:r>
            <w:r w:rsidR="00E8129C" w:rsidRPr="00877B65">
              <w:rPr>
                <w:rFonts w:asciiTheme="majorHAnsi" w:hAnsiTheme="majorHAnsi" w:cstheme="majorHAnsi"/>
                <w:i/>
                <w:lang w:val="de-AT"/>
              </w:rPr>
              <w:t xml:space="preserve"> Methode erklären?</w:t>
            </w:r>
          </w:p>
          <w:p w14:paraId="3C948EC4" w14:textId="2856C21F" w:rsidR="00E8129C" w:rsidRPr="00877B65" w:rsidRDefault="000C32EB" w:rsidP="00993424">
            <w:pPr>
              <w:pStyle w:val="Standard-txt12ptblue"/>
              <w:spacing w:before="0" w:after="0"/>
              <w:rPr>
                <w:rFonts w:asciiTheme="majorHAnsi" w:hAnsiTheme="majorHAnsi" w:cstheme="majorHAnsi"/>
                <w:i/>
                <w:lang w:val="de-AT"/>
              </w:rPr>
            </w:pPr>
            <w:r w:rsidRPr="00877B65">
              <w:rPr>
                <w:rFonts w:asciiTheme="majorHAnsi" w:hAnsiTheme="majorHAnsi" w:cstheme="majorHAnsi"/>
                <w:i/>
                <w:lang w:val="de-AT"/>
              </w:rPr>
              <w:t>Könnt ihr</w:t>
            </w:r>
            <w:r w:rsidR="00E8129C" w:rsidRPr="00877B65">
              <w:rPr>
                <w:rFonts w:asciiTheme="majorHAnsi" w:hAnsiTheme="majorHAnsi" w:cstheme="majorHAnsi"/>
                <w:i/>
                <w:lang w:val="de-AT"/>
              </w:rPr>
              <w:t xml:space="preserve"> das, was </w:t>
            </w:r>
            <w:r w:rsidRPr="00877B65">
              <w:rPr>
                <w:rFonts w:asciiTheme="majorHAnsi" w:hAnsiTheme="majorHAnsi" w:cstheme="majorHAnsi"/>
                <w:i/>
                <w:lang w:val="de-AT"/>
              </w:rPr>
              <w:t>eure Teammitglied</w:t>
            </w:r>
            <w:r w:rsidR="009301A1">
              <w:rPr>
                <w:rFonts w:asciiTheme="majorHAnsi" w:hAnsiTheme="majorHAnsi" w:cstheme="majorHAnsi"/>
                <w:i/>
                <w:lang w:val="de-AT"/>
              </w:rPr>
              <w:t>er</w:t>
            </w:r>
            <w:r w:rsidRPr="00877B65">
              <w:rPr>
                <w:rFonts w:asciiTheme="majorHAnsi" w:hAnsiTheme="majorHAnsi" w:cstheme="majorHAnsi"/>
                <w:i/>
                <w:lang w:val="de-AT"/>
              </w:rPr>
              <w:t xml:space="preserve"> </w:t>
            </w:r>
            <w:r w:rsidR="00E8129C" w:rsidRPr="00877B65">
              <w:rPr>
                <w:rFonts w:asciiTheme="majorHAnsi" w:hAnsiTheme="majorHAnsi" w:cstheme="majorHAnsi"/>
                <w:i/>
                <w:lang w:val="de-AT"/>
              </w:rPr>
              <w:t>gerade gesagt hat, in eigene Worte fassen?</w:t>
            </w:r>
          </w:p>
          <w:p w14:paraId="2A35B87E" w14:textId="32E25F16" w:rsidR="00E8129C" w:rsidRPr="00877B65" w:rsidRDefault="000C32EB" w:rsidP="00993424">
            <w:pPr>
              <w:pStyle w:val="Standard-txt12ptblue"/>
              <w:spacing w:before="0" w:after="0"/>
              <w:rPr>
                <w:rFonts w:asciiTheme="majorHAnsi" w:hAnsiTheme="majorHAnsi" w:cstheme="majorHAnsi"/>
                <w:i/>
                <w:lang w:val="de-AT"/>
              </w:rPr>
            </w:pPr>
            <w:r w:rsidRPr="00877B65">
              <w:rPr>
                <w:rFonts w:asciiTheme="majorHAnsi" w:hAnsiTheme="majorHAnsi" w:cstheme="majorHAnsi"/>
                <w:i/>
                <w:lang w:val="de-AT"/>
              </w:rPr>
              <w:t>Könnt ihr</w:t>
            </w:r>
            <w:r w:rsidR="00E8129C" w:rsidRPr="00877B65">
              <w:rPr>
                <w:rFonts w:asciiTheme="majorHAnsi" w:hAnsiTheme="majorHAnsi" w:cstheme="majorHAnsi"/>
                <w:i/>
                <w:lang w:val="de-AT"/>
              </w:rPr>
              <w:t xml:space="preserve"> das </w:t>
            </w:r>
            <w:r w:rsidRPr="00877B65">
              <w:rPr>
                <w:rFonts w:asciiTheme="majorHAnsi" w:hAnsiTheme="majorHAnsi" w:cstheme="majorHAnsi"/>
                <w:i/>
                <w:lang w:val="de-AT"/>
              </w:rPr>
              <w:t>dokumentieren</w:t>
            </w:r>
            <w:r w:rsidR="00E8129C" w:rsidRPr="00877B65">
              <w:rPr>
                <w:rFonts w:asciiTheme="majorHAnsi" w:hAnsiTheme="majorHAnsi" w:cstheme="majorHAnsi"/>
                <w:i/>
                <w:lang w:val="de-AT"/>
              </w:rPr>
              <w:t>?</w:t>
            </w:r>
          </w:p>
          <w:p w14:paraId="69F37198" w14:textId="77777777" w:rsidR="00E8129C" w:rsidRPr="00877B65" w:rsidRDefault="00E8129C" w:rsidP="00993424">
            <w:pPr>
              <w:pStyle w:val="Standard-txt12ptblue"/>
              <w:spacing w:before="0" w:after="0"/>
              <w:rPr>
                <w:rFonts w:asciiTheme="majorHAnsi" w:hAnsiTheme="majorHAnsi" w:cstheme="majorHAnsi"/>
                <w:i/>
                <w:lang w:val="de-AT"/>
              </w:rPr>
            </w:pPr>
          </w:p>
        </w:tc>
      </w:tr>
      <w:tr w:rsidR="00E8129C" w:rsidRPr="00694E70" w14:paraId="11C4B19B" w14:textId="77777777" w:rsidTr="001377F9">
        <w:trPr>
          <w:trHeight w:val="1826"/>
        </w:trPr>
        <w:tc>
          <w:tcPr>
            <w:tcW w:w="4528" w:type="dxa"/>
            <w:tcBorders>
              <w:top w:val="single" w:sz="4" w:space="0" w:color="auto"/>
              <w:left w:val="single" w:sz="4" w:space="0" w:color="auto"/>
              <w:bottom w:val="single" w:sz="4" w:space="0" w:color="auto"/>
              <w:right w:val="single" w:sz="4" w:space="0" w:color="auto"/>
            </w:tcBorders>
          </w:tcPr>
          <w:p w14:paraId="7C5191C7" w14:textId="77777777" w:rsidR="00E8129C" w:rsidRPr="00BF046F" w:rsidRDefault="00E8129C" w:rsidP="00993424">
            <w:pPr>
              <w:pStyle w:val="Standard-txt12ptblue"/>
              <w:spacing w:before="0" w:after="0"/>
              <w:jc w:val="left"/>
              <w:rPr>
                <w:b/>
                <w:bCs/>
                <w:lang w:val="de-AT"/>
              </w:rPr>
            </w:pPr>
            <w:r w:rsidRPr="00BF046F">
              <w:rPr>
                <w:b/>
                <w:bCs/>
                <w:lang w:val="de-AT"/>
              </w:rPr>
              <w:lastRenderedPageBreak/>
              <w:t>Modelldenken und leistungsstarke Methoden</w:t>
            </w:r>
          </w:p>
          <w:p w14:paraId="6052899C" w14:textId="3166938E" w:rsidR="00E8129C" w:rsidRPr="00CF4BBD" w:rsidRDefault="00E8129C" w:rsidP="00993424">
            <w:pPr>
              <w:pStyle w:val="Standard-txt12ptblue"/>
              <w:spacing w:before="0" w:after="0"/>
              <w:jc w:val="left"/>
              <w:rPr>
                <w:lang w:val="de-AT"/>
              </w:rPr>
            </w:pPr>
            <w:r w:rsidRPr="00877B65">
              <w:rPr>
                <w:rFonts w:asciiTheme="majorHAnsi" w:hAnsiTheme="majorHAnsi" w:cstheme="majorHAnsi"/>
                <w:lang w:val="de-AT"/>
              </w:rPr>
              <w:t>Wenn die Schüler*innen alles versucht haben, was sie können, werden sie durch einen raffinierten Ansatz, der ihnen gezeigt wird, etwas lernen. Wenn ihnen der Ansatz jedoch bereits zu Beginn gezeigt wird, werden sie die Methode einfach nachahmen und nicht verstehen, warum sie notwendig war.</w:t>
            </w:r>
          </w:p>
        </w:tc>
        <w:tc>
          <w:tcPr>
            <w:tcW w:w="4528" w:type="dxa"/>
            <w:tcBorders>
              <w:top w:val="single" w:sz="4" w:space="0" w:color="auto"/>
              <w:left w:val="single" w:sz="4" w:space="0" w:color="auto"/>
              <w:bottom w:val="single" w:sz="4" w:space="0" w:color="auto"/>
              <w:right w:val="single" w:sz="4" w:space="0" w:color="auto"/>
            </w:tcBorders>
            <w:hideMark/>
          </w:tcPr>
          <w:p w14:paraId="59760B80" w14:textId="7427AFED" w:rsidR="00E8129C" w:rsidRPr="00877B65" w:rsidRDefault="00E8129C" w:rsidP="00877B65">
            <w:pPr>
              <w:pStyle w:val="Standard-txt12ptblue"/>
              <w:spacing w:before="0" w:after="0"/>
              <w:jc w:val="left"/>
              <w:rPr>
                <w:rFonts w:asciiTheme="majorHAnsi" w:hAnsiTheme="majorHAnsi" w:cstheme="majorHAnsi"/>
                <w:i/>
                <w:lang w:val="de-AT"/>
              </w:rPr>
            </w:pPr>
            <w:r w:rsidRPr="00877B65">
              <w:rPr>
                <w:rFonts w:asciiTheme="majorHAnsi" w:hAnsiTheme="majorHAnsi" w:cstheme="majorHAnsi"/>
                <w:i/>
                <w:lang w:val="de-AT"/>
              </w:rPr>
              <w:t xml:space="preserve">Jetzt werde ich dieses </w:t>
            </w:r>
            <w:r w:rsidR="009301A1">
              <w:rPr>
                <w:rFonts w:asciiTheme="majorHAnsi" w:hAnsiTheme="majorHAnsi" w:cstheme="majorHAnsi"/>
                <w:i/>
                <w:lang w:val="de-AT"/>
              </w:rPr>
              <w:t>Vorgehen</w:t>
            </w:r>
            <w:r w:rsidRPr="00877B65">
              <w:rPr>
                <w:rFonts w:asciiTheme="majorHAnsi" w:hAnsiTheme="majorHAnsi" w:cstheme="majorHAnsi"/>
                <w:i/>
                <w:lang w:val="de-AT"/>
              </w:rPr>
              <w:t xml:space="preserve"> selbst ausprobieren und laut denken.</w:t>
            </w:r>
          </w:p>
          <w:p w14:paraId="20A40192" w14:textId="473769C7" w:rsidR="00E8129C" w:rsidRPr="00877B65" w:rsidRDefault="00E8129C" w:rsidP="00877B65">
            <w:pPr>
              <w:pStyle w:val="Standard-txt12ptblue"/>
              <w:spacing w:before="0" w:after="0"/>
              <w:jc w:val="left"/>
              <w:rPr>
                <w:rFonts w:asciiTheme="majorHAnsi" w:hAnsiTheme="majorHAnsi" w:cstheme="majorHAnsi"/>
                <w:i/>
                <w:lang w:val="de-AT"/>
              </w:rPr>
            </w:pPr>
            <w:r w:rsidRPr="00877B65">
              <w:rPr>
                <w:rFonts w:asciiTheme="majorHAnsi" w:hAnsiTheme="majorHAnsi" w:cstheme="majorHAnsi"/>
                <w:i/>
                <w:lang w:val="de-AT"/>
              </w:rPr>
              <w:t xml:space="preserve">Vielleicht mache ich hier ein paar Fehler - </w:t>
            </w:r>
            <w:r w:rsidR="000C32EB" w:rsidRPr="00877B65">
              <w:rPr>
                <w:rFonts w:asciiTheme="majorHAnsi" w:hAnsiTheme="majorHAnsi" w:cstheme="majorHAnsi"/>
                <w:i/>
                <w:lang w:val="de-AT"/>
              </w:rPr>
              <w:t>versucht</w:t>
            </w:r>
            <w:r w:rsidRPr="00877B65">
              <w:rPr>
                <w:rFonts w:asciiTheme="majorHAnsi" w:hAnsiTheme="majorHAnsi" w:cstheme="majorHAnsi"/>
                <w:i/>
                <w:lang w:val="de-AT"/>
              </w:rPr>
              <w:t>, sie für mich zu erkennen.</w:t>
            </w:r>
          </w:p>
          <w:p w14:paraId="4EDD103C" w14:textId="77777777" w:rsidR="00E8129C" w:rsidRPr="00877B65" w:rsidRDefault="00E8129C" w:rsidP="00877B65">
            <w:pPr>
              <w:pStyle w:val="Standard-txt12ptblue"/>
              <w:spacing w:before="0" w:after="0"/>
              <w:jc w:val="left"/>
              <w:rPr>
                <w:rFonts w:asciiTheme="majorHAnsi" w:hAnsiTheme="majorHAnsi" w:cstheme="majorHAnsi"/>
                <w:i/>
                <w:lang w:val="de-AT"/>
              </w:rPr>
            </w:pPr>
            <w:r w:rsidRPr="00877B65">
              <w:rPr>
                <w:rFonts w:asciiTheme="majorHAnsi" w:hAnsiTheme="majorHAnsi" w:cstheme="majorHAnsi"/>
                <w:i/>
                <w:lang w:val="de-AT"/>
              </w:rPr>
              <w:t>Das ist eine Möglichkeit, die Lösung zu vervollständigen.</w:t>
            </w:r>
          </w:p>
        </w:tc>
      </w:tr>
    </w:tbl>
    <w:p w14:paraId="05318651" w14:textId="66C7E814" w:rsidR="00E8129C" w:rsidRPr="004837B9" w:rsidRDefault="00E8129C" w:rsidP="00993424">
      <w:pPr>
        <w:pStyle w:val="Standard-txt12ptblue"/>
        <w:rPr>
          <w:lang w:val="de-AT"/>
        </w:rPr>
      </w:pPr>
      <w:r w:rsidRPr="004837B9">
        <w:rPr>
          <w:lang w:val="de-AT"/>
        </w:rPr>
        <w:t xml:space="preserve">Die </w:t>
      </w:r>
      <w:r w:rsidR="009301A1">
        <w:rPr>
          <w:lang w:val="de-AT"/>
        </w:rPr>
        <w:t>Projektl</w:t>
      </w:r>
      <w:r w:rsidRPr="004837B9">
        <w:rPr>
          <w:lang w:val="de-AT"/>
        </w:rPr>
        <w:t>eit</w:t>
      </w:r>
      <w:r>
        <w:rPr>
          <w:lang w:val="de-AT"/>
        </w:rPr>
        <w:t>ung</w:t>
      </w:r>
      <w:r w:rsidRPr="004837B9">
        <w:rPr>
          <w:lang w:val="de-AT"/>
        </w:rPr>
        <w:t xml:space="preserve"> wird ermutigt, im</w:t>
      </w:r>
      <w:r w:rsidR="009301A1">
        <w:rPr>
          <w:lang w:val="de-AT"/>
        </w:rPr>
        <w:t xml:space="preserve"> v</w:t>
      </w:r>
      <w:r w:rsidRPr="004837B9">
        <w:rPr>
          <w:lang w:val="de-AT"/>
        </w:rPr>
        <w:t>oraus effektive Fragestrategien zu planen, um auf</w:t>
      </w:r>
      <w:r>
        <w:rPr>
          <w:lang w:val="de-AT"/>
        </w:rPr>
        <w:t xml:space="preserve"> die Gedankengänge</w:t>
      </w:r>
      <w:r w:rsidR="000C32EB">
        <w:rPr>
          <w:lang w:val="de-AT"/>
        </w:rPr>
        <w:t xml:space="preserve"> </w:t>
      </w:r>
      <w:r w:rsidRPr="004837B9">
        <w:rPr>
          <w:lang w:val="de-AT"/>
        </w:rPr>
        <w:t>der Schüler</w:t>
      </w:r>
      <w:r>
        <w:rPr>
          <w:lang w:val="de-AT"/>
        </w:rPr>
        <w:t>*innen</w:t>
      </w:r>
      <w:r w:rsidRPr="004837B9">
        <w:rPr>
          <w:lang w:val="de-AT"/>
        </w:rPr>
        <w:t xml:space="preserve"> aufzubauen</w:t>
      </w:r>
      <w:r w:rsidR="009301A1">
        <w:rPr>
          <w:lang w:val="de-AT"/>
        </w:rPr>
        <w:t>. Nichtsdestotrotz</w:t>
      </w:r>
      <w:r w:rsidRPr="004837B9">
        <w:rPr>
          <w:lang w:val="de-AT"/>
        </w:rPr>
        <w:t xml:space="preserve"> </w:t>
      </w:r>
      <w:r w:rsidR="009301A1">
        <w:rPr>
          <w:lang w:val="de-AT"/>
        </w:rPr>
        <w:t>sollte</w:t>
      </w:r>
      <w:r w:rsidRPr="004837B9">
        <w:rPr>
          <w:lang w:val="de-AT"/>
        </w:rPr>
        <w:t xml:space="preserve"> die Umsetzung flexibel bleiben und Zeit für die Nachbereitung der Antworten </w:t>
      </w:r>
      <w:r>
        <w:rPr>
          <w:lang w:val="de-AT"/>
        </w:rPr>
        <w:t>sein</w:t>
      </w:r>
      <w:r w:rsidRPr="004837B9">
        <w:rPr>
          <w:lang w:val="de-AT"/>
        </w:rPr>
        <w:t>. Hier sind einige Beispiele für Fragen, die das Denken und die Argumentation fördern</w:t>
      </w:r>
      <w:r>
        <w:rPr>
          <w:lang w:val="de-AT"/>
        </w:rPr>
        <w:t>. U</w:t>
      </w:r>
      <w:r w:rsidRPr="004837B9">
        <w:rPr>
          <w:lang w:val="de-AT"/>
        </w:rPr>
        <w:t xml:space="preserve">rsprünglich </w:t>
      </w:r>
      <w:r>
        <w:rPr>
          <w:lang w:val="de-AT"/>
        </w:rPr>
        <w:t>wurden diese zur</w:t>
      </w:r>
      <w:r w:rsidRPr="004837B9">
        <w:rPr>
          <w:lang w:val="de-AT"/>
        </w:rPr>
        <w:t xml:space="preserve"> Verwendung </w:t>
      </w:r>
      <w:r>
        <w:rPr>
          <w:lang w:val="de-AT"/>
        </w:rPr>
        <w:t>bei</w:t>
      </w:r>
      <w:r w:rsidRPr="004837B9">
        <w:rPr>
          <w:lang w:val="de-AT"/>
        </w:rPr>
        <w:t xml:space="preserve"> </w:t>
      </w:r>
      <w:r>
        <w:rPr>
          <w:lang w:val="de-AT"/>
        </w:rPr>
        <w:t xml:space="preserve">forschendem Lernen </w:t>
      </w:r>
      <w:r w:rsidRPr="004837B9">
        <w:rPr>
          <w:lang w:val="de-AT"/>
        </w:rPr>
        <w:t>konzipiert</w:t>
      </w:r>
      <w:r w:rsidR="000C32EB">
        <w:rPr>
          <w:lang w:val="de-AT"/>
        </w:rPr>
        <w:t>. Sie können aber</w:t>
      </w:r>
      <w:r w:rsidRPr="004837B9">
        <w:rPr>
          <w:lang w:val="de-AT"/>
        </w:rPr>
        <w:t xml:space="preserve"> für die Arbeit mit </w:t>
      </w:r>
      <w:r w:rsidR="009301A1">
        <w:rPr>
          <w:lang w:val="de-AT"/>
        </w:rPr>
        <w:t>Umweltschutzprojekten im Sinne von MOST</w:t>
      </w:r>
      <w:r w:rsidRPr="004837B9">
        <w:rPr>
          <w:lang w:val="de-AT"/>
        </w:rPr>
        <w:t xml:space="preserve">, die PBL/IBL  verwenden, angepasst werden (Tabelle 2, angepasst vom PRIMAS-Projekt, </w:t>
      </w:r>
      <w:hyperlink r:id="rId13" w:history="1">
        <w:r w:rsidRPr="00BF046F">
          <w:rPr>
            <w:rStyle w:val="Hyperlink"/>
            <w:lang w:val="de-AT"/>
          </w:rPr>
          <w:t>https://primas-project.eu/modules/modules-english/</w:t>
        </w:r>
      </w:hyperlink>
      <w:r w:rsidRPr="004837B9">
        <w:rPr>
          <w:lang w:val="de-AT"/>
        </w:rPr>
        <w:t>):</w:t>
      </w:r>
    </w:p>
    <w:p w14:paraId="57FA84C0" w14:textId="77777777" w:rsidR="00E8129C" w:rsidRPr="004837B9" w:rsidRDefault="00E8129C" w:rsidP="00993424">
      <w:pPr>
        <w:pStyle w:val="Standard-txt12ptblue"/>
        <w:ind w:left="708" w:hanging="708"/>
        <w:rPr>
          <w:i/>
          <w:iCs/>
          <w:lang w:val="de-AT"/>
        </w:rPr>
      </w:pPr>
      <w:r w:rsidRPr="00877B65">
        <w:rPr>
          <w:rFonts w:asciiTheme="majorHAnsi" w:eastAsiaTheme="majorEastAsia" w:hAnsiTheme="majorHAnsi" w:cstheme="majorBidi"/>
          <w:color w:val="2F5496" w:themeColor="accent1" w:themeShade="BF"/>
          <w:sz w:val="24"/>
          <w:szCs w:val="24"/>
          <w:lang w:val="de-AT" w:eastAsia="ja-JP"/>
        </w:rPr>
        <w:t>Tabelle 2</w:t>
      </w:r>
      <w:r w:rsidRPr="004837B9">
        <w:rPr>
          <w:i/>
          <w:iCs/>
          <w:lang w:val="de-AT"/>
        </w:rPr>
        <w:t xml:space="preserve">. </w:t>
      </w:r>
      <w:r w:rsidRPr="00877B65">
        <w:rPr>
          <w:rFonts w:asciiTheme="majorHAnsi" w:eastAsiaTheme="majorEastAsia" w:hAnsiTheme="majorHAnsi" w:cstheme="majorBidi"/>
          <w:i/>
          <w:iCs/>
          <w:color w:val="2F5496" w:themeColor="accent1" w:themeShade="BF"/>
          <w:sz w:val="24"/>
          <w:szCs w:val="24"/>
          <w:lang w:val="de-AT" w:eastAsia="ja-JP"/>
        </w:rPr>
        <w:t>Beispiele für Fragen, die das Denken und Argumentieren fördern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7328"/>
      </w:tblGrid>
      <w:tr w:rsidR="00E8129C" w:rsidRPr="004837B9" w14:paraId="65BA3B95" w14:textId="77777777" w:rsidTr="001377F9">
        <w:tc>
          <w:tcPr>
            <w:tcW w:w="1908" w:type="dxa"/>
            <w:tcBorders>
              <w:top w:val="single" w:sz="4" w:space="0" w:color="auto"/>
              <w:left w:val="single" w:sz="4" w:space="0" w:color="auto"/>
              <w:bottom w:val="single" w:sz="4" w:space="0" w:color="auto"/>
              <w:right w:val="single" w:sz="4" w:space="0" w:color="auto"/>
            </w:tcBorders>
            <w:hideMark/>
          </w:tcPr>
          <w:p w14:paraId="2C719D77" w14:textId="65C2EACC" w:rsidR="00E8129C" w:rsidRPr="004837B9" w:rsidRDefault="00E8129C" w:rsidP="00993424">
            <w:pPr>
              <w:pStyle w:val="Standard-txt12ptblue"/>
              <w:spacing w:before="0" w:after="0"/>
              <w:jc w:val="left"/>
              <w:rPr>
                <w:b/>
                <w:bCs/>
                <w:lang w:val="de-AT"/>
              </w:rPr>
            </w:pPr>
            <w:r w:rsidRPr="004837B9">
              <w:rPr>
                <w:b/>
                <w:bCs/>
                <w:lang w:val="de-AT"/>
              </w:rPr>
              <w:t>Beginn der Untersuchung</w:t>
            </w:r>
          </w:p>
          <w:p w14:paraId="1DB2ABB5" w14:textId="77777777" w:rsidR="00E8129C" w:rsidRPr="00877B65" w:rsidRDefault="00E8129C" w:rsidP="00993424">
            <w:pPr>
              <w:pStyle w:val="Standard-txt12ptblue"/>
              <w:spacing w:before="0" w:after="0"/>
              <w:jc w:val="left"/>
              <w:rPr>
                <w:rFonts w:asciiTheme="majorHAnsi" w:hAnsiTheme="majorHAnsi" w:cstheme="majorHAnsi"/>
                <w:sz w:val="20"/>
                <w:szCs w:val="20"/>
                <w:lang w:val="de-AT"/>
              </w:rPr>
            </w:pPr>
            <w:r w:rsidRPr="00877B65">
              <w:rPr>
                <w:rFonts w:asciiTheme="majorHAnsi" w:hAnsiTheme="majorHAnsi" w:cstheme="majorHAnsi"/>
                <w:sz w:val="20"/>
                <w:szCs w:val="20"/>
                <w:lang w:val="de-AT"/>
              </w:rPr>
              <w:t>(auch für die Co-</w:t>
            </w:r>
            <w:proofErr w:type="spellStart"/>
            <w:r w:rsidRPr="00877B65">
              <w:rPr>
                <w:rFonts w:asciiTheme="majorHAnsi" w:hAnsiTheme="majorHAnsi" w:cstheme="majorHAnsi"/>
                <w:sz w:val="20"/>
                <w:szCs w:val="20"/>
                <w:lang w:val="de-AT"/>
              </w:rPr>
              <w:t>creation</w:t>
            </w:r>
            <w:proofErr w:type="spellEnd"/>
            <w:r w:rsidRPr="00877B65">
              <w:rPr>
                <w:rFonts w:asciiTheme="majorHAnsi" w:hAnsiTheme="majorHAnsi" w:cstheme="majorHAnsi"/>
                <w:sz w:val="20"/>
                <w:szCs w:val="20"/>
                <w:lang w:val="de-AT"/>
              </w:rPr>
              <w:t>-Phase geeignet)</w:t>
            </w:r>
          </w:p>
          <w:p w14:paraId="6A72118C" w14:textId="77777777" w:rsidR="00E8129C" w:rsidRPr="004837B9" w:rsidRDefault="00E8129C" w:rsidP="00993424">
            <w:pPr>
              <w:pStyle w:val="Standard-txt12ptblue"/>
              <w:spacing w:before="0" w:after="0"/>
              <w:jc w:val="left"/>
              <w:rPr>
                <w:lang w:val="de-AT"/>
              </w:rPr>
            </w:pPr>
          </w:p>
        </w:tc>
        <w:tc>
          <w:tcPr>
            <w:tcW w:w="7328" w:type="dxa"/>
            <w:tcBorders>
              <w:top w:val="single" w:sz="4" w:space="0" w:color="auto"/>
              <w:left w:val="single" w:sz="4" w:space="0" w:color="auto"/>
              <w:bottom w:val="single" w:sz="4" w:space="0" w:color="auto"/>
              <w:right w:val="single" w:sz="4" w:space="0" w:color="auto"/>
            </w:tcBorders>
            <w:hideMark/>
          </w:tcPr>
          <w:p w14:paraId="35181D0C" w14:textId="01B674D9"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 xml:space="preserve">Was </w:t>
            </w:r>
            <w:r w:rsidR="0009442C" w:rsidRPr="00877B65">
              <w:rPr>
                <w:rFonts w:asciiTheme="majorHAnsi" w:hAnsiTheme="majorHAnsi" w:cstheme="majorHAnsi"/>
                <w:i/>
                <w:iCs/>
                <w:lang w:val="de-AT"/>
              </w:rPr>
              <w:t>wisst ihr</w:t>
            </w:r>
            <w:r w:rsidRPr="00877B65">
              <w:rPr>
                <w:rFonts w:asciiTheme="majorHAnsi" w:hAnsiTheme="majorHAnsi" w:cstheme="majorHAnsi"/>
                <w:i/>
                <w:iCs/>
                <w:lang w:val="de-AT"/>
              </w:rPr>
              <w:t xml:space="preserve"> bereits, </w:t>
            </w:r>
            <w:proofErr w:type="gramStart"/>
            <w:r w:rsidRPr="00877B65">
              <w:rPr>
                <w:rFonts w:asciiTheme="majorHAnsi" w:hAnsiTheme="majorHAnsi" w:cstheme="majorHAnsi"/>
                <w:i/>
                <w:iCs/>
                <w:lang w:val="de-AT"/>
              </w:rPr>
              <w:t>das</w:t>
            </w:r>
            <w:proofErr w:type="gramEnd"/>
            <w:r w:rsidRPr="00877B65">
              <w:rPr>
                <w:rFonts w:asciiTheme="majorHAnsi" w:hAnsiTheme="majorHAnsi" w:cstheme="majorHAnsi"/>
                <w:i/>
                <w:iCs/>
                <w:lang w:val="de-AT"/>
              </w:rPr>
              <w:t xml:space="preserve"> hier nützlich sein könnte?</w:t>
            </w:r>
          </w:p>
          <w:p w14:paraId="791F327E" w14:textId="77777777"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Welche Daten haben wir, die es rechtfertigen dieses Problem anzugehen?</w:t>
            </w:r>
          </w:p>
          <w:p w14:paraId="3CE10382" w14:textId="4FAD490D"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 xml:space="preserve">Wie </w:t>
            </w:r>
            <w:r w:rsidR="0009442C" w:rsidRPr="00877B65">
              <w:rPr>
                <w:rFonts w:asciiTheme="majorHAnsi" w:hAnsiTheme="majorHAnsi" w:cstheme="majorHAnsi"/>
                <w:i/>
                <w:iCs/>
                <w:lang w:val="de-AT"/>
              </w:rPr>
              <w:t>könnt ihr</w:t>
            </w:r>
            <w:r w:rsidRPr="00877B65">
              <w:rPr>
                <w:rFonts w:asciiTheme="majorHAnsi" w:hAnsiTheme="majorHAnsi" w:cstheme="majorHAnsi"/>
                <w:i/>
                <w:iCs/>
                <w:lang w:val="de-AT"/>
              </w:rPr>
              <w:t xml:space="preserve"> dieses Problem vereinfachen?</w:t>
            </w:r>
          </w:p>
          <w:p w14:paraId="1F507642" w14:textId="77777777"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Was ist bekannt und was ist unbekannt?</w:t>
            </w:r>
          </w:p>
          <w:p w14:paraId="6CD58842" w14:textId="77777777"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Welche Annahmen könnten wir machen?</w:t>
            </w:r>
          </w:p>
          <w:p w14:paraId="56D9345A" w14:textId="77777777" w:rsidR="00E8129C" w:rsidRPr="00877B65" w:rsidRDefault="00E8129C" w:rsidP="00993424">
            <w:pPr>
              <w:pStyle w:val="Standard-txt12ptblue"/>
              <w:spacing w:before="0" w:after="0"/>
              <w:rPr>
                <w:rFonts w:asciiTheme="majorHAnsi" w:hAnsiTheme="majorHAnsi" w:cstheme="majorHAnsi"/>
                <w:i/>
                <w:iCs/>
                <w:lang w:val="de-AT"/>
              </w:rPr>
            </w:pPr>
          </w:p>
        </w:tc>
      </w:tr>
      <w:tr w:rsidR="00E8129C" w:rsidRPr="00BD4512" w14:paraId="4BC3A0DB" w14:textId="77777777" w:rsidTr="001377F9">
        <w:trPr>
          <w:trHeight w:val="416"/>
        </w:trPr>
        <w:tc>
          <w:tcPr>
            <w:tcW w:w="1908" w:type="dxa"/>
            <w:tcBorders>
              <w:top w:val="single" w:sz="4" w:space="0" w:color="auto"/>
              <w:left w:val="single" w:sz="4" w:space="0" w:color="auto"/>
              <w:bottom w:val="single" w:sz="4" w:space="0" w:color="auto"/>
              <w:right w:val="single" w:sz="4" w:space="0" w:color="auto"/>
            </w:tcBorders>
            <w:hideMark/>
          </w:tcPr>
          <w:p w14:paraId="348CA9A2" w14:textId="77777777" w:rsidR="00E8129C" w:rsidRPr="002D2AAC" w:rsidRDefault="00E8129C" w:rsidP="00993424">
            <w:pPr>
              <w:pStyle w:val="Standard-txt12ptblue"/>
              <w:spacing w:before="0" w:after="0"/>
              <w:jc w:val="left"/>
              <w:rPr>
                <w:b/>
                <w:bCs/>
              </w:rPr>
            </w:pPr>
            <w:proofErr w:type="spellStart"/>
            <w:r w:rsidRPr="00BD4512">
              <w:rPr>
                <w:b/>
                <w:bCs/>
              </w:rPr>
              <w:t>Fortfahren</w:t>
            </w:r>
            <w:proofErr w:type="spellEnd"/>
            <w:r w:rsidRPr="00BD4512">
              <w:rPr>
                <w:b/>
                <w:bCs/>
              </w:rPr>
              <w:t xml:space="preserve"> </w:t>
            </w:r>
            <w:proofErr w:type="spellStart"/>
            <w:r w:rsidRPr="00BD4512">
              <w:rPr>
                <w:b/>
                <w:bCs/>
              </w:rPr>
              <w:t>mit</w:t>
            </w:r>
            <w:proofErr w:type="spellEnd"/>
            <w:r w:rsidRPr="00BD4512">
              <w:rPr>
                <w:b/>
                <w:bCs/>
              </w:rPr>
              <w:t xml:space="preserve"> </w:t>
            </w:r>
            <w:r>
              <w:rPr>
                <w:b/>
                <w:bCs/>
              </w:rPr>
              <w:t>der</w:t>
            </w:r>
            <w:r w:rsidRPr="00BD4512">
              <w:rPr>
                <w:b/>
                <w:bCs/>
              </w:rPr>
              <w:t xml:space="preserve"> </w:t>
            </w:r>
            <w:proofErr w:type="spellStart"/>
            <w:r w:rsidRPr="00BD4512">
              <w:rPr>
                <w:b/>
                <w:bCs/>
              </w:rPr>
              <w:t>Untersuchung</w:t>
            </w:r>
            <w:proofErr w:type="spellEnd"/>
          </w:p>
        </w:tc>
        <w:tc>
          <w:tcPr>
            <w:tcW w:w="7328" w:type="dxa"/>
            <w:tcBorders>
              <w:top w:val="single" w:sz="4" w:space="0" w:color="auto"/>
              <w:left w:val="single" w:sz="4" w:space="0" w:color="auto"/>
              <w:bottom w:val="single" w:sz="4" w:space="0" w:color="auto"/>
              <w:right w:val="single" w:sz="4" w:space="0" w:color="auto"/>
            </w:tcBorders>
            <w:hideMark/>
          </w:tcPr>
          <w:p w14:paraId="135471EA" w14:textId="45D8559C"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Wo hab</w:t>
            </w:r>
            <w:r w:rsidR="0009442C" w:rsidRPr="00877B65">
              <w:rPr>
                <w:rFonts w:asciiTheme="majorHAnsi" w:hAnsiTheme="majorHAnsi" w:cstheme="majorHAnsi"/>
                <w:i/>
                <w:iCs/>
                <w:lang w:val="de-AT"/>
              </w:rPr>
              <w:t>t ihr</w:t>
            </w:r>
            <w:r w:rsidRPr="00877B65">
              <w:rPr>
                <w:rFonts w:asciiTheme="majorHAnsi" w:hAnsiTheme="majorHAnsi" w:cstheme="majorHAnsi"/>
                <w:i/>
                <w:iCs/>
                <w:lang w:val="de-AT"/>
              </w:rPr>
              <w:t xml:space="preserve"> so etwas schon einmal gesehen?</w:t>
            </w:r>
          </w:p>
          <w:p w14:paraId="29A2CB1E" w14:textId="77777777"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 xml:space="preserve">Was ist hier festgelegt und was können wir ändern? </w:t>
            </w:r>
          </w:p>
          <w:p w14:paraId="6556FEB6" w14:textId="77777777"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Was ist hier gleich und was ist anders?</w:t>
            </w:r>
          </w:p>
          <w:p w14:paraId="55766A87" w14:textId="77777777"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Was würde passieren, wenn ich das...zu dem...ändern würde?</w:t>
            </w:r>
          </w:p>
          <w:p w14:paraId="3AE191CA" w14:textId="77777777"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Ist dieser Ansatz zielführend?</w:t>
            </w:r>
          </w:p>
          <w:p w14:paraId="7AA2B690" w14:textId="1D593ACC"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Was würde</w:t>
            </w:r>
            <w:r w:rsidR="0009442C" w:rsidRPr="00877B65">
              <w:rPr>
                <w:rFonts w:asciiTheme="majorHAnsi" w:hAnsiTheme="majorHAnsi" w:cstheme="majorHAnsi"/>
                <w:i/>
                <w:iCs/>
                <w:lang w:val="de-AT"/>
              </w:rPr>
              <w:t>t ihr</w:t>
            </w:r>
            <w:r w:rsidRPr="00877B65">
              <w:rPr>
                <w:rFonts w:asciiTheme="majorHAnsi" w:hAnsiTheme="majorHAnsi" w:cstheme="majorHAnsi"/>
                <w:i/>
                <w:iCs/>
                <w:lang w:val="de-AT"/>
              </w:rPr>
              <w:t xml:space="preserve"> tun, wenn </w:t>
            </w:r>
            <w:r w:rsidR="0009442C" w:rsidRPr="00877B65">
              <w:rPr>
                <w:rFonts w:asciiTheme="majorHAnsi" w:hAnsiTheme="majorHAnsi" w:cstheme="majorHAnsi"/>
                <w:i/>
                <w:iCs/>
                <w:lang w:val="de-AT"/>
              </w:rPr>
              <w:t>ihr</w:t>
            </w:r>
            <w:r w:rsidRPr="00877B65">
              <w:rPr>
                <w:rFonts w:asciiTheme="majorHAnsi" w:hAnsiTheme="majorHAnsi" w:cstheme="majorHAnsi"/>
                <w:i/>
                <w:iCs/>
                <w:lang w:val="de-AT"/>
              </w:rPr>
              <w:t xml:space="preserve"> diese Antwort erhalte</w:t>
            </w:r>
            <w:r w:rsidR="0009442C" w:rsidRPr="00877B65">
              <w:rPr>
                <w:rFonts w:asciiTheme="majorHAnsi" w:hAnsiTheme="majorHAnsi" w:cstheme="majorHAnsi"/>
                <w:i/>
                <w:iCs/>
                <w:lang w:val="de-AT"/>
              </w:rPr>
              <w:t>t</w:t>
            </w:r>
            <w:r w:rsidRPr="00877B65">
              <w:rPr>
                <w:rFonts w:asciiTheme="majorHAnsi" w:hAnsiTheme="majorHAnsi" w:cstheme="majorHAnsi"/>
                <w:i/>
                <w:iCs/>
                <w:lang w:val="de-AT"/>
              </w:rPr>
              <w:t>?</w:t>
            </w:r>
          </w:p>
          <w:p w14:paraId="4F42BDC1" w14:textId="1AD99A8D" w:rsidR="00E8129C" w:rsidRPr="00877B65" w:rsidRDefault="0009442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 xml:space="preserve">Inwiefern </w:t>
            </w:r>
            <w:r w:rsidR="00E8129C" w:rsidRPr="00877B65">
              <w:rPr>
                <w:rFonts w:asciiTheme="majorHAnsi" w:hAnsiTheme="majorHAnsi" w:cstheme="majorHAnsi"/>
                <w:i/>
                <w:iCs/>
                <w:lang w:val="de-AT"/>
              </w:rPr>
              <w:t xml:space="preserve">ist das ein Spezialfall? </w:t>
            </w:r>
            <w:r w:rsidRPr="00877B65">
              <w:rPr>
                <w:rFonts w:asciiTheme="majorHAnsi" w:hAnsiTheme="majorHAnsi" w:cstheme="majorHAnsi"/>
                <w:i/>
                <w:iCs/>
                <w:lang w:val="de-AT"/>
              </w:rPr>
              <w:t>Könnt ihr</w:t>
            </w:r>
            <w:r w:rsidR="00E8129C" w:rsidRPr="00877B65">
              <w:rPr>
                <w:rFonts w:asciiTheme="majorHAnsi" w:hAnsiTheme="majorHAnsi" w:cstheme="majorHAnsi"/>
                <w:i/>
                <w:iCs/>
                <w:lang w:val="de-AT"/>
              </w:rPr>
              <w:t xml:space="preserve"> irgendwelche Hypothesen bilden?</w:t>
            </w:r>
          </w:p>
          <w:p w14:paraId="4E76704D" w14:textId="290AC3EE" w:rsidR="00E8129C" w:rsidRPr="00877B65" w:rsidRDefault="0009442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Fallen euch</w:t>
            </w:r>
            <w:r w:rsidR="00E8129C" w:rsidRPr="00877B65">
              <w:rPr>
                <w:rFonts w:asciiTheme="majorHAnsi" w:hAnsiTheme="majorHAnsi" w:cstheme="majorHAnsi"/>
                <w:i/>
                <w:iCs/>
                <w:lang w:val="de-AT"/>
              </w:rPr>
              <w:t xml:space="preserve"> irgendwelche Gegenbeispiele ein?</w:t>
            </w:r>
          </w:p>
          <w:p w14:paraId="30BF15FC" w14:textId="77777777"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Welche Fehler haben wir gemacht?</w:t>
            </w:r>
          </w:p>
          <w:p w14:paraId="2DBB407C" w14:textId="1D0B4E7D" w:rsidR="00E8129C" w:rsidRPr="00877B65" w:rsidRDefault="0009442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Könnt ihr</w:t>
            </w:r>
            <w:r w:rsidR="00E8129C" w:rsidRPr="00877B65">
              <w:rPr>
                <w:rFonts w:asciiTheme="majorHAnsi" w:hAnsiTheme="majorHAnsi" w:cstheme="majorHAnsi"/>
                <w:i/>
                <w:iCs/>
                <w:lang w:val="de-AT"/>
              </w:rPr>
              <w:t xml:space="preserve"> einen anderen Weg vorschlagen?</w:t>
            </w:r>
          </w:p>
          <w:p w14:paraId="03A5AA05" w14:textId="77777777"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Welche Schlussfolgerungen können wir aus den Daten ziehen?</w:t>
            </w:r>
          </w:p>
          <w:p w14:paraId="0578348C" w14:textId="77777777"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Wie können wir die Berechnung prüfen, ohne alles noch einmal nachzurechnen?</w:t>
            </w:r>
          </w:p>
          <w:p w14:paraId="6F849135" w14:textId="77777777"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Wie kann man das sinnvoll dokumentieren?</w:t>
            </w:r>
          </w:p>
        </w:tc>
      </w:tr>
      <w:tr w:rsidR="00E8129C" w:rsidRPr="002D2AAC" w14:paraId="430C9E5F" w14:textId="77777777" w:rsidTr="001377F9">
        <w:trPr>
          <w:trHeight w:val="2315"/>
        </w:trPr>
        <w:tc>
          <w:tcPr>
            <w:tcW w:w="1908" w:type="dxa"/>
            <w:tcBorders>
              <w:top w:val="single" w:sz="4" w:space="0" w:color="auto"/>
              <w:left w:val="single" w:sz="4" w:space="0" w:color="auto"/>
              <w:bottom w:val="single" w:sz="4" w:space="0" w:color="auto"/>
              <w:right w:val="single" w:sz="4" w:space="0" w:color="auto"/>
            </w:tcBorders>
            <w:hideMark/>
          </w:tcPr>
          <w:p w14:paraId="2AFEBC1D" w14:textId="77777777" w:rsidR="00E8129C" w:rsidRPr="00BD4512" w:rsidRDefault="00E8129C" w:rsidP="00993424">
            <w:pPr>
              <w:pStyle w:val="Standard-txt12ptblue"/>
              <w:spacing w:before="0" w:after="0"/>
              <w:jc w:val="left"/>
              <w:rPr>
                <w:b/>
                <w:bCs/>
                <w:lang w:val="de-AT"/>
              </w:rPr>
            </w:pPr>
            <w:r w:rsidRPr="00BD4512">
              <w:rPr>
                <w:b/>
                <w:bCs/>
                <w:lang w:val="de-AT"/>
              </w:rPr>
              <w:t>Interpretieren und Auswerten der Ergebnisse einer Untersuchung</w:t>
            </w:r>
          </w:p>
        </w:tc>
        <w:tc>
          <w:tcPr>
            <w:tcW w:w="7328" w:type="dxa"/>
            <w:tcBorders>
              <w:top w:val="single" w:sz="4" w:space="0" w:color="auto"/>
              <w:left w:val="single" w:sz="4" w:space="0" w:color="auto"/>
              <w:bottom w:val="single" w:sz="4" w:space="0" w:color="auto"/>
              <w:right w:val="single" w:sz="4" w:space="0" w:color="auto"/>
            </w:tcBorders>
            <w:hideMark/>
          </w:tcPr>
          <w:p w14:paraId="0983741D" w14:textId="7C915A06"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 xml:space="preserve">Wie </w:t>
            </w:r>
            <w:r w:rsidR="009A088B" w:rsidRPr="00877B65">
              <w:rPr>
                <w:rFonts w:asciiTheme="majorHAnsi" w:hAnsiTheme="majorHAnsi" w:cstheme="majorHAnsi"/>
                <w:i/>
                <w:iCs/>
                <w:lang w:val="de-AT"/>
              </w:rPr>
              <w:t>könnt ihr eur</w:t>
            </w:r>
            <w:r w:rsidRPr="00877B65">
              <w:rPr>
                <w:rFonts w:asciiTheme="majorHAnsi" w:hAnsiTheme="majorHAnsi" w:cstheme="majorHAnsi"/>
                <w:i/>
                <w:iCs/>
                <w:lang w:val="de-AT"/>
              </w:rPr>
              <w:t xml:space="preserve">e Daten am besten Darstellen? </w:t>
            </w:r>
          </w:p>
          <w:p w14:paraId="130A2C44" w14:textId="77777777"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Ist es besser diese oder jene Darstellungsform zu verwenden? Warum?</w:t>
            </w:r>
          </w:p>
          <w:p w14:paraId="0850FB3B" w14:textId="6F37996E"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 xml:space="preserve">Welche Muster </w:t>
            </w:r>
            <w:r w:rsidR="009A088B" w:rsidRPr="00877B65">
              <w:rPr>
                <w:rFonts w:asciiTheme="majorHAnsi" w:hAnsiTheme="majorHAnsi" w:cstheme="majorHAnsi"/>
                <w:i/>
                <w:iCs/>
                <w:lang w:val="de-AT"/>
              </w:rPr>
              <w:t>könnt ihr</w:t>
            </w:r>
            <w:r w:rsidRPr="00877B65">
              <w:rPr>
                <w:rFonts w:asciiTheme="majorHAnsi" w:hAnsiTheme="majorHAnsi" w:cstheme="majorHAnsi"/>
                <w:i/>
                <w:iCs/>
                <w:lang w:val="de-AT"/>
              </w:rPr>
              <w:t xml:space="preserve"> in den Daten erkennen?</w:t>
            </w:r>
          </w:p>
          <w:p w14:paraId="25C2C7B3" w14:textId="77777777"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Welche Gründe könnte es für diese Muster geben?</w:t>
            </w:r>
          </w:p>
          <w:p w14:paraId="3C73D985" w14:textId="4305F78A" w:rsidR="00E8129C" w:rsidRPr="00877B65" w:rsidRDefault="009A088B"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Könnt ihr</w:t>
            </w:r>
            <w:r w:rsidR="00E8129C" w:rsidRPr="00877B65">
              <w:rPr>
                <w:rFonts w:asciiTheme="majorHAnsi" w:hAnsiTheme="majorHAnsi" w:cstheme="majorHAnsi"/>
                <w:i/>
                <w:iCs/>
                <w:lang w:val="de-AT"/>
              </w:rPr>
              <w:t xml:space="preserve"> ein überzeugendes Argument für diese Aussage nennen?</w:t>
            </w:r>
          </w:p>
          <w:p w14:paraId="436CA5B3" w14:textId="56F6363C"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Denk</w:t>
            </w:r>
            <w:r w:rsidR="009A088B" w:rsidRPr="00877B65">
              <w:rPr>
                <w:rFonts w:asciiTheme="majorHAnsi" w:hAnsiTheme="majorHAnsi" w:cstheme="majorHAnsi"/>
                <w:i/>
                <w:iCs/>
                <w:lang w:val="de-AT"/>
              </w:rPr>
              <w:t>t ihr</w:t>
            </w:r>
            <w:r w:rsidRPr="00877B65">
              <w:rPr>
                <w:rFonts w:asciiTheme="majorHAnsi" w:hAnsiTheme="majorHAnsi" w:cstheme="majorHAnsi"/>
                <w:i/>
                <w:iCs/>
                <w:lang w:val="de-AT"/>
              </w:rPr>
              <w:t>, dass diese Antwort angemessen ist? Warum?</w:t>
            </w:r>
          </w:p>
          <w:p w14:paraId="3A1D8A76" w14:textId="1BDCCFFF"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Wie könn</w:t>
            </w:r>
            <w:r w:rsidR="009A088B" w:rsidRPr="00877B65">
              <w:rPr>
                <w:rFonts w:asciiTheme="majorHAnsi" w:hAnsiTheme="majorHAnsi" w:cstheme="majorHAnsi"/>
                <w:i/>
                <w:iCs/>
                <w:lang w:val="de-AT"/>
              </w:rPr>
              <w:t>t ihr</w:t>
            </w:r>
            <w:r w:rsidRPr="00877B65">
              <w:rPr>
                <w:rFonts w:asciiTheme="majorHAnsi" w:hAnsiTheme="majorHAnsi" w:cstheme="majorHAnsi"/>
                <w:i/>
                <w:iCs/>
                <w:lang w:val="de-AT"/>
              </w:rPr>
              <w:t xml:space="preserve"> 100%ig sicher sein, dass </w:t>
            </w:r>
            <w:r w:rsidR="009A088B" w:rsidRPr="00877B65">
              <w:rPr>
                <w:rFonts w:asciiTheme="majorHAnsi" w:hAnsiTheme="majorHAnsi" w:cstheme="majorHAnsi"/>
                <w:i/>
                <w:iCs/>
                <w:lang w:val="de-AT"/>
              </w:rPr>
              <w:t>eure</w:t>
            </w:r>
            <w:r w:rsidRPr="00877B65">
              <w:rPr>
                <w:rFonts w:asciiTheme="majorHAnsi" w:hAnsiTheme="majorHAnsi" w:cstheme="majorHAnsi"/>
                <w:i/>
                <w:iCs/>
                <w:lang w:val="de-AT"/>
              </w:rPr>
              <w:t xml:space="preserve"> Aussage richtig ist? Überzeug</w:t>
            </w:r>
            <w:r w:rsidR="009A088B" w:rsidRPr="00877B65">
              <w:rPr>
                <w:rFonts w:asciiTheme="majorHAnsi" w:hAnsiTheme="majorHAnsi" w:cstheme="majorHAnsi"/>
                <w:i/>
                <w:iCs/>
                <w:lang w:val="de-AT"/>
              </w:rPr>
              <w:t>t</w:t>
            </w:r>
            <w:r w:rsidRPr="00877B65">
              <w:rPr>
                <w:rFonts w:asciiTheme="majorHAnsi" w:hAnsiTheme="majorHAnsi" w:cstheme="majorHAnsi"/>
                <w:i/>
                <w:iCs/>
                <w:lang w:val="de-AT"/>
              </w:rPr>
              <w:t xml:space="preserve"> mich!</w:t>
            </w:r>
          </w:p>
          <w:p w14:paraId="1A55A0D1" w14:textId="01242642"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 xml:space="preserve">Was </w:t>
            </w:r>
            <w:r w:rsidR="009A088B" w:rsidRPr="00877B65">
              <w:rPr>
                <w:rFonts w:asciiTheme="majorHAnsi" w:hAnsiTheme="majorHAnsi" w:cstheme="majorHAnsi"/>
                <w:i/>
                <w:iCs/>
                <w:lang w:val="de-AT"/>
              </w:rPr>
              <w:t>haltet ihr</w:t>
            </w:r>
            <w:r w:rsidRPr="00877B65">
              <w:rPr>
                <w:rFonts w:asciiTheme="majorHAnsi" w:hAnsiTheme="majorHAnsi" w:cstheme="majorHAnsi"/>
                <w:i/>
                <w:iCs/>
                <w:lang w:val="de-AT"/>
              </w:rPr>
              <w:t xml:space="preserve"> von Annes Argument? Und warum?</w:t>
            </w:r>
          </w:p>
          <w:p w14:paraId="6207447F" w14:textId="77777777"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Welche Methode wäre hier am besten geeignet? Warum?</w:t>
            </w:r>
          </w:p>
          <w:p w14:paraId="4BDB9C6B" w14:textId="77777777" w:rsidR="00E8129C" w:rsidRPr="00877B65" w:rsidRDefault="00E8129C" w:rsidP="00993424">
            <w:pPr>
              <w:pStyle w:val="Standard-txt12ptblue"/>
              <w:spacing w:before="0" w:after="0"/>
              <w:rPr>
                <w:rFonts w:asciiTheme="majorHAnsi" w:hAnsiTheme="majorHAnsi" w:cstheme="majorHAnsi"/>
                <w:i/>
                <w:iCs/>
                <w:lang w:val="de-AT"/>
              </w:rPr>
            </w:pPr>
          </w:p>
        </w:tc>
      </w:tr>
      <w:tr w:rsidR="00E8129C" w:rsidRPr="00BD4512" w14:paraId="334CD6B0" w14:textId="77777777" w:rsidTr="00877B65">
        <w:trPr>
          <w:trHeight w:val="1691"/>
        </w:trPr>
        <w:tc>
          <w:tcPr>
            <w:tcW w:w="1908" w:type="dxa"/>
            <w:tcBorders>
              <w:top w:val="single" w:sz="4" w:space="0" w:color="auto"/>
              <w:left w:val="single" w:sz="4" w:space="0" w:color="auto"/>
              <w:bottom w:val="single" w:sz="4" w:space="0" w:color="auto"/>
              <w:right w:val="single" w:sz="4" w:space="0" w:color="auto"/>
            </w:tcBorders>
            <w:hideMark/>
          </w:tcPr>
          <w:p w14:paraId="562472C2" w14:textId="77777777" w:rsidR="00E8129C" w:rsidRPr="004B3779" w:rsidRDefault="00E8129C" w:rsidP="00993424">
            <w:pPr>
              <w:pStyle w:val="Standard-txt12ptblue"/>
              <w:spacing w:before="0" w:after="0"/>
              <w:rPr>
                <w:b/>
                <w:bCs/>
                <w:lang w:val="de-AT"/>
              </w:rPr>
            </w:pPr>
            <w:r w:rsidRPr="004B3779">
              <w:rPr>
                <w:b/>
                <w:bCs/>
                <w:lang w:val="de-AT"/>
              </w:rPr>
              <w:lastRenderedPageBreak/>
              <w:t>Schlussfolgerungen kommunizieren und reflektieren</w:t>
            </w:r>
          </w:p>
        </w:tc>
        <w:tc>
          <w:tcPr>
            <w:tcW w:w="7328" w:type="dxa"/>
            <w:tcBorders>
              <w:top w:val="single" w:sz="4" w:space="0" w:color="auto"/>
              <w:left w:val="single" w:sz="4" w:space="0" w:color="auto"/>
              <w:bottom w:val="single" w:sz="4" w:space="0" w:color="auto"/>
              <w:right w:val="single" w:sz="4" w:space="0" w:color="auto"/>
            </w:tcBorders>
            <w:hideMark/>
          </w:tcPr>
          <w:p w14:paraId="4F536AEC" w14:textId="62DC636D"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Welche Methode h</w:t>
            </w:r>
            <w:r w:rsidR="009A088B" w:rsidRPr="00877B65">
              <w:rPr>
                <w:rFonts w:asciiTheme="majorHAnsi" w:hAnsiTheme="majorHAnsi" w:cstheme="majorHAnsi"/>
                <w:i/>
                <w:iCs/>
                <w:lang w:val="de-AT"/>
              </w:rPr>
              <w:t>abt ihr</w:t>
            </w:r>
            <w:r w:rsidRPr="00877B65">
              <w:rPr>
                <w:rFonts w:asciiTheme="majorHAnsi" w:hAnsiTheme="majorHAnsi" w:cstheme="majorHAnsi"/>
                <w:i/>
                <w:iCs/>
                <w:lang w:val="de-AT"/>
              </w:rPr>
              <w:t xml:space="preserve"> verwendet?</w:t>
            </w:r>
          </w:p>
          <w:p w14:paraId="4E39AF88" w14:textId="3BDF484E"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 xml:space="preserve">Welche Methoden </w:t>
            </w:r>
            <w:r w:rsidR="009A088B" w:rsidRPr="00877B65">
              <w:rPr>
                <w:rFonts w:asciiTheme="majorHAnsi" w:hAnsiTheme="majorHAnsi" w:cstheme="majorHAnsi"/>
                <w:i/>
                <w:iCs/>
                <w:lang w:val="de-AT"/>
              </w:rPr>
              <w:t xml:space="preserve">habt ihr </w:t>
            </w:r>
            <w:r w:rsidRPr="00877B65">
              <w:rPr>
                <w:rFonts w:asciiTheme="majorHAnsi" w:hAnsiTheme="majorHAnsi" w:cstheme="majorHAnsi"/>
                <w:i/>
                <w:iCs/>
                <w:lang w:val="de-AT"/>
              </w:rPr>
              <w:t>noch in Betracht gezogen?</w:t>
            </w:r>
          </w:p>
          <w:p w14:paraId="160FDF68" w14:textId="2B052D9B"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 xml:space="preserve">Welche </w:t>
            </w:r>
            <w:r w:rsidR="009A088B" w:rsidRPr="00877B65">
              <w:rPr>
                <w:rFonts w:asciiTheme="majorHAnsi" w:hAnsiTheme="majorHAnsi" w:cstheme="majorHAnsi"/>
                <w:i/>
                <w:iCs/>
                <w:lang w:val="de-AT"/>
              </w:rPr>
              <w:t xml:space="preserve">eurer </w:t>
            </w:r>
            <w:r w:rsidRPr="00877B65">
              <w:rPr>
                <w:rFonts w:asciiTheme="majorHAnsi" w:hAnsiTheme="majorHAnsi" w:cstheme="majorHAnsi"/>
                <w:i/>
                <w:iCs/>
                <w:lang w:val="de-AT"/>
              </w:rPr>
              <w:t xml:space="preserve">Methoden war die </w:t>
            </w:r>
            <w:r w:rsidR="00AA11DE" w:rsidRPr="00877B65">
              <w:rPr>
                <w:rFonts w:asciiTheme="majorHAnsi" w:hAnsiTheme="majorHAnsi" w:cstheme="majorHAnsi"/>
                <w:i/>
                <w:iCs/>
                <w:lang w:val="de-AT"/>
              </w:rPr>
              <w:t>b</w:t>
            </w:r>
            <w:r w:rsidRPr="00877B65">
              <w:rPr>
                <w:rFonts w:asciiTheme="majorHAnsi" w:hAnsiTheme="majorHAnsi" w:cstheme="majorHAnsi"/>
                <w:i/>
                <w:iCs/>
                <w:lang w:val="de-AT"/>
              </w:rPr>
              <w:t>este? Warum?</w:t>
            </w:r>
          </w:p>
          <w:p w14:paraId="79FA5AF1" w14:textId="00B360DD"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 xml:space="preserve">Welche Lösungen waren die </w:t>
            </w:r>
            <w:r w:rsidR="00AA11DE" w:rsidRPr="00877B65">
              <w:rPr>
                <w:rFonts w:asciiTheme="majorHAnsi" w:hAnsiTheme="majorHAnsi" w:cstheme="majorHAnsi"/>
                <w:i/>
                <w:iCs/>
                <w:lang w:val="de-AT"/>
              </w:rPr>
              <w:t>b</w:t>
            </w:r>
            <w:r w:rsidRPr="00877B65">
              <w:rPr>
                <w:rFonts w:asciiTheme="majorHAnsi" w:hAnsiTheme="majorHAnsi" w:cstheme="majorHAnsi"/>
                <w:i/>
                <w:iCs/>
                <w:lang w:val="de-AT"/>
              </w:rPr>
              <w:t xml:space="preserve">esten? Warum? </w:t>
            </w:r>
          </w:p>
          <w:p w14:paraId="147FB84E" w14:textId="7C97B1AF"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 xml:space="preserve">Wo </w:t>
            </w:r>
            <w:r w:rsidR="009A088B" w:rsidRPr="00877B65">
              <w:rPr>
                <w:rFonts w:asciiTheme="majorHAnsi" w:hAnsiTheme="majorHAnsi" w:cstheme="majorHAnsi"/>
                <w:i/>
                <w:iCs/>
                <w:lang w:val="de-AT"/>
              </w:rPr>
              <w:t xml:space="preserve">habt ihr </w:t>
            </w:r>
            <w:r w:rsidRPr="00877B65">
              <w:rPr>
                <w:rFonts w:asciiTheme="majorHAnsi" w:hAnsiTheme="majorHAnsi" w:cstheme="majorHAnsi"/>
                <w:i/>
                <w:iCs/>
                <w:lang w:val="de-AT"/>
              </w:rPr>
              <w:t>schon einmal ein ähnliches Problem gesehen?</w:t>
            </w:r>
          </w:p>
          <w:p w14:paraId="02CE396B" w14:textId="628877A4" w:rsidR="00E8129C" w:rsidRPr="00877B65" w:rsidRDefault="00E8129C" w:rsidP="00993424">
            <w:pPr>
              <w:pStyle w:val="Standard-txt12ptblue"/>
              <w:spacing w:before="0" w:after="0"/>
              <w:rPr>
                <w:rFonts w:asciiTheme="majorHAnsi" w:hAnsiTheme="majorHAnsi" w:cstheme="majorHAnsi"/>
                <w:i/>
                <w:iCs/>
                <w:lang w:val="de-AT"/>
              </w:rPr>
            </w:pPr>
            <w:r w:rsidRPr="00877B65">
              <w:rPr>
                <w:rFonts w:asciiTheme="majorHAnsi" w:hAnsiTheme="majorHAnsi" w:cstheme="majorHAnsi"/>
                <w:i/>
                <w:iCs/>
                <w:lang w:val="de-AT"/>
              </w:rPr>
              <w:t xml:space="preserve">Welche hilfreichen Strategien </w:t>
            </w:r>
            <w:r w:rsidR="009A088B" w:rsidRPr="00877B65">
              <w:rPr>
                <w:rFonts w:asciiTheme="majorHAnsi" w:hAnsiTheme="majorHAnsi" w:cstheme="majorHAnsi"/>
                <w:i/>
                <w:iCs/>
                <w:lang w:val="de-AT"/>
              </w:rPr>
              <w:t xml:space="preserve">habt ihr </w:t>
            </w:r>
            <w:r w:rsidRPr="00877B65">
              <w:rPr>
                <w:rFonts w:asciiTheme="majorHAnsi" w:hAnsiTheme="majorHAnsi" w:cstheme="majorHAnsi"/>
                <w:i/>
                <w:iCs/>
                <w:lang w:val="de-AT"/>
              </w:rPr>
              <w:t>für das nächste Mal gelernt?</w:t>
            </w:r>
          </w:p>
          <w:p w14:paraId="3C7D7060" w14:textId="77777777" w:rsidR="00E8129C" w:rsidRPr="00877B65" w:rsidRDefault="00E8129C" w:rsidP="00993424">
            <w:pPr>
              <w:pStyle w:val="Standard-txt12ptblue"/>
              <w:spacing w:before="0" w:after="0"/>
              <w:rPr>
                <w:rFonts w:asciiTheme="majorHAnsi" w:hAnsiTheme="majorHAnsi" w:cstheme="majorHAnsi"/>
                <w:i/>
                <w:iCs/>
                <w:lang w:val="de-AT"/>
              </w:rPr>
            </w:pPr>
          </w:p>
        </w:tc>
      </w:tr>
    </w:tbl>
    <w:p w14:paraId="25D4F72E" w14:textId="77777777" w:rsidR="00E8129C" w:rsidRPr="00BD4512" w:rsidRDefault="00E8129C" w:rsidP="00993424">
      <w:pPr>
        <w:rPr>
          <w:lang w:val="de-AT"/>
        </w:rPr>
      </w:pPr>
    </w:p>
    <w:p w14:paraId="761B5FFF" w14:textId="6E902C03" w:rsidR="00E8129C" w:rsidRPr="00BD4512" w:rsidRDefault="00E8129C" w:rsidP="00993424">
      <w:pPr>
        <w:pStyle w:val="Standard-txt12ptblue"/>
        <w:rPr>
          <w:lang w:val="de-AT"/>
        </w:rPr>
      </w:pPr>
      <w:r w:rsidRPr="00BD4512">
        <w:rPr>
          <w:lang w:val="de-AT"/>
        </w:rPr>
        <w:t>Die</w:t>
      </w:r>
      <w:r>
        <w:rPr>
          <w:lang w:val="de-AT"/>
        </w:rPr>
        <w:t>se Fragen</w:t>
      </w:r>
      <w:r w:rsidRPr="00BD4512">
        <w:rPr>
          <w:lang w:val="de-AT"/>
        </w:rPr>
        <w:t xml:space="preserve"> k</w:t>
      </w:r>
      <w:r>
        <w:rPr>
          <w:lang w:val="de-AT"/>
        </w:rPr>
        <w:t>ö</w:t>
      </w:r>
      <w:r w:rsidRPr="00BD4512">
        <w:rPr>
          <w:lang w:val="de-AT"/>
        </w:rPr>
        <w:t>nn</w:t>
      </w:r>
      <w:r>
        <w:rPr>
          <w:lang w:val="de-AT"/>
        </w:rPr>
        <w:t>en</w:t>
      </w:r>
      <w:r w:rsidRPr="00BD4512">
        <w:rPr>
          <w:lang w:val="de-AT"/>
        </w:rPr>
        <w:t xml:space="preserve"> auch für formative Beurteilungszwecke verwendet werden,</w:t>
      </w:r>
      <w:r>
        <w:rPr>
          <w:lang w:val="de-AT"/>
        </w:rPr>
        <w:t xml:space="preserve"> </w:t>
      </w:r>
      <w:r w:rsidRPr="00BD4512">
        <w:rPr>
          <w:lang w:val="de-AT"/>
        </w:rPr>
        <w:t xml:space="preserve">ebenso wie die anderen Strategien, die bereits in der CO-CREATE-Phase </w:t>
      </w:r>
      <w:r w:rsidR="004355C8" w:rsidRPr="00BD4512">
        <w:rPr>
          <w:lang w:val="de-AT"/>
        </w:rPr>
        <w:t xml:space="preserve">zur formativen Beurteilung </w:t>
      </w:r>
      <w:r w:rsidRPr="00BD4512">
        <w:rPr>
          <w:lang w:val="de-AT"/>
        </w:rPr>
        <w:t>ge</w:t>
      </w:r>
      <w:r>
        <w:rPr>
          <w:lang w:val="de-AT"/>
        </w:rPr>
        <w:t>n</w:t>
      </w:r>
      <w:r w:rsidRPr="00BD4512">
        <w:rPr>
          <w:lang w:val="de-AT"/>
        </w:rPr>
        <w:t>a</w:t>
      </w:r>
      <w:r>
        <w:rPr>
          <w:lang w:val="de-AT"/>
        </w:rPr>
        <w:t>n</w:t>
      </w:r>
      <w:r w:rsidRPr="00BD4512">
        <w:rPr>
          <w:lang w:val="de-AT"/>
        </w:rPr>
        <w:t>nt w</w:t>
      </w:r>
      <w:r>
        <w:rPr>
          <w:lang w:val="de-AT"/>
        </w:rPr>
        <w:t>e</w:t>
      </w:r>
      <w:r w:rsidRPr="00BD4512">
        <w:rPr>
          <w:lang w:val="de-AT"/>
        </w:rPr>
        <w:t xml:space="preserve">rden. </w:t>
      </w:r>
    </w:p>
    <w:p w14:paraId="133EB3FF" w14:textId="77777777" w:rsidR="00E8129C" w:rsidRPr="00BF046F" w:rsidRDefault="00E8129C" w:rsidP="00993424">
      <w:pPr>
        <w:pStyle w:val="Standarddunkelblau"/>
        <w:rPr>
          <w:b/>
          <w:bCs/>
          <w:lang w:val="de-AT"/>
        </w:rPr>
      </w:pPr>
      <w:r w:rsidRPr="00BF046F">
        <w:rPr>
          <w:b/>
          <w:bCs/>
          <w:lang w:val="de-AT"/>
        </w:rPr>
        <w:t>Teilen</w:t>
      </w:r>
    </w:p>
    <w:p w14:paraId="678C08F0" w14:textId="3B03556E" w:rsidR="00E8129C" w:rsidRPr="0066117F" w:rsidRDefault="00E8129C" w:rsidP="00877B65">
      <w:pPr>
        <w:pStyle w:val="Standard-txt12ptblue"/>
        <w:rPr>
          <w:lang w:val="de-AT"/>
        </w:rPr>
      </w:pPr>
      <w:r w:rsidRPr="004837B9">
        <w:rPr>
          <w:lang w:val="de-AT"/>
        </w:rPr>
        <w:t>Im WP3-Handbuch w</w:t>
      </w:r>
      <w:r>
        <w:rPr>
          <w:lang w:val="de-AT"/>
        </w:rPr>
        <w:t>e</w:t>
      </w:r>
      <w:r w:rsidRPr="004837B9">
        <w:rPr>
          <w:lang w:val="de-AT"/>
        </w:rPr>
        <w:t>rden verschiedene Möglichkeiten vorgestellt die</w:t>
      </w:r>
      <w:r w:rsidR="0019241E">
        <w:rPr>
          <w:lang w:val="de-AT"/>
        </w:rPr>
        <w:t xml:space="preserve"> Projektergebnisse</w:t>
      </w:r>
      <w:r w:rsidRPr="004837B9">
        <w:rPr>
          <w:lang w:val="de-AT"/>
        </w:rPr>
        <w:t xml:space="preserve"> zu </w:t>
      </w:r>
      <w:r w:rsidR="0019241E">
        <w:rPr>
          <w:lang w:val="de-AT"/>
        </w:rPr>
        <w:t>verbreiten</w:t>
      </w:r>
      <w:r w:rsidRPr="004837B9">
        <w:rPr>
          <w:lang w:val="de-AT"/>
        </w:rPr>
        <w:t xml:space="preserve"> und zu präse</w:t>
      </w:r>
      <w:r>
        <w:rPr>
          <w:lang w:val="de-AT"/>
        </w:rPr>
        <w:t>ntieren</w:t>
      </w:r>
      <w:r w:rsidR="0019241E">
        <w:rPr>
          <w:lang w:val="de-AT"/>
        </w:rPr>
        <w:t xml:space="preserve"> wie zum Beispiel bei der Messe </w:t>
      </w:r>
      <w:r>
        <w:rPr>
          <w:lang w:val="de-AT"/>
        </w:rPr>
        <w:t xml:space="preserve">und verschiedene Strategien der Öffentlichkeitsarbeit. </w:t>
      </w:r>
    </w:p>
    <w:p w14:paraId="023FCE16" w14:textId="0CEFBC31" w:rsidR="00E8129C" w:rsidRPr="004837B9" w:rsidRDefault="00E8129C" w:rsidP="00877B65">
      <w:pPr>
        <w:pStyle w:val="Standard-txt12ptblue"/>
        <w:rPr>
          <w:lang w:val="de-AT"/>
        </w:rPr>
      </w:pPr>
      <w:r w:rsidRPr="004837B9">
        <w:rPr>
          <w:lang w:val="de-AT"/>
        </w:rPr>
        <w:t xml:space="preserve">Wenn es um pädagogische Überlegungen geht, sollten die </w:t>
      </w:r>
      <w:r w:rsidR="0019241E">
        <w:rPr>
          <w:lang w:val="de-AT"/>
        </w:rPr>
        <w:t>Projektleitungen</w:t>
      </w:r>
      <w:r>
        <w:rPr>
          <w:lang w:val="de-AT"/>
        </w:rPr>
        <w:t xml:space="preserve"> folgendes berücksichtigen</w:t>
      </w:r>
      <w:r w:rsidRPr="004837B9">
        <w:rPr>
          <w:lang w:val="de-AT"/>
        </w:rPr>
        <w:t>:</w:t>
      </w:r>
    </w:p>
    <w:p w14:paraId="64D1CEDF" w14:textId="00932996" w:rsidR="00E8129C" w:rsidRPr="004837B9" w:rsidRDefault="00E8129C" w:rsidP="00877B65">
      <w:pPr>
        <w:pStyle w:val="Standard-txt12ptblue"/>
        <w:numPr>
          <w:ilvl w:val="0"/>
          <w:numId w:val="8"/>
        </w:numPr>
        <w:rPr>
          <w:rFonts w:asciiTheme="minorHAnsi" w:hAnsiTheme="minorHAnsi"/>
          <w:lang w:val="de-AT"/>
        </w:rPr>
      </w:pPr>
      <w:r w:rsidRPr="004837B9">
        <w:rPr>
          <w:lang w:val="de-AT"/>
        </w:rPr>
        <w:t>Passen Sie d</w:t>
      </w:r>
      <w:r>
        <w:rPr>
          <w:lang w:val="de-AT"/>
        </w:rPr>
        <w:t>en Stand bei der MOST-Messe und die Strategien zur Öffentlichkeitsarbeit an die Altersgruppe und die Fähigkeiten der Schüler*innen an</w:t>
      </w:r>
      <w:r w:rsidR="004355C8">
        <w:rPr>
          <w:lang w:val="de-AT"/>
        </w:rPr>
        <w:t>.</w:t>
      </w:r>
    </w:p>
    <w:p w14:paraId="65172AAD" w14:textId="77777777" w:rsidR="004355C8" w:rsidRPr="00877B65" w:rsidRDefault="00E8129C" w:rsidP="001115F5">
      <w:pPr>
        <w:pStyle w:val="Standard-txt12ptblue"/>
        <w:numPr>
          <w:ilvl w:val="0"/>
          <w:numId w:val="8"/>
        </w:numPr>
        <w:rPr>
          <w:rFonts w:asciiTheme="minorHAnsi" w:hAnsiTheme="minorHAnsi"/>
          <w:i/>
          <w:iCs/>
        </w:rPr>
      </w:pPr>
      <w:r w:rsidRPr="004837B9">
        <w:rPr>
          <w:lang w:val="de-AT"/>
        </w:rPr>
        <w:t>Stellen Sie sicher, dass die Schüler</w:t>
      </w:r>
      <w:r>
        <w:rPr>
          <w:lang w:val="de-AT"/>
        </w:rPr>
        <w:t>*</w:t>
      </w:r>
      <w:r w:rsidRPr="004837B9">
        <w:rPr>
          <w:lang w:val="de-AT"/>
        </w:rPr>
        <w:t xml:space="preserve">innen </w:t>
      </w:r>
      <w:r>
        <w:rPr>
          <w:lang w:val="de-AT"/>
        </w:rPr>
        <w:t>über alle</w:t>
      </w:r>
      <w:r w:rsidRPr="004837B9">
        <w:rPr>
          <w:lang w:val="de-AT"/>
        </w:rPr>
        <w:t xml:space="preserve"> notwendigen Fäh</w:t>
      </w:r>
      <w:r>
        <w:rPr>
          <w:lang w:val="de-AT"/>
        </w:rPr>
        <w:t xml:space="preserve">igkeiten verfügen. </w:t>
      </w:r>
    </w:p>
    <w:p w14:paraId="5FFA39A6" w14:textId="25E53461" w:rsidR="00E8129C" w:rsidRPr="004837B9" w:rsidRDefault="00E8129C" w:rsidP="00877B65">
      <w:pPr>
        <w:pStyle w:val="Standard-txt12ptblue"/>
        <w:numPr>
          <w:ilvl w:val="0"/>
          <w:numId w:val="8"/>
        </w:numPr>
        <w:rPr>
          <w:rFonts w:asciiTheme="minorHAnsi" w:hAnsiTheme="minorHAnsi"/>
          <w:i/>
          <w:iCs/>
        </w:rPr>
      </w:pPr>
      <w:proofErr w:type="spellStart"/>
      <w:r w:rsidRPr="004837B9">
        <w:rPr>
          <w:lang w:val="en-US"/>
        </w:rPr>
        <w:t>Zum</w:t>
      </w:r>
      <w:proofErr w:type="spellEnd"/>
      <w:r w:rsidRPr="004837B9">
        <w:rPr>
          <w:lang w:val="en-US"/>
        </w:rPr>
        <w:t xml:space="preserve"> </w:t>
      </w:r>
      <w:proofErr w:type="spellStart"/>
      <w:r w:rsidRPr="004837B9">
        <w:rPr>
          <w:lang w:val="en-US"/>
        </w:rPr>
        <w:t>Be</w:t>
      </w:r>
      <w:r>
        <w:rPr>
          <w:lang w:val="en-US"/>
        </w:rPr>
        <w:t>ispiel</w:t>
      </w:r>
      <w:proofErr w:type="spellEnd"/>
      <w:r>
        <w:rPr>
          <w:lang w:val="en-US"/>
        </w:rPr>
        <w:t>:</w:t>
      </w:r>
    </w:p>
    <w:p w14:paraId="1D8270B8" w14:textId="77777777" w:rsidR="00E8129C" w:rsidRPr="00527450" w:rsidRDefault="00E8129C" w:rsidP="00877B65">
      <w:pPr>
        <w:pStyle w:val="Standard-txt12ptblue"/>
        <w:numPr>
          <w:ilvl w:val="0"/>
          <w:numId w:val="23"/>
        </w:numPr>
        <w:rPr>
          <w:rFonts w:asciiTheme="minorHAnsi" w:hAnsiTheme="minorHAnsi"/>
          <w:i/>
          <w:iCs/>
          <w:lang w:val="de-AT"/>
        </w:rPr>
      </w:pPr>
      <w:r w:rsidRPr="004837B9">
        <w:rPr>
          <w:lang w:val="de-AT"/>
        </w:rPr>
        <w:t xml:space="preserve">(sollte die MOST </w:t>
      </w:r>
      <w:r>
        <w:rPr>
          <w:lang w:val="de-AT"/>
        </w:rPr>
        <w:t>Messe</w:t>
      </w:r>
      <w:r w:rsidRPr="004837B9">
        <w:rPr>
          <w:lang w:val="de-AT"/>
        </w:rPr>
        <w:t xml:space="preserve"> di</w:t>
      </w:r>
      <w:r>
        <w:rPr>
          <w:lang w:val="de-AT"/>
        </w:rPr>
        <w:t>gital sein):</w:t>
      </w:r>
      <w:r w:rsidRPr="004837B9">
        <w:rPr>
          <w:rFonts w:asciiTheme="majorHAnsi" w:hAnsiTheme="majorHAnsi"/>
          <w:lang w:val="de-AT"/>
        </w:rPr>
        <w:t xml:space="preserve"> </w:t>
      </w:r>
      <w:r w:rsidRPr="004837B9">
        <w:rPr>
          <w:lang w:val="de-AT"/>
        </w:rPr>
        <w:t>Verfügen die Schüler</w:t>
      </w:r>
      <w:r>
        <w:rPr>
          <w:lang w:val="de-AT"/>
        </w:rPr>
        <w:t>*innen</w:t>
      </w:r>
      <w:r w:rsidRPr="004837B9">
        <w:rPr>
          <w:lang w:val="de-AT"/>
        </w:rPr>
        <w:t xml:space="preserve"> über die notwendigen </w:t>
      </w:r>
      <w:r>
        <w:rPr>
          <w:lang w:val="de-AT"/>
        </w:rPr>
        <w:t xml:space="preserve">digitalen </w:t>
      </w:r>
      <w:r w:rsidRPr="004837B9">
        <w:rPr>
          <w:lang w:val="de-AT"/>
        </w:rPr>
        <w:t>Fähigkeiten, die Messe vorzubereiten und an ihr teilzunehmen? Wenn nicht, wie kann eine Schulung durchgeführt werden?</w:t>
      </w:r>
    </w:p>
    <w:p w14:paraId="302B0D66" w14:textId="5DB15A33" w:rsidR="00E8129C" w:rsidRPr="00884F20" w:rsidRDefault="00E8129C" w:rsidP="00877B65">
      <w:pPr>
        <w:pStyle w:val="Standard-txt12ptblue"/>
        <w:ind w:left="60"/>
        <w:rPr>
          <w:lang w:val="de-AT"/>
        </w:rPr>
      </w:pPr>
      <w:r>
        <w:rPr>
          <w:lang w:val="de-AT"/>
        </w:rPr>
        <w:t xml:space="preserve">Da die Unterrichtszeit in der Regel knapp ist, </w:t>
      </w:r>
      <w:r w:rsidR="004355C8">
        <w:rPr>
          <w:lang w:val="de-AT"/>
        </w:rPr>
        <w:t xml:space="preserve">kann es </w:t>
      </w:r>
      <w:r>
        <w:rPr>
          <w:lang w:val="de-AT"/>
        </w:rPr>
        <w:t xml:space="preserve">bei der </w:t>
      </w:r>
      <w:r w:rsidR="004355C8">
        <w:rPr>
          <w:lang w:val="de-AT"/>
        </w:rPr>
        <w:t xml:space="preserve">Durchführung </w:t>
      </w:r>
      <w:r w:rsidRPr="00884F20">
        <w:rPr>
          <w:lang w:val="de-AT"/>
        </w:rPr>
        <w:t>formative</w:t>
      </w:r>
      <w:r w:rsidR="004355C8">
        <w:rPr>
          <w:lang w:val="de-AT"/>
        </w:rPr>
        <w:t>r</w:t>
      </w:r>
      <w:r w:rsidRPr="00884F20">
        <w:rPr>
          <w:lang w:val="de-AT"/>
        </w:rPr>
        <w:t xml:space="preserve"> und summative</w:t>
      </w:r>
      <w:r w:rsidR="004355C8">
        <w:rPr>
          <w:lang w:val="de-AT"/>
        </w:rPr>
        <w:t>r</w:t>
      </w:r>
      <w:r w:rsidRPr="00884F20">
        <w:rPr>
          <w:lang w:val="de-AT"/>
        </w:rPr>
        <w:t xml:space="preserve"> </w:t>
      </w:r>
      <w:r>
        <w:rPr>
          <w:lang w:val="de-AT"/>
        </w:rPr>
        <w:t>Beurteilungen sinnvoll sein, folgendes zu berücksichtigen:</w:t>
      </w:r>
      <w:r w:rsidRPr="00884F20">
        <w:rPr>
          <w:lang w:val="de-AT"/>
        </w:rPr>
        <w:t xml:space="preserve"> </w:t>
      </w:r>
    </w:p>
    <w:p w14:paraId="7EADD1A0" w14:textId="77777777" w:rsidR="00E8129C" w:rsidRPr="00884F20" w:rsidRDefault="00E8129C" w:rsidP="00877B65">
      <w:pPr>
        <w:pStyle w:val="Standard-txt12ptblue"/>
        <w:numPr>
          <w:ilvl w:val="0"/>
          <w:numId w:val="8"/>
        </w:numPr>
        <w:rPr>
          <w:lang w:val="de-AT"/>
        </w:rPr>
      </w:pPr>
      <w:r w:rsidRPr="00884F20">
        <w:rPr>
          <w:lang w:val="de-AT"/>
        </w:rPr>
        <w:t xml:space="preserve">Stimmen Sie die erwarteten </w:t>
      </w:r>
      <w:r>
        <w:rPr>
          <w:lang w:val="de-AT"/>
        </w:rPr>
        <w:t>Ergebnisse mit den Lernzielen aus dem Lehrplan ab</w:t>
      </w:r>
    </w:p>
    <w:p w14:paraId="3BD723B1" w14:textId="1D81E951" w:rsidR="004355C8" w:rsidRPr="00884F20" w:rsidRDefault="00E8129C" w:rsidP="00877B65">
      <w:pPr>
        <w:pStyle w:val="Standard-txt12ptblue"/>
        <w:numPr>
          <w:ilvl w:val="0"/>
          <w:numId w:val="23"/>
        </w:numPr>
        <w:rPr>
          <w:lang w:val="de-AT"/>
        </w:rPr>
      </w:pPr>
      <w:r w:rsidRPr="00884F20">
        <w:rPr>
          <w:i/>
          <w:iCs/>
          <w:lang w:val="de-AT"/>
        </w:rPr>
        <w:t>Was können die Teilnehme</w:t>
      </w:r>
      <w:r w:rsidR="0019241E">
        <w:rPr>
          <w:i/>
          <w:iCs/>
          <w:lang w:val="de-AT"/>
        </w:rPr>
        <w:t>nden</w:t>
      </w:r>
      <w:r w:rsidRPr="00884F20">
        <w:rPr>
          <w:i/>
          <w:iCs/>
          <w:lang w:val="de-AT"/>
        </w:rPr>
        <w:t xml:space="preserve"> durch </w:t>
      </w:r>
      <w:r>
        <w:rPr>
          <w:i/>
          <w:iCs/>
          <w:lang w:val="de-AT"/>
        </w:rPr>
        <w:t xml:space="preserve">die Teilnahme an der </w:t>
      </w:r>
      <w:r w:rsidRPr="00884F20">
        <w:rPr>
          <w:i/>
          <w:iCs/>
          <w:lang w:val="de-AT"/>
        </w:rPr>
        <w:t>MOST</w:t>
      </w:r>
      <w:r>
        <w:rPr>
          <w:i/>
          <w:iCs/>
          <w:lang w:val="de-AT"/>
        </w:rPr>
        <w:t xml:space="preserve"> Messe</w:t>
      </w:r>
      <w:r w:rsidRPr="00884F20">
        <w:rPr>
          <w:i/>
          <w:iCs/>
          <w:lang w:val="de-AT"/>
        </w:rPr>
        <w:t xml:space="preserve"> und die verschiedenen</w:t>
      </w:r>
      <w:r>
        <w:rPr>
          <w:i/>
          <w:iCs/>
          <w:lang w:val="de-AT"/>
        </w:rPr>
        <w:t xml:space="preserve"> Kommunikationsstrategien lernen</w:t>
      </w:r>
      <w:r w:rsidRPr="00884F20">
        <w:rPr>
          <w:i/>
          <w:iCs/>
          <w:lang w:val="de-AT"/>
        </w:rPr>
        <w:t xml:space="preserve">? </w:t>
      </w:r>
    </w:p>
    <w:p w14:paraId="2CDA99BB" w14:textId="77777777" w:rsidR="00E8129C" w:rsidRPr="004355C8" w:rsidRDefault="00E8129C" w:rsidP="00877B65">
      <w:pPr>
        <w:pStyle w:val="Standard-txt12ptblue"/>
        <w:numPr>
          <w:ilvl w:val="0"/>
          <w:numId w:val="23"/>
        </w:numPr>
        <w:rPr>
          <w:rFonts w:asciiTheme="minorHAnsi" w:hAnsiTheme="minorHAnsi"/>
          <w:lang w:val="de-AT"/>
        </w:rPr>
      </w:pPr>
      <w:r w:rsidRPr="004355C8">
        <w:rPr>
          <w:i/>
          <w:lang w:val="de-AT"/>
        </w:rPr>
        <w:t>Wie können die MOST Messe und die verschiedenen Kommunikationsstrategien genutzt werden, um die Teilnehmer*innen zu bewerten, entweder formativ oder summativ? Welche Kriterien sind nötig?</w:t>
      </w:r>
    </w:p>
    <w:p w14:paraId="54E82CF8" w14:textId="6E4EE733" w:rsidR="00E8129C" w:rsidRPr="004355C8" w:rsidRDefault="004355C8" w:rsidP="00877B65">
      <w:pPr>
        <w:spacing w:after="160" w:line="259" w:lineRule="auto"/>
        <w:rPr>
          <w:lang w:val="de-AT"/>
        </w:rPr>
      </w:pPr>
      <w:r>
        <w:rPr>
          <w:lang w:val="de-AT"/>
        </w:rPr>
        <w:br w:type="page"/>
      </w:r>
    </w:p>
    <w:p w14:paraId="4913FFDD" w14:textId="77777777" w:rsidR="00E8129C" w:rsidRPr="00CA5A96" w:rsidRDefault="00E8129C" w:rsidP="00877B65">
      <w:pPr>
        <w:pStyle w:val="Standard-txt12ptblue"/>
        <w:rPr>
          <w:rFonts w:asciiTheme="majorHAnsi" w:hAnsiTheme="majorHAnsi" w:cstheme="majorHAnsi"/>
          <w:b/>
          <w:color w:val="B42B4D"/>
          <w:sz w:val="26"/>
          <w:szCs w:val="26"/>
          <w:lang w:val="de-AT"/>
        </w:rPr>
      </w:pPr>
      <w:r w:rsidRPr="00CA5A96">
        <w:rPr>
          <w:rFonts w:asciiTheme="majorHAnsi" w:hAnsiTheme="majorHAnsi" w:cstheme="majorHAnsi"/>
          <w:b/>
          <w:color w:val="B42B4D"/>
          <w:sz w:val="26"/>
          <w:szCs w:val="26"/>
          <w:lang w:val="de-AT"/>
        </w:rPr>
        <w:lastRenderedPageBreak/>
        <w:t>Summative Evaluation</w:t>
      </w:r>
    </w:p>
    <w:p w14:paraId="63DC480B" w14:textId="71EE6022" w:rsidR="004355C8" w:rsidRDefault="00E8129C" w:rsidP="00993424">
      <w:pPr>
        <w:pStyle w:val="Standard-txt12ptblue"/>
        <w:rPr>
          <w:rStyle w:val="js-about-item-abstr"/>
          <w:lang w:val="de-AT"/>
        </w:rPr>
      </w:pPr>
      <w:r w:rsidRPr="00BF046F">
        <w:rPr>
          <w:rStyle w:val="js-about-item-abstr"/>
          <w:lang w:val="de-AT"/>
        </w:rPr>
        <w:t xml:space="preserve">Ziel der summativen Evaluation ist </w:t>
      </w:r>
      <w:r w:rsidR="0019241E">
        <w:rPr>
          <w:rStyle w:val="js-about-item-abstr"/>
          <w:lang w:val="de-AT"/>
        </w:rPr>
        <w:t xml:space="preserve">es </w:t>
      </w:r>
      <w:r w:rsidRPr="00BF046F">
        <w:rPr>
          <w:rStyle w:val="js-about-item-abstr"/>
          <w:lang w:val="de-AT"/>
        </w:rPr>
        <w:t>die abschließende Bewertung oder Überprüfung des Erfüllungsgrades zu ermitteln.</w:t>
      </w:r>
    </w:p>
    <w:p w14:paraId="1F4B9FEC" w14:textId="0E5166AA" w:rsidR="00E8129C" w:rsidRPr="00877B65" w:rsidRDefault="00E8129C" w:rsidP="00877B65">
      <w:pPr>
        <w:pStyle w:val="Standard-txt12ptblue"/>
        <w:ind w:left="708" w:hanging="708"/>
        <w:rPr>
          <w:rFonts w:asciiTheme="majorHAnsi" w:eastAsiaTheme="majorEastAsia" w:hAnsiTheme="majorHAnsi" w:cstheme="majorBidi"/>
          <w:color w:val="2F5496" w:themeColor="accent1" w:themeShade="BF"/>
          <w:sz w:val="24"/>
          <w:szCs w:val="24"/>
          <w:lang w:val="de-AT" w:eastAsia="ja-JP"/>
        </w:rPr>
      </w:pPr>
      <w:r w:rsidRPr="00877B65">
        <w:rPr>
          <w:rFonts w:asciiTheme="majorHAnsi" w:eastAsiaTheme="majorEastAsia" w:hAnsiTheme="majorHAnsi" w:cstheme="majorBidi"/>
          <w:color w:val="2F5496" w:themeColor="accent1" w:themeShade="BF"/>
          <w:sz w:val="24"/>
          <w:szCs w:val="24"/>
          <w:lang w:val="de-AT" w:eastAsia="ja-JP"/>
        </w:rPr>
        <w:t xml:space="preserve">Tabelle 3. </w:t>
      </w:r>
      <w:r w:rsidRPr="00877B65">
        <w:rPr>
          <w:rFonts w:asciiTheme="majorHAnsi" w:eastAsiaTheme="majorEastAsia" w:hAnsiTheme="majorHAnsi" w:cstheme="majorBidi"/>
          <w:i/>
          <w:color w:val="2F5496" w:themeColor="accent1" w:themeShade="BF"/>
          <w:sz w:val="24"/>
          <w:szCs w:val="24"/>
          <w:lang w:val="de-AT" w:eastAsia="ja-JP"/>
        </w:rPr>
        <w:t xml:space="preserve">Ein Beispiel für eine summative Bewertungsrubrik aus </w:t>
      </w:r>
      <w:proofErr w:type="spellStart"/>
      <w:r w:rsidRPr="00877B65">
        <w:rPr>
          <w:rFonts w:asciiTheme="majorHAnsi" w:eastAsiaTheme="majorEastAsia" w:hAnsiTheme="majorHAnsi" w:cstheme="majorBidi"/>
          <w:i/>
          <w:color w:val="2F5496" w:themeColor="accent1" w:themeShade="BF"/>
          <w:sz w:val="24"/>
          <w:szCs w:val="24"/>
          <w:lang w:val="de-AT" w:eastAsia="ja-JP"/>
        </w:rPr>
        <w:t>Kolstø</w:t>
      </w:r>
      <w:proofErr w:type="spellEnd"/>
      <w:r w:rsidRPr="00877B65">
        <w:rPr>
          <w:rFonts w:asciiTheme="majorHAnsi" w:eastAsiaTheme="majorEastAsia" w:hAnsiTheme="majorHAnsi" w:cstheme="majorBidi"/>
          <w:i/>
          <w:color w:val="2F5496" w:themeColor="accent1" w:themeShade="BF"/>
          <w:sz w:val="24"/>
          <w:szCs w:val="24"/>
          <w:lang w:val="de-AT" w:eastAsia="ja-JP"/>
        </w:rPr>
        <w:t xml:space="preserve"> et al. (2019) (übersetzt aus dem Norwegischen)</w:t>
      </w:r>
    </w:p>
    <w:tbl>
      <w:tblPr>
        <w:tblStyle w:val="Tabellenraster"/>
        <w:tblW w:w="0" w:type="auto"/>
        <w:tblLook w:val="04A0" w:firstRow="1" w:lastRow="0" w:firstColumn="1" w:lastColumn="0" w:noHBand="0" w:noVBand="1"/>
      </w:tblPr>
      <w:tblGrid>
        <w:gridCol w:w="2004"/>
        <w:gridCol w:w="2566"/>
        <w:gridCol w:w="2395"/>
        <w:gridCol w:w="2663"/>
      </w:tblGrid>
      <w:tr w:rsidR="00E8129C" w14:paraId="324C5034" w14:textId="77777777" w:rsidTr="001377F9">
        <w:tc>
          <w:tcPr>
            <w:tcW w:w="2004" w:type="dxa"/>
            <w:vMerge w:val="restart"/>
            <w:shd w:val="clear" w:color="auto" w:fill="E7E6E6" w:themeFill="background2"/>
          </w:tcPr>
          <w:p w14:paraId="3342E405" w14:textId="6AD9952A" w:rsidR="00E8129C" w:rsidRDefault="00E8129C" w:rsidP="00877B65">
            <w:pPr>
              <w:pStyle w:val="Standard-txt12ptblue"/>
              <w:spacing w:before="0" w:after="0"/>
              <w:jc w:val="left"/>
            </w:pPr>
            <w:r>
              <w:t>Was</w:t>
            </w:r>
            <w:r w:rsidR="004355C8">
              <w:t xml:space="preserve"> </w:t>
            </w:r>
            <w:proofErr w:type="spellStart"/>
            <w:r>
              <w:t>wird</w:t>
            </w:r>
            <w:proofErr w:type="spellEnd"/>
            <w:r>
              <w:t xml:space="preserve"> </w:t>
            </w:r>
            <w:proofErr w:type="spellStart"/>
            <w:r>
              <w:t>bewertet</w:t>
            </w:r>
            <w:proofErr w:type="spellEnd"/>
            <w:r>
              <w:t>?</w:t>
            </w:r>
          </w:p>
        </w:tc>
        <w:tc>
          <w:tcPr>
            <w:tcW w:w="7624" w:type="dxa"/>
            <w:gridSpan w:val="3"/>
            <w:shd w:val="clear" w:color="auto" w:fill="E7E6E6" w:themeFill="background2"/>
          </w:tcPr>
          <w:p w14:paraId="28327201" w14:textId="77777777" w:rsidR="00E8129C" w:rsidRDefault="00E8129C" w:rsidP="00877B65">
            <w:pPr>
              <w:pStyle w:val="Standard-txt12ptblue"/>
              <w:spacing w:before="0" w:after="0"/>
              <w:jc w:val="left"/>
            </w:pPr>
            <w:r>
              <w:t xml:space="preserve">Grad der </w:t>
            </w:r>
            <w:proofErr w:type="spellStart"/>
            <w:r>
              <w:t>Beherrschung</w:t>
            </w:r>
            <w:proofErr w:type="spellEnd"/>
          </w:p>
        </w:tc>
      </w:tr>
      <w:tr w:rsidR="00E8129C" w14:paraId="4CD3C69C" w14:textId="77777777" w:rsidTr="001377F9">
        <w:tc>
          <w:tcPr>
            <w:tcW w:w="2004" w:type="dxa"/>
            <w:vMerge/>
            <w:shd w:val="clear" w:color="auto" w:fill="E7E6E6" w:themeFill="background2"/>
          </w:tcPr>
          <w:p w14:paraId="34ADAB71" w14:textId="77777777" w:rsidR="00E8129C" w:rsidRDefault="00E8129C" w:rsidP="00877B65">
            <w:pPr>
              <w:pStyle w:val="Standard-txt12ptblue"/>
              <w:spacing w:before="0" w:after="0"/>
              <w:jc w:val="left"/>
            </w:pPr>
          </w:p>
        </w:tc>
        <w:tc>
          <w:tcPr>
            <w:tcW w:w="2566" w:type="dxa"/>
            <w:shd w:val="clear" w:color="auto" w:fill="E7E6E6" w:themeFill="background2"/>
          </w:tcPr>
          <w:p w14:paraId="0596CBA5" w14:textId="77777777" w:rsidR="00E8129C" w:rsidRDefault="00E8129C" w:rsidP="00877B65">
            <w:pPr>
              <w:pStyle w:val="Standard-txt12ptblue"/>
              <w:spacing w:before="0" w:after="0"/>
              <w:jc w:val="left"/>
            </w:pPr>
            <w:proofErr w:type="spellStart"/>
            <w:r>
              <w:t>Niedrig</w:t>
            </w:r>
            <w:proofErr w:type="spellEnd"/>
          </w:p>
        </w:tc>
        <w:tc>
          <w:tcPr>
            <w:tcW w:w="2395" w:type="dxa"/>
            <w:shd w:val="clear" w:color="auto" w:fill="E7E6E6" w:themeFill="background2"/>
          </w:tcPr>
          <w:p w14:paraId="050F3842" w14:textId="1E8A3617" w:rsidR="00E8129C" w:rsidRDefault="00E8129C" w:rsidP="00877B65">
            <w:pPr>
              <w:pStyle w:val="Standard-txt12ptblue"/>
              <w:spacing w:before="0" w:after="0"/>
              <w:jc w:val="left"/>
            </w:pPr>
            <w:proofErr w:type="spellStart"/>
            <w:r>
              <w:t>Mitte</w:t>
            </w:r>
            <w:r w:rsidR="004355C8">
              <w:t>l</w:t>
            </w:r>
            <w:proofErr w:type="spellEnd"/>
          </w:p>
        </w:tc>
        <w:tc>
          <w:tcPr>
            <w:tcW w:w="2663" w:type="dxa"/>
            <w:shd w:val="clear" w:color="auto" w:fill="E7E6E6" w:themeFill="background2"/>
          </w:tcPr>
          <w:p w14:paraId="33EE021C" w14:textId="77777777" w:rsidR="00E8129C" w:rsidRDefault="00E8129C" w:rsidP="00877B65">
            <w:pPr>
              <w:pStyle w:val="Standard-txt12ptblue"/>
              <w:spacing w:before="0" w:after="0"/>
              <w:jc w:val="left"/>
            </w:pPr>
            <w:r>
              <w:t>Hoch</w:t>
            </w:r>
          </w:p>
        </w:tc>
      </w:tr>
      <w:tr w:rsidR="00E8129C" w:rsidRPr="00AD28C8" w14:paraId="0D56FAED" w14:textId="77777777" w:rsidTr="001377F9">
        <w:tc>
          <w:tcPr>
            <w:tcW w:w="2004" w:type="dxa"/>
            <w:shd w:val="clear" w:color="auto" w:fill="E7E6E6" w:themeFill="background2"/>
          </w:tcPr>
          <w:p w14:paraId="737731B9" w14:textId="77777777" w:rsidR="00E8129C" w:rsidRPr="00C7659B" w:rsidRDefault="00E8129C" w:rsidP="00877B65">
            <w:pPr>
              <w:pStyle w:val="Standard-txt12ptblue"/>
              <w:spacing w:before="0" w:after="0"/>
              <w:jc w:val="left"/>
            </w:pPr>
            <w:proofErr w:type="spellStart"/>
            <w:r w:rsidRPr="00C7659B">
              <w:t>Forschungsfrage</w:t>
            </w:r>
            <w:proofErr w:type="spellEnd"/>
            <w:r w:rsidRPr="00C7659B">
              <w:t xml:space="preserve"> </w:t>
            </w:r>
            <w:proofErr w:type="spellStart"/>
            <w:r w:rsidRPr="00C7659B">
              <w:t>finden</w:t>
            </w:r>
            <w:proofErr w:type="spellEnd"/>
            <w:r w:rsidRPr="00C7659B">
              <w:t>/</w:t>
            </w:r>
            <w:proofErr w:type="spellStart"/>
            <w:r w:rsidRPr="00C7659B">
              <w:t>formulieren</w:t>
            </w:r>
            <w:proofErr w:type="spellEnd"/>
          </w:p>
        </w:tc>
        <w:tc>
          <w:tcPr>
            <w:tcW w:w="2566" w:type="dxa"/>
          </w:tcPr>
          <w:p w14:paraId="3EBB8B5B" w14:textId="383C6531" w:rsidR="00E8129C" w:rsidRPr="00877B65" w:rsidRDefault="00E8129C" w:rsidP="004355C8">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Die Frage ist relevant, kann</w:t>
            </w:r>
            <w:r w:rsidR="004355C8" w:rsidRPr="00877B65">
              <w:rPr>
                <w:rFonts w:asciiTheme="majorHAnsi" w:hAnsiTheme="majorHAnsi" w:cstheme="majorHAnsi"/>
                <w:lang w:val="de-DE"/>
              </w:rPr>
              <w:t xml:space="preserve"> aber</w:t>
            </w:r>
            <w:r w:rsidRPr="00877B65">
              <w:rPr>
                <w:rFonts w:asciiTheme="majorHAnsi" w:hAnsiTheme="majorHAnsi" w:cstheme="majorHAnsi"/>
                <w:lang w:val="de-DE"/>
              </w:rPr>
              <w:t xml:space="preserve"> nicht wissen-</w:t>
            </w:r>
            <w:proofErr w:type="spellStart"/>
            <w:r w:rsidRPr="00877B65">
              <w:rPr>
                <w:rFonts w:asciiTheme="majorHAnsi" w:hAnsiTheme="majorHAnsi" w:cstheme="majorHAnsi"/>
                <w:lang w:val="de-DE"/>
              </w:rPr>
              <w:t>schaftlich</w:t>
            </w:r>
            <w:proofErr w:type="spellEnd"/>
            <w:r w:rsidRPr="00877B65">
              <w:rPr>
                <w:rFonts w:asciiTheme="majorHAnsi" w:hAnsiTheme="majorHAnsi" w:cstheme="majorHAnsi"/>
                <w:lang w:val="de-DE"/>
              </w:rPr>
              <w:t xml:space="preserve"> </w:t>
            </w:r>
            <w:proofErr w:type="gramStart"/>
            <w:r w:rsidRPr="00877B65">
              <w:rPr>
                <w:rFonts w:asciiTheme="majorHAnsi" w:hAnsiTheme="majorHAnsi" w:cstheme="majorHAnsi"/>
                <w:lang w:val="de-DE"/>
              </w:rPr>
              <w:t>untersucht  werden</w:t>
            </w:r>
            <w:proofErr w:type="gramEnd"/>
            <w:r w:rsidR="004355C8" w:rsidRPr="00877B65">
              <w:rPr>
                <w:rFonts w:asciiTheme="majorHAnsi" w:hAnsiTheme="majorHAnsi" w:cstheme="majorHAnsi"/>
                <w:lang w:val="de-DE"/>
              </w:rPr>
              <w:t>.</w:t>
            </w:r>
            <w:r w:rsidRPr="00877B65">
              <w:rPr>
                <w:rFonts w:asciiTheme="majorHAnsi" w:hAnsiTheme="majorHAnsi" w:cstheme="majorHAnsi"/>
                <w:lang w:val="de-DE"/>
              </w:rPr>
              <w:t xml:space="preserve"> </w:t>
            </w:r>
          </w:p>
        </w:tc>
        <w:tc>
          <w:tcPr>
            <w:tcW w:w="2395" w:type="dxa"/>
          </w:tcPr>
          <w:p w14:paraId="3BDDF35B" w14:textId="5EE18235" w:rsidR="00E8129C" w:rsidRPr="00877B65" w:rsidRDefault="00E8129C" w:rsidP="00877B65">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Die Frage ist relevant, aber wenig geeignet für wissenschaftliche Untersuchungen</w:t>
            </w:r>
            <w:r w:rsidR="004355C8" w:rsidRPr="00877B65">
              <w:rPr>
                <w:rFonts w:asciiTheme="majorHAnsi" w:hAnsiTheme="majorHAnsi" w:cstheme="majorHAnsi"/>
                <w:lang w:val="de-DE"/>
              </w:rPr>
              <w:t>.</w:t>
            </w:r>
            <w:r w:rsidRPr="00877B65">
              <w:rPr>
                <w:rFonts w:asciiTheme="majorHAnsi" w:hAnsiTheme="majorHAnsi" w:cstheme="majorHAnsi"/>
                <w:lang w:val="de-DE"/>
              </w:rPr>
              <w:t xml:space="preserve"> </w:t>
            </w:r>
          </w:p>
        </w:tc>
        <w:tc>
          <w:tcPr>
            <w:tcW w:w="2663" w:type="dxa"/>
          </w:tcPr>
          <w:p w14:paraId="4CCDC6F8" w14:textId="7E9FE100" w:rsidR="00E8129C" w:rsidRPr="00877B65" w:rsidRDefault="00E8129C" w:rsidP="00877B65">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 xml:space="preserve">Die Fragestellung ist relevant, klar formuliert und für </w:t>
            </w:r>
            <w:proofErr w:type="gramStart"/>
            <w:r w:rsidRPr="00877B65">
              <w:rPr>
                <w:rFonts w:asciiTheme="majorHAnsi" w:hAnsiTheme="majorHAnsi" w:cstheme="majorHAnsi"/>
                <w:lang w:val="de-DE"/>
              </w:rPr>
              <w:t>wissenschaftliche  Untersuchungen</w:t>
            </w:r>
            <w:proofErr w:type="gramEnd"/>
            <w:r w:rsidRPr="00877B65">
              <w:rPr>
                <w:rFonts w:asciiTheme="majorHAnsi" w:hAnsiTheme="majorHAnsi" w:cstheme="majorHAnsi"/>
                <w:lang w:val="de-DE"/>
              </w:rPr>
              <w:t xml:space="preserve"> geeignet</w:t>
            </w:r>
            <w:r w:rsidR="004355C8" w:rsidRPr="00877B65">
              <w:rPr>
                <w:rFonts w:asciiTheme="majorHAnsi" w:hAnsiTheme="majorHAnsi" w:cstheme="majorHAnsi"/>
                <w:lang w:val="de-DE"/>
              </w:rPr>
              <w:t>.</w:t>
            </w:r>
          </w:p>
        </w:tc>
      </w:tr>
      <w:tr w:rsidR="00E8129C" w:rsidRPr="00AD28C8" w14:paraId="1FE6D00B" w14:textId="77777777" w:rsidTr="001377F9">
        <w:tc>
          <w:tcPr>
            <w:tcW w:w="2004" w:type="dxa"/>
            <w:shd w:val="clear" w:color="auto" w:fill="E7E6E6" w:themeFill="background2"/>
          </w:tcPr>
          <w:p w14:paraId="5CE51FFA" w14:textId="77777777" w:rsidR="00E8129C" w:rsidRPr="00C7659B" w:rsidRDefault="00E8129C" w:rsidP="00877B65">
            <w:pPr>
              <w:pStyle w:val="Standard-txt12ptblue"/>
              <w:spacing w:before="0" w:after="0"/>
              <w:jc w:val="left"/>
            </w:pPr>
            <w:proofErr w:type="spellStart"/>
            <w:r w:rsidRPr="00C7659B">
              <w:t>Hypothesen</w:t>
            </w:r>
            <w:proofErr w:type="spellEnd"/>
            <w:r w:rsidRPr="00C7659B">
              <w:t xml:space="preserve"> </w:t>
            </w:r>
            <w:proofErr w:type="spellStart"/>
            <w:r w:rsidRPr="00C7659B">
              <w:t>formulieren</w:t>
            </w:r>
            <w:proofErr w:type="spellEnd"/>
          </w:p>
        </w:tc>
        <w:tc>
          <w:tcPr>
            <w:tcW w:w="2566" w:type="dxa"/>
          </w:tcPr>
          <w:p w14:paraId="5D089768" w14:textId="77777777" w:rsidR="00E8129C" w:rsidRPr="00877B65" w:rsidRDefault="00E8129C" w:rsidP="00877B65">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 xml:space="preserve">Die Hypothesen stehen kaum in Zusammenhang mit der </w:t>
            </w:r>
            <w:proofErr w:type="gramStart"/>
            <w:r w:rsidRPr="00877B65">
              <w:rPr>
                <w:rFonts w:asciiTheme="majorHAnsi" w:hAnsiTheme="majorHAnsi" w:cstheme="majorHAnsi"/>
                <w:lang w:val="de-DE"/>
              </w:rPr>
              <w:t>Forschungsfrage  und</w:t>
            </w:r>
            <w:proofErr w:type="gramEnd"/>
            <w:r w:rsidRPr="00877B65">
              <w:rPr>
                <w:rFonts w:asciiTheme="majorHAnsi" w:hAnsiTheme="majorHAnsi" w:cstheme="majorHAnsi"/>
                <w:lang w:val="de-DE"/>
              </w:rPr>
              <w:t xml:space="preserve"> können nicht wissenschaftlich überprüft werden. </w:t>
            </w:r>
          </w:p>
        </w:tc>
        <w:tc>
          <w:tcPr>
            <w:tcW w:w="2395" w:type="dxa"/>
          </w:tcPr>
          <w:p w14:paraId="2DA5459A" w14:textId="0002E93D" w:rsidR="00E8129C" w:rsidRPr="00877B65" w:rsidRDefault="00E8129C" w:rsidP="00877B65">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Die Hypothesen stehen in Zusammenhang mit der Forschungsfrage, werden aber nicht erklärt/begründet</w:t>
            </w:r>
            <w:r w:rsidR="004355C8" w:rsidRPr="00877B65">
              <w:rPr>
                <w:rFonts w:asciiTheme="majorHAnsi" w:hAnsiTheme="majorHAnsi" w:cstheme="majorHAnsi"/>
                <w:lang w:val="de-DE"/>
              </w:rPr>
              <w:t>.</w:t>
            </w:r>
          </w:p>
        </w:tc>
        <w:tc>
          <w:tcPr>
            <w:tcW w:w="2663" w:type="dxa"/>
          </w:tcPr>
          <w:p w14:paraId="386BF019" w14:textId="77777777" w:rsidR="00E8129C" w:rsidRPr="00877B65" w:rsidRDefault="00E8129C" w:rsidP="00877B65">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Die Hypothesen stehen im Zusammenhang mit der Forschungsfrage, sind erklärt und können wissenschaftlich überprüft werden.</w:t>
            </w:r>
          </w:p>
        </w:tc>
      </w:tr>
      <w:tr w:rsidR="00E8129C" w:rsidRPr="00AD28C8" w14:paraId="3BEC1B9A" w14:textId="77777777" w:rsidTr="001377F9">
        <w:tc>
          <w:tcPr>
            <w:tcW w:w="2004" w:type="dxa"/>
            <w:shd w:val="clear" w:color="auto" w:fill="E7E6E6" w:themeFill="background2"/>
          </w:tcPr>
          <w:p w14:paraId="74C7EB1E" w14:textId="77777777" w:rsidR="00E8129C" w:rsidRPr="00C7659B" w:rsidRDefault="00E8129C" w:rsidP="00877B65">
            <w:pPr>
              <w:pStyle w:val="Standard-txt12ptblue"/>
              <w:spacing w:before="0" w:after="0"/>
              <w:jc w:val="left"/>
            </w:pPr>
            <w:proofErr w:type="spellStart"/>
            <w:r w:rsidRPr="00C7659B">
              <w:t>Auswahl</w:t>
            </w:r>
            <w:proofErr w:type="spellEnd"/>
            <w:r w:rsidRPr="00C7659B">
              <w:t xml:space="preserve"> der </w:t>
            </w:r>
            <w:proofErr w:type="spellStart"/>
            <w:r w:rsidRPr="00C7659B">
              <w:t>Variablen</w:t>
            </w:r>
            <w:proofErr w:type="spellEnd"/>
          </w:p>
        </w:tc>
        <w:tc>
          <w:tcPr>
            <w:tcW w:w="2566" w:type="dxa"/>
          </w:tcPr>
          <w:p w14:paraId="3493D5C9" w14:textId="4E9CCC49" w:rsidR="00E8129C" w:rsidRPr="00877B65" w:rsidRDefault="00E8129C" w:rsidP="00877B65">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Die Variablen sind kaum relevant</w:t>
            </w:r>
            <w:r w:rsidR="004355C8" w:rsidRPr="00877B65">
              <w:rPr>
                <w:rFonts w:asciiTheme="majorHAnsi" w:hAnsiTheme="majorHAnsi" w:cstheme="majorHAnsi"/>
                <w:lang w:val="de-DE"/>
              </w:rPr>
              <w:t>.</w:t>
            </w:r>
          </w:p>
        </w:tc>
        <w:tc>
          <w:tcPr>
            <w:tcW w:w="2395" w:type="dxa"/>
          </w:tcPr>
          <w:p w14:paraId="267D4B79" w14:textId="2C726A9C" w:rsidR="00E8129C" w:rsidRPr="00877B65" w:rsidRDefault="00E8129C" w:rsidP="00877B65">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Die Variablen sind bis zu einem gewissen Grad relevant</w:t>
            </w:r>
            <w:r w:rsidR="004355C8" w:rsidRPr="00877B65">
              <w:rPr>
                <w:rFonts w:asciiTheme="majorHAnsi" w:hAnsiTheme="majorHAnsi" w:cstheme="majorHAnsi"/>
                <w:lang w:val="de-DE"/>
              </w:rPr>
              <w:t>.</w:t>
            </w:r>
          </w:p>
        </w:tc>
        <w:tc>
          <w:tcPr>
            <w:tcW w:w="2663" w:type="dxa"/>
          </w:tcPr>
          <w:p w14:paraId="2FC5376D" w14:textId="0A806E4D" w:rsidR="00E8129C" w:rsidRPr="00877B65" w:rsidRDefault="00E8129C" w:rsidP="00877B65">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Die Variablen sind relevant und werden aufgrund von Wissen (Theorie) und Hypothesen ausgewählt</w:t>
            </w:r>
            <w:r w:rsidR="004355C8" w:rsidRPr="00877B65">
              <w:rPr>
                <w:rFonts w:asciiTheme="majorHAnsi" w:hAnsiTheme="majorHAnsi" w:cstheme="majorHAnsi"/>
                <w:lang w:val="de-DE"/>
              </w:rPr>
              <w:t>.</w:t>
            </w:r>
          </w:p>
        </w:tc>
      </w:tr>
      <w:tr w:rsidR="00E8129C" w:rsidRPr="00AD28C8" w14:paraId="7D78291B" w14:textId="77777777" w:rsidTr="001377F9">
        <w:tc>
          <w:tcPr>
            <w:tcW w:w="2004" w:type="dxa"/>
            <w:shd w:val="clear" w:color="auto" w:fill="E7E6E6" w:themeFill="background2"/>
          </w:tcPr>
          <w:p w14:paraId="6BEBB5F7" w14:textId="77777777" w:rsidR="00E8129C" w:rsidRPr="00C7659B" w:rsidRDefault="00E8129C" w:rsidP="00877B65">
            <w:pPr>
              <w:pStyle w:val="Standard-txt12ptblue"/>
              <w:spacing w:before="0" w:after="0"/>
              <w:jc w:val="left"/>
            </w:pPr>
            <w:proofErr w:type="spellStart"/>
            <w:r w:rsidRPr="00C7659B">
              <w:t>Präsentation</w:t>
            </w:r>
            <w:proofErr w:type="spellEnd"/>
            <w:r w:rsidRPr="00C7659B">
              <w:t xml:space="preserve"> der </w:t>
            </w:r>
            <w:proofErr w:type="spellStart"/>
            <w:r w:rsidRPr="00C7659B">
              <w:t>Ergebnisse</w:t>
            </w:r>
            <w:proofErr w:type="spellEnd"/>
          </w:p>
        </w:tc>
        <w:tc>
          <w:tcPr>
            <w:tcW w:w="2566" w:type="dxa"/>
          </w:tcPr>
          <w:p w14:paraId="4CB0A876" w14:textId="0ABA73DF" w:rsidR="00E8129C" w:rsidRPr="00877B65" w:rsidRDefault="00E8129C" w:rsidP="00877B65">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Die</w:t>
            </w:r>
            <w:r w:rsidR="004355C8" w:rsidRPr="00877B65">
              <w:rPr>
                <w:rFonts w:asciiTheme="majorHAnsi" w:hAnsiTheme="majorHAnsi" w:cstheme="majorHAnsi"/>
                <w:lang w:val="de-DE"/>
              </w:rPr>
              <w:t xml:space="preserve"> </w:t>
            </w:r>
            <w:r w:rsidRPr="00877B65">
              <w:rPr>
                <w:rFonts w:asciiTheme="majorHAnsi" w:hAnsiTheme="majorHAnsi" w:cstheme="majorHAnsi"/>
                <w:lang w:val="de-DE"/>
              </w:rPr>
              <w:t>Präsentationsmethode ist entweder irrelevant oder es fehlt ein wesentlicher Inhalt</w:t>
            </w:r>
            <w:r w:rsidR="004355C8" w:rsidRPr="00877B65">
              <w:rPr>
                <w:rFonts w:asciiTheme="majorHAnsi" w:hAnsiTheme="majorHAnsi" w:cstheme="majorHAnsi"/>
                <w:lang w:val="de-DE"/>
              </w:rPr>
              <w:t>.</w:t>
            </w:r>
          </w:p>
        </w:tc>
        <w:tc>
          <w:tcPr>
            <w:tcW w:w="2395" w:type="dxa"/>
          </w:tcPr>
          <w:p w14:paraId="303B87B7" w14:textId="372F77C9" w:rsidR="00E8129C" w:rsidRPr="00877B65" w:rsidRDefault="00E8129C" w:rsidP="00877B65">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Eine angemessene Darstellungsmethode wird verwendet, z. B. mit Abbildungen, aber es gibt einige Fehler und die Abbildungen werden nicht erklärt/begründet</w:t>
            </w:r>
            <w:r w:rsidR="004355C8" w:rsidRPr="00877B65">
              <w:rPr>
                <w:rFonts w:asciiTheme="majorHAnsi" w:hAnsiTheme="majorHAnsi" w:cstheme="majorHAnsi"/>
                <w:lang w:val="de-DE"/>
              </w:rPr>
              <w:t>.</w:t>
            </w:r>
          </w:p>
        </w:tc>
        <w:tc>
          <w:tcPr>
            <w:tcW w:w="2663" w:type="dxa"/>
          </w:tcPr>
          <w:p w14:paraId="76D250F1" w14:textId="77777777" w:rsidR="00E8129C" w:rsidRPr="00877B65" w:rsidRDefault="00E8129C" w:rsidP="00877B65">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Eine angemessene Darstellungsmethode wird verwendet, z. B. unter Verwendung von Abbildungen, und die Methode (und die Abbildungen) werden erklärt/begründet.</w:t>
            </w:r>
          </w:p>
        </w:tc>
      </w:tr>
      <w:tr w:rsidR="00E8129C" w:rsidRPr="00AD28C8" w14:paraId="628F000D" w14:textId="77777777" w:rsidTr="001377F9">
        <w:tc>
          <w:tcPr>
            <w:tcW w:w="2004" w:type="dxa"/>
            <w:shd w:val="clear" w:color="auto" w:fill="E7E6E6" w:themeFill="background2"/>
          </w:tcPr>
          <w:p w14:paraId="05CDDEE2" w14:textId="77777777" w:rsidR="00E8129C" w:rsidRPr="004F3486" w:rsidRDefault="00E8129C" w:rsidP="00877B65">
            <w:pPr>
              <w:pStyle w:val="Standard-txt12ptblue"/>
              <w:spacing w:before="0" w:after="0"/>
              <w:jc w:val="left"/>
              <w:rPr>
                <w:lang w:val="de-DE"/>
              </w:rPr>
            </w:pPr>
            <w:r w:rsidRPr="004F3486">
              <w:rPr>
                <w:lang w:val="de-DE"/>
              </w:rPr>
              <w:t>Kritische Diskussion der empirischen Daten</w:t>
            </w:r>
          </w:p>
        </w:tc>
        <w:tc>
          <w:tcPr>
            <w:tcW w:w="2566" w:type="dxa"/>
          </w:tcPr>
          <w:p w14:paraId="45EC3122" w14:textId="36B3687B" w:rsidR="00E8129C" w:rsidRPr="00877B65" w:rsidRDefault="00E8129C" w:rsidP="00877B65">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Die Daten werden kaum in Bezug zur Forschungsfrage diskutiert und die Lösung wird ohne Begründung angegeben</w:t>
            </w:r>
            <w:r w:rsidR="004355C8" w:rsidRPr="00877B65">
              <w:rPr>
                <w:rFonts w:asciiTheme="majorHAnsi" w:hAnsiTheme="majorHAnsi" w:cstheme="majorHAnsi"/>
                <w:lang w:val="de-DE"/>
              </w:rPr>
              <w:t>.</w:t>
            </w:r>
          </w:p>
        </w:tc>
        <w:tc>
          <w:tcPr>
            <w:tcW w:w="2395" w:type="dxa"/>
          </w:tcPr>
          <w:p w14:paraId="41B5ABCB" w14:textId="77777777" w:rsidR="004355C8" w:rsidRPr="00877B65" w:rsidRDefault="00E8129C" w:rsidP="004355C8">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 xml:space="preserve">Die Daten werden in Bezug zur  </w:t>
            </w:r>
          </w:p>
          <w:p w14:paraId="1125C590" w14:textId="6A1EFBFB" w:rsidR="00E8129C" w:rsidRPr="00877B65" w:rsidRDefault="00E8129C" w:rsidP="00877B65">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Forschungsfrage diskutiert, aber der Diskussion fehlt es an Tiefe, z. B. werden Fehlerquellen oder Unsicherheiten bei Messungen nicht berücksichtigt.</w:t>
            </w:r>
          </w:p>
        </w:tc>
        <w:tc>
          <w:tcPr>
            <w:tcW w:w="2663" w:type="dxa"/>
          </w:tcPr>
          <w:p w14:paraId="7118E17A" w14:textId="77777777" w:rsidR="00E8129C" w:rsidRPr="00877B65" w:rsidRDefault="00E8129C" w:rsidP="00877B65">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Die Daten werden in Bezug auf die Forschungsfrage diskutiert und gut kritisch erörtert, z. B. werden Fehlerquellen oder Unsicherheiten bei Messungen gründlich untersucht und angegangen.</w:t>
            </w:r>
          </w:p>
        </w:tc>
      </w:tr>
      <w:tr w:rsidR="00E8129C" w:rsidRPr="00AD28C8" w14:paraId="52FF14A0" w14:textId="77777777" w:rsidTr="001377F9">
        <w:tc>
          <w:tcPr>
            <w:tcW w:w="2004" w:type="dxa"/>
            <w:shd w:val="clear" w:color="auto" w:fill="E7E6E6" w:themeFill="background2"/>
          </w:tcPr>
          <w:p w14:paraId="2301E0F2" w14:textId="77777777" w:rsidR="00E8129C" w:rsidRPr="004F3486" w:rsidRDefault="00E8129C" w:rsidP="00877B65">
            <w:pPr>
              <w:pStyle w:val="Standard-txt12ptblue"/>
              <w:spacing w:before="0" w:after="0"/>
              <w:jc w:val="left"/>
              <w:rPr>
                <w:lang w:val="de-DE"/>
              </w:rPr>
            </w:pPr>
            <w:r w:rsidRPr="004F3486">
              <w:rPr>
                <w:lang w:val="de-DE"/>
              </w:rPr>
              <w:t>Diskussion der Ergebnisse in Bezug auf etabliertes Wissen</w:t>
            </w:r>
          </w:p>
        </w:tc>
        <w:tc>
          <w:tcPr>
            <w:tcW w:w="2566" w:type="dxa"/>
          </w:tcPr>
          <w:p w14:paraId="1A1F5ECF" w14:textId="77777777" w:rsidR="00E8129C" w:rsidRPr="00877B65" w:rsidRDefault="00E8129C" w:rsidP="00877B65">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 xml:space="preserve">Einschlägige Theorie wird zur Diskussion gestellt, aber mit erheblichen Mängeln. </w:t>
            </w:r>
          </w:p>
        </w:tc>
        <w:tc>
          <w:tcPr>
            <w:tcW w:w="2395" w:type="dxa"/>
          </w:tcPr>
          <w:p w14:paraId="4084FC32" w14:textId="77777777" w:rsidR="00E8129C" w:rsidRPr="00877B65" w:rsidRDefault="00E8129C" w:rsidP="00877B65">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Die Diskussion greift auf relevante Theorien zurück und zeigt Zusammenhänge auf, aber einige Teile fehlen.</w:t>
            </w:r>
          </w:p>
        </w:tc>
        <w:tc>
          <w:tcPr>
            <w:tcW w:w="2663" w:type="dxa"/>
          </w:tcPr>
          <w:p w14:paraId="48CBF191" w14:textId="77777777" w:rsidR="00E8129C" w:rsidRPr="00877B65" w:rsidRDefault="00E8129C" w:rsidP="00877B65">
            <w:pPr>
              <w:pStyle w:val="Standard-txt12ptblue"/>
              <w:spacing w:before="0" w:after="0"/>
              <w:jc w:val="left"/>
              <w:rPr>
                <w:rFonts w:asciiTheme="majorHAnsi" w:hAnsiTheme="majorHAnsi" w:cstheme="majorHAnsi"/>
                <w:lang w:val="de-DE"/>
              </w:rPr>
            </w:pPr>
            <w:r w:rsidRPr="00877B65">
              <w:rPr>
                <w:rFonts w:asciiTheme="majorHAnsi" w:hAnsiTheme="majorHAnsi" w:cstheme="majorHAnsi"/>
                <w:lang w:val="de-DE"/>
              </w:rPr>
              <w:t xml:space="preserve">In der Diskussion wird auf relevante Theorie zurückgegriffen, Zusammenhänge zwischen verschiedenen </w:t>
            </w:r>
            <w:r w:rsidRPr="00877B65">
              <w:rPr>
                <w:rFonts w:asciiTheme="majorHAnsi" w:hAnsiTheme="majorHAnsi" w:cstheme="majorHAnsi"/>
                <w:lang w:val="de-DE"/>
              </w:rPr>
              <w:lastRenderedPageBreak/>
              <w:t>Wissensbereichen werden erläutert, versteckte Annahmen werden aufgedeckt und diskutiert.</w:t>
            </w:r>
          </w:p>
        </w:tc>
      </w:tr>
    </w:tbl>
    <w:p w14:paraId="1EC72CDF" w14:textId="12E5A710" w:rsidR="00E8129C" w:rsidRPr="004F3486" w:rsidRDefault="00E8129C" w:rsidP="00993424">
      <w:pPr>
        <w:pStyle w:val="Standard-txt12ptblue"/>
        <w:rPr>
          <w:lang w:val="de-DE"/>
        </w:rPr>
      </w:pPr>
      <w:r w:rsidRPr="004F3486">
        <w:rPr>
          <w:lang w:val="de-DE"/>
        </w:rPr>
        <w:lastRenderedPageBreak/>
        <w:t xml:space="preserve">Zu den obigen Listen können Schulen und </w:t>
      </w:r>
      <w:r w:rsidR="0019241E">
        <w:rPr>
          <w:lang w:val="de-DE"/>
        </w:rPr>
        <w:t>Projektleitungen</w:t>
      </w:r>
      <w:r w:rsidRPr="004F3486">
        <w:rPr>
          <w:lang w:val="de-DE"/>
        </w:rPr>
        <w:t xml:space="preserve"> ihre eigenen hinzufügen oder die Liste anpassen, damit sie zu den</w:t>
      </w:r>
      <w:r w:rsidR="0019241E">
        <w:rPr>
          <w:lang w:val="de-DE"/>
        </w:rPr>
        <w:t xml:space="preserve"> Projekten</w:t>
      </w:r>
      <w:r w:rsidRPr="004F3486">
        <w:rPr>
          <w:lang w:val="de-DE"/>
        </w:rPr>
        <w:t xml:space="preserve"> passt. Zum Beispiel können die folgenden Beurteilungspunkte hinzugefügt werden:</w:t>
      </w:r>
    </w:p>
    <w:p w14:paraId="5A112C52" w14:textId="77777777" w:rsidR="00E8129C" w:rsidRPr="004F3486" w:rsidRDefault="00E8129C" w:rsidP="00993424">
      <w:pPr>
        <w:pStyle w:val="Standard-txt12ptblue"/>
        <w:numPr>
          <w:ilvl w:val="0"/>
          <w:numId w:val="11"/>
        </w:numPr>
        <w:spacing w:before="0" w:after="0"/>
        <w:rPr>
          <w:lang w:val="de-DE"/>
        </w:rPr>
      </w:pPr>
      <w:r w:rsidRPr="004F3486">
        <w:rPr>
          <w:lang w:val="de-DE"/>
        </w:rPr>
        <w:t>Fähigkeit, eine geeignete technologische Lösung für das Problem zu finden</w:t>
      </w:r>
    </w:p>
    <w:p w14:paraId="5FDE204D" w14:textId="30CC72D9" w:rsidR="00E8129C" w:rsidRDefault="00E8129C" w:rsidP="00993424">
      <w:pPr>
        <w:pStyle w:val="Standard-txt12ptblue"/>
        <w:numPr>
          <w:ilvl w:val="0"/>
          <w:numId w:val="11"/>
        </w:numPr>
        <w:spacing w:before="0" w:after="0"/>
        <w:rPr>
          <w:lang w:val="de-DE"/>
        </w:rPr>
      </w:pPr>
      <w:r w:rsidRPr="004F3486">
        <w:rPr>
          <w:lang w:val="de-DE"/>
        </w:rPr>
        <w:t>Sozialwissenschaftliche Kenntnisse und Fähigkeiten: z.B. Schüler</w:t>
      </w:r>
      <w:r>
        <w:rPr>
          <w:lang w:val="de-DE"/>
        </w:rPr>
        <w:t>*innen</w:t>
      </w:r>
      <w:r w:rsidRPr="004F3486">
        <w:rPr>
          <w:lang w:val="de-DE"/>
        </w:rPr>
        <w:t xml:space="preserve"> wissen und können:</w:t>
      </w:r>
    </w:p>
    <w:p w14:paraId="2E5EBCD5" w14:textId="77777777" w:rsidR="00CD30F6" w:rsidRPr="004F3486" w:rsidRDefault="00CD30F6" w:rsidP="00877B65">
      <w:pPr>
        <w:pStyle w:val="Standard-txt12ptblue"/>
        <w:spacing w:before="0" w:after="0"/>
        <w:rPr>
          <w:lang w:val="de-DE"/>
        </w:rPr>
      </w:pPr>
    </w:p>
    <w:p w14:paraId="6414C980" w14:textId="1BBC0F2D" w:rsidR="00CD30F6" w:rsidRPr="004F3486" w:rsidRDefault="00E8129C" w:rsidP="00877B65">
      <w:pPr>
        <w:pStyle w:val="Standard-txt12ptblue"/>
        <w:numPr>
          <w:ilvl w:val="0"/>
          <w:numId w:val="24"/>
        </w:numPr>
        <w:spacing w:before="0" w:after="0"/>
        <w:rPr>
          <w:lang w:val="de-DE"/>
        </w:rPr>
      </w:pPr>
      <w:r w:rsidRPr="004F3486">
        <w:rPr>
          <w:lang w:val="de-DE"/>
        </w:rPr>
        <w:t xml:space="preserve">die </w:t>
      </w:r>
      <w:r>
        <w:rPr>
          <w:lang w:val="de-DE"/>
        </w:rPr>
        <w:t>vorgegebene</w:t>
      </w:r>
      <w:r w:rsidRPr="004F3486">
        <w:rPr>
          <w:lang w:val="de-DE"/>
        </w:rPr>
        <w:t xml:space="preserve"> Komplexität des Themas</w:t>
      </w:r>
      <w:r>
        <w:rPr>
          <w:lang w:val="de-DE"/>
        </w:rPr>
        <w:t xml:space="preserve"> </w:t>
      </w:r>
      <w:proofErr w:type="gramStart"/>
      <w:r w:rsidR="00CD30F6">
        <w:rPr>
          <w:lang w:val="de-DE"/>
        </w:rPr>
        <w:t>ein</w:t>
      </w:r>
      <w:r w:rsidRPr="004F3486">
        <w:rPr>
          <w:lang w:val="de-DE"/>
        </w:rPr>
        <w:t>schätzen</w:t>
      </w:r>
      <w:proofErr w:type="gramEnd"/>
      <w:r w:rsidR="00CD30F6">
        <w:rPr>
          <w:lang w:val="de-DE"/>
        </w:rPr>
        <w:t>,</w:t>
      </w:r>
    </w:p>
    <w:p w14:paraId="44D5736F" w14:textId="189EF8AF" w:rsidR="00CD30F6" w:rsidRPr="00CD30F6" w:rsidRDefault="00E8129C" w:rsidP="00877B65">
      <w:pPr>
        <w:pStyle w:val="Standard-txt12ptblue"/>
        <w:numPr>
          <w:ilvl w:val="0"/>
          <w:numId w:val="24"/>
        </w:numPr>
        <w:spacing w:before="0" w:after="0"/>
        <w:rPr>
          <w:lang w:val="de-DE"/>
        </w:rPr>
      </w:pPr>
      <w:r w:rsidRPr="00CD30F6">
        <w:rPr>
          <w:lang w:val="de-DE"/>
        </w:rPr>
        <w:t>die verschiedenen Perspektiven eines Themas analysieren,</w:t>
      </w:r>
    </w:p>
    <w:p w14:paraId="6C4A958C" w14:textId="489B97F2" w:rsidR="00CD30F6" w:rsidRPr="00CD30F6" w:rsidRDefault="00E8129C" w:rsidP="00877B65">
      <w:pPr>
        <w:pStyle w:val="Standard-txt12ptblue"/>
        <w:numPr>
          <w:ilvl w:val="0"/>
          <w:numId w:val="24"/>
        </w:numPr>
        <w:spacing w:before="0" w:after="0"/>
        <w:rPr>
          <w:lang w:val="de-DE"/>
        </w:rPr>
      </w:pPr>
      <w:r w:rsidRPr="00CD30F6">
        <w:rPr>
          <w:lang w:val="de-DE"/>
        </w:rPr>
        <w:t xml:space="preserve">die </w:t>
      </w:r>
      <w:r w:rsidR="0019241E">
        <w:rPr>
          <w:lang w:val="de-DE"/>
        </w:rPr>
        <w:t>K</w:t>
      </w:r>
      <w:r w:rsidRPr="00CD30F6">
        <w:rPr>
          <w:lang w:val="de-DE"/>
        </w:rPr>
        <w:t>ontextabhängig</w:t>
      </w:r>
      <w:r w:rsidR="0019241E">
        <w:rPr>
          <w:lang w:val="de-DE"/>
        </w:rPr>
        <w:t>keit</w:t>
      </w:r>
      <w:r w:rsidRPr="00CD30F6">
        <w:rPr>
          <w:lang w:val="de-DE"/>
        </w:rPr>
        <w:t xml:space="preserve"> der Probleme </w:t>
      </w:r>
      <w:proofErr w:type="gramStart"/>
      <w:r w:rsidRPr="00CD30F6">
        <w:rPr>
          <w:lang w:val="de-DE"/>
        </w:rPr>
        <w:t>erläutern</w:t>
      </w:r>
      <w:proofErr w:type="gramEnd"/>
      <w:r w:rsidRPr="00CD30F6">
        <w:rPr>
          <w:lang w:val="de-DE"/>
        </w:rPr>
        <w:t xml:space="preserve">, </w:t>
      </w:r>
    </w:p>
    <w:p w14:paraId="1946087B" w14:textId="78D69A90" w:rsidR="00CD30F6" w:rsidRPr="00CD30F6" w:rsidRDefault="00E8129C" w:rsidP="00877B65">
      <w:pPr>
        <w:pStyle w:val="Standard-txt12ptblue"/>
        <w:numPr>
          <w:ilvl w:val="0"/>
          <w:numId w:val="24"/>
        </w:numPr>
        <w:spacing w:before="0" w:after="0"/>
        <w:rPr>
          <w:lang w:val="de-DE"/>
        </w:rPr>
      </w:pPr>
      <w:r w:rsidRPr="00CD30F6">
        <w:rPr>
          <w:lang w:val="de-DE"/>
        </w:rPr>
        <w:t>über den wissenschaftlichen Beweis diskutieren,</w:t>
      </w:r>
    </w:p>
    <w:p w14:paraId="337D1CB1" w14:textId="5BF49174" w:rsidR="00CD30F6" w:rsidRPr="00CD30F6" w:rsidRDefault="00E8129C" w:rsidP="00877B65">
      <w:pPr>
        <w:pStyle w:val="Standard-txt12ptblue"/>
        <w:numPr>
          <w:ilvl w:val="0"/>
          <w:numId w:val="24"/>
        </w:numPr>
        <w:spacing w:before="0" w:after="0"/>
        <w:rPr>
          <w:lang w:val="de-DE"/>
        </w:rPr>
      </w:pPr>
      <w:r w:rsidRPr="00CD30F6">
        <w:rPr>
          <w:lang w:val="de-DE"/>
        </w:rPr>
        <w:t>den Bedarf an Informationen über die unsichere Natur der Wissenschaft erkennen,</w:t>
      </w:r>
    </w:p>
    <w:p w14:paraId="786FE4A9" w14:textId="507CF4D1" w:rsidR="00CD30F6" w:rsidRPr="00CD30F6" w:rsidRDefault="00E8129C" w:rsidP="00877B65">
      <w:pPr>
        <w:pStyle w:val="Standard-txt12ptblue"/>
        <w:numPr>
          <w:ilvl w:val="0"/>
          <w:numId w:val="24"/>
        </w:numPr>
        <w:spacing w:before="0" w:after="0"/>
        <w:rPr>
          <w:lang w:val="de-DE"/>
        </w:rPr>
      </w:pPr>
      <w:r w:rsidRPr="00CD30F6">
        <w:rPr>
          <w:lang w:val="de-DE"/>
        </w:rPr>
        <w:t>mit einer gesunden Skepsis an die Informationen herangehen,</w:t>
      </w:r>
    </w:p>
    <w:p w14:paraId="7FF888EB" w14:textId="77777777" w:rsidR="00E8129C" w:rsidRPr="00CD30F6" w:rsidRDefault="00E8129C" w:rsidP="00877B65">
      <w:pPr>
        <w:pStyle w:val="Standard-txt12ptblue"/>
        <w:numPr>
          <w:ilvl w:val="0"/>
          <w:numId w:val="24"/>
        </w:numPr>
        <w:spacing w:before="0" w:after="0"/>
        <w:rPr>
          <w:lang w:val="de-DE"/>
        </w:rPr>
      </w:pPr>
      <w:r w:rsidRPr="00CD30F6">
        <w:rPr>
          <w:lang w:val="de-DE"/>
        </w:rPr>
        <w:t xml:space="preserve">die Rolle der Technologie in der Gesellschaft </w:t>
      </w:r>
      <w:proofErr w:type="gramStart"/>
      <w:r w:rsidRPr="00CD30F6">
        <w:rPr>
          <w:lang w:val="de-DE"/>
        </w:rPr>
        <w:t>bewerten</w:t>
      </w:r>
      <w:proofErr w:type="gramEnd"/>
      <w:r w:rsidRPr="00CD30F6">
        <w:rPr>
          <w:lang w:val="de-DE"/>
        </w:rPr>
        <w:t>, etc.</w:t>
      </w:r>
    </w:p>
    <w:p w14:paraId="7CA994DB" w14:textId="77777777" w:rsidR="00E8129C" w:rsidRPr="004F3486" w:rsidRDefault="00E8129C" w:rsidP="00993424">
      <w:pPr>
        <w:pStyle w:val="Standard-txt12ptblue"/>
        <w:rPr>
          <w:lang w:val="de-DE"/>
        </w:rPr>
      </w:pPr>
      <w:r w:rsidRPr="004F3486">
        <w:rPr>
          <w:lang w:val="de-DE"/>
        </w:rPr>
        <w:t xml:space="preserve">(teilweise angepasst an die Diskussion über die Beurteilung von SSI-Lernen in </w:t>
      </w:r>
      <w:proofErr w:type="spellStart"/>
      <w:r w:rsidRPr="004F3486">
        <w:rPr>
          <w:lang w:val="de-DE"/>
        </w:rPr>
        <w:t>Fensham</w:t>
      </w:r>
      <w:proofErr w:type="spellEnd"/>
      <w:r w:rsidRPr="004F3486">
        <w:rPr>
          <w:lang w:val="de-DE"/>
        </w:rPr>
        <w:t xml:space="preserve">, 2012). </w:t>
      </w:r>
    </w:p>
    <w:p w14:paraId="10C08E92" w14:textId="77777777" w:rsidR="00E8129C" w:rsidRPr="004F3486" w:rsidRDefault="00E8129C" w:rsidP="00993424">
      <w:pPr>
        <w:pStyle w:val="Standard-txt12ptblue"/>
        <w:rPr>
          <w:lang w:val="de-DE"/>
        </w:rPr>
      </w:pPr>
      <w:r w:rsidRPr="004F3486">
        <w:rPr>
          <w:lang w:val="de-DE"/>
        </w:rPr>
        <w:t>Im Folgenden sind einige Strategien der summativen Beurteilung aufgeführt, die unabhängig voneinander oder in Kombination miteinander eingesetzt werden können:</w:t>
      </w:r>
    </w:p>
    <w:p w14:paraId="462A3800" w14:textId="77777777" w:rsidR="00E8129C" w:rsidRPr="005464A8" w:rsidRDefault="00E8129C" w:rsidP="00993424">
      <w:pPr>
        <w:pStyle w:val="Standard-txt12ptblue"/>
        <w:numPr>
          <w:ilvl w:val="0"/>
          <w:numId w:val="10"/>
        </w:numPr>
        <w:rPr>
          <w:b/>
          <w:bCs/>
          <w:lang w:val="en-US"/>
        </w:rPr>
      </w:pPr>
      <w:proofErr w:type="spellStart"/>
      <w:r w:rsidRPr="005464A8">
        <w:rPr>
          <w:b/>
          <w:bCs/>
          <w:lang w:val="en-US"/>
        </w:rPr>
        <w:t>Portfolio</w:t>
      </w:r>
      <w:r>
        <w:rPr>
          <w:b/>
          <w:bCs/>
          <w:lang w:val="en-US"/>
        </w:rPr>
        <w:t>d</w:t>
      </w:r>
      <w:r w:rsidRPr="005464A8">
        <w:rPr>
          <w:b/>
          <w:bCs/>
          <w:lang w:val="en-US"/>
        </w:rPr>
        <w:t>okumentation</w:t>
      </w:r>
      <w:proofErr w:type="spellEnd"/>
      <w:r w:rsidRPr="005464A8">
        <w:rPr>
          <w:b/>
          <w:bCs/>
          <w:lang w:val="en-US"/>
        </w:rPr>
        <w:t xml:space="preserve">: </w:t>
      </w:r>
    </w:p>
    <w:p w14:paraId="5CB34458" w14:textId="56BEE371" w:rsidR="00E8129C" w:rsidRPr="004F3486" w:rsidRDefault="00E8129C" w:rsidP="00993424">
      <w:pPr>
        <w:pStyle w:val="Standard-txt12ptblue"/>
        <w:ind w:left="720"/>
        <w:rPr>
          <w:lang w:val="de-DE"/>
        </w:rPr>
      </w:pPr>
      <w:r w:rsidRPr="004F3486">
        <w:rPr>
          <w:lang w:val="de-DE"/>
        </w:rPr>
        <w:t>Die Schüler</w:t>
      </w:r>
      <w:r>
        <w:rPr>
          <w:lang w:val="de-DE"/>
        </w:rPr>
        <w:t>*innen</w:t>
      </w:r>
      <w:r w:rsidRPr="004F3486">
        <w:rPr>
          <w:lang w:val="de-DE"/>
        </w:rPr>
        <w:t xml:space="preserve"> werden gebeten, jede Phase des Projekt</w:t>
      </w:r>
      <w:r>
        <w:rPr>
          <w:lang w:val="de-DE"/>
        </w:rPr>
        <w:t>e</w:t>
      </w:r>
      <w:r w:rsidRPr="004F3486">
        <w:rPr>
          <w:lang w:val="de-DE"/>
        </w:rPr>
        <w:t xml:space="preserve">s sauber zu dokumentieren, indem sie Protokolle schreiben, Fotos machen, Videos drehen, Daten aufzeichnen, die Lösungen für Probleme </w:t>
      </w:r>
      <w:r>
        <w:rPr>
          <w:lang w:val="de-DE"/>
        </w:rPr>
        <w:t xml:space="preserve">aufschreiben </w:t>
      </w:r>
      <w:r w:rsidRPr="004F3486">
        <w:rPr>
          <w:lang w:val="de-DE"/>
        </w:rPr>
        <w:t xml:space="preserve">usw. und sie in einem </w:t>
      </w:r>
      <w:r w:rsidR="00CD30F6">
        <w:rPr>
          <w:lang w:val="de-DE"/>
        </w:rPr>
        <w:t xml:space="preserve">(digitalen) </w:t>
      </w:r>
      <w:r w:rsidRPr="004F3486">
        <w:rPr>
          <w:lang w:val="de-DE"/>
        </w:rPr>
        <w:t>Portfolio</w:t>
      </w:r>
      <w:r w:rsidR="00CD30F6">
        <w:rPr>
          <w:lang w:val="de-DE"/>
        </w:rPr>
        <w:t xml:space="preserve">, </w:t>
      </w:r>
      <w:r w:rsidRPr="004F3486">
        <w:rPr>
          <w:lang w:val="de-DE"/>
        </w:rPr>
        <w:t>das sie am Ende des Projekts abgeben</w:t>
      </w:r>
      <w:r w:rsidR="00CD30F6">
        <w:rPr>
          <w:lang w:val="de-DE"/>
        </w:rPr>
        <w:t>, sammeln</w:t>
      </w:r>
      <w:r w:rsidRPr="004F3486">
        <w:rPr>
          <w:lang w:val="de-DE"/>
        </w:rPr>
        <w:t>. Es ist wichtig, dass das Portfolio die Transparenz des Verfahrens zeigt und Reflexionen enthält, was gut/nicht gut funktioniert hat und warum</w:t>
      </w:r>
      <w:r>
        <w:rPr>
          <w:lang w:val="de-DE"/>
        </w:rPr>
        <w:t>.</w:t>
      </w:r>
    </w:p>
    <w:p w14:paraId="6A040047" w14:textId="77777777" w:rsidR="0019241E" w:rsidRDefault="00E8129C" w:rsidP="0019241E">
      <w:pPr>
        <w:pStyle w:val="Standard-txt12ptblue"/>
        <w:numPr>
          <w:ilvl w:val="0"/>
          <w:numId w:val="10"/>
        </w:numPr>
        <w:spacing w:after="0"/>
        <w:rPr>
          <w:lang w:val="de-DE"/>
        </w:rPr>
      </w:pPr>
      <w:r w:rsidRPr="004F3486">
        <w:rPr>
          <w:b/>
          <w:bCs/>
          <w:lang w:val="de-DE"/>
        </w:rPr>
        <w:t>Tests</w:t>
      </w:r>
      <w:r w:rsidR="0019241E">
        <w:rPr>
          <w:lang w:val="de-DE"/>
        </w:rPr>
        <w:t>:</w:t>
      </w:r>
      <w:r w:rsidRPr="004F3486">
        <w:rPr>
          <w:lang w:val="de-DE"/>
        </w:rPr>
        <w:t xml:space="preserve"> </w:t>
      </w:r>
    </w:p>
    <w:p w14:paraId="6451D6D5" w14:textId="669B2C6B" w:rsidR="00E8129C" w:rsidRPr="0019241E" w:rsidRDefault="00E8129C" w:rsidP="0019241E">
      <w:pPr>
        <w:pStyle w:val="Standard-txt12ptblue"/>
        <w:ind w:left="720"/>
        <w:rPr>
          <w:lang w:val="de-DE"/>
        </w:rPr>
      </w:pPr>
      <w:r w:rsidRPr="0019241E">
        <w:rPr>
          <w:lang w:val="de-DE"/>
        </w:rPr>
        <w:t>speziell entworfen, um die geschätzten Ergebnisse des SCPs mit der Arbeitsweise des SCPs abzustimmen.</w:t>
      </w:r>
    </w:p>
    <w:p w14:paraId="32AB94AD" w14:textId="77777777" w:rsidR="00E8129C" w:rsidRPr="004F3486" w:rsidRDefault="00E8129C" w:rsidP="00993424">
      <w:pPr>
        <w:pStyle w:val="Standard-txt12ptblue"/>
        <w:numPr>
          <w:ilvl w:val="0"/>
          <w:numId w:val="10"/>
        </w:numPr>
        <w:rPr>
          <w:lang w:val="de-DE"/>
        </w:rPr>
      </w:pPr>
      <w:r w:rsidRPr="004F3486">
        <w:rPr>
          <w:b/>
          <w:bCs/>
          <w:lang w:val="de-DE"/>
        </w:rPr>
        <w:t>S</w:t>
      </w:r>
      <w:r>
        <w:rPr>
          <w:b/>
          <w:bCs/>
          <w:lang w:val="de-DE"/>
        </w:rPr>
        <w:t>chüler*</w:t>
      </w:r>
      <w:proofErr w:type="spellStart"/>
      <w:r>
        <w:rPr>
          <w:b/>
          <w:bCs/>
          <w:lang w:val="de-DE"/>
        </w:rPr>
        <w:t>innen</w:t>
      </w:r>
      <w:r w:rsidRPr="004F3486">
        <w:rPr>
          <w:b/>
          <w:bCs/>
          <w:lang w:val="de-DE"/>
        </w:rPr>
        <w:t>präsentationen</w:t>
      </w:r>
      <w:proofErr w:type="spellEnd"/>
      <w:r w:rsidRPr="004F3486">
        <w:rPr>
          <w:b/>
          <w:bCs/>
          <w:lang w:val="de-DE"/>
        </w:rPr>
        <w:t xml:space="preserve"> </w:t>
      </w:r>
      <w:r w:rsidRPr="004F3486">
        <w:rPr>
          <w:lang w:val="de-DE"/>
        </w:rPr>
        <w:t xml:space="preserve">während der MOST Messe. </w:t>
      </w:r>
    </w:p>
    <w:p w14:paraId="7B738EE1" w14:textId="77777777" w:rsidR="00E8129C" w:rsidRPr="004F3486" w:rsidRDefault="00E8129C" w:rsidP="00993424">
      <w:pPr>
        <w:pStyle w:val="Standard-txt12ptblue"/>
        <w:ind w:left="360"/>
        <w:rPr>
          <w:lang w:val="de-DE"/>
        </w:rPr>
      </w:pPr>
    </w:p>
    <w:p w14:paraId="1B3D4C5F" w14:textId="77777777" w:rsidR="00E8129C" w:rsidRPr="004F3486" w:rsidRDefault="00E8129C" w:rsidP="00993424">
      <w:pPr>
        <w:rPr>
          <w:highlight w:val="yellow"/>
        </w:rPr>
      </w:pPr>
      <w:r w:rsidRPr="004F3486">
        <w:rPr>
          <w:highlight w:val="yellow"/>
        </w:rPr>
        <w:br w:type="page"/>
      </w:r>
    </w:p>
    <w:p w14:paraId="19A78B17" w14:textId="0FCC8FA9" w:rsidR="00E8129C" w:rsidRPr="00BF046F" w:rsidRDefault="00E8129C" w:rsidP="00993424">
      <w:pPr>
        <w:pStyle w:val="TITLE1ICSE-red"/>
        <w:numPr>
          <w:ilvl w:val="0"/>
          <w:numId w:val="0"/>
        </w:numPr>
        <w:rPr>
          <w:lang w:val="de-AT"/>
        </w:rPr>
      </w:pPr>
      <w:bookmarkStart w:id="1" w:name="_Toc65688061"/>
      <w:r w:rsidRPr="00BF046F">
        <w:rPr>
          <w:sz w:val="26"/>
          <w:szCs w:val="26"/>
          <w:lang w:val="de-AT"/>
        </w:rPr>
        <w:lastRenderedPageBreak/>
        <w:t>Beispielhafte Materialien:</w:t>
      </w:r>
      <w:r w:rsidRPr="00BF046F">
        <w:rPr>
          <w:lang w:val="de-AT"/>
        </w:rPr>
        <w:t xml:space="preserve"> Abfall und Energie </w:t>
      </w:r>
      <w:bookmarkEnd w:id="1"/>
    </w:p>
    <w:p w14:paraId="4B8FBC22" w14:textId="6FEC2C19" w:rsidR="00E8129C" w:rsidRPr="004F3486" w:rsidRDefault="00E8129C" w:rsidP="00993424">
      <w:pPr>
        <w:pStyle w:val="Listenfortsetzung2"/>
        <w:ind w:left="0"/>
        <w:jc w:val="both"/>
        <w:rPr>
          <w:color w:val="44546A" w:themeColor="text2"/>
        </w:rPr>
      </w:pPr>
      <w:r>
        <w:rPr>
          <w:rFonts w:ascii="Calibri" w:eastAsia="Calibri" w:hAnsi="Calibri" w:cs="Calibri"/>
          <w:color w:val="44546A" w:themeColor="text2"/>
        </w:rPr>
        <w:t>Hi</w:t>
      </w:r>
      <w:r w:rsidRPr="004F3486">
        <w:rPr>
          <w:rFonts w:ascii="Calibri" w:eastAsia="Calibri" w:hAnsi="Calibri" w:cs="Calibri"/>
          <w:color w:val="44546A" w:themeColor="text2"/>
        </w:rPr>
        <w:t xml:space="preserve">er </w:t>
      </w:r>
      <w:r>
        <w:rPr>
          <w:rFonts w:ascii="Calibri" w:eastAsia="Calibri" w:hAnsi="Calibri" w:cs="Calibri"/>
          <w:color w:val="44546A" w:themeColor="text2"/>
        </w:rPr>
        <w:t xml:space="preserve">folgt </w:t>
      </w:r>
      <w:r w:rsidRPr="004F3486">
        <w:rPr>
          <w:rFonts w:ascii="Calibri" w:eastAsia="Calibri" w:hAnsi="Calibri" w:cs="Calibri"/>
          <w:color w:val="44546A" w:themeColor="text2"/>
        </w:rPr>
        <w:t>ein Beispiel für ein (ge</w:t>
      </w:r>
      <w:r>
        <w:rPr>
          <w:rFonts w:ascii="Calibri" w:eastAsia="Calibri" w:hAnsi="Calibri" w:cs="Calibri"/>
          <w:color w:val="44546A" w:themeColor="text2"/>
        </w:rPr>
        <w:t>plantes</w:t>
      </w:r>
      <w:r w:rsidRPr="004F3486">
        <w:rPr>
          <w:rFonts w:ascii="Calibri" w:eastAsia="Calibri" w:hAnsi="Calibri" w:cs="Calibri"/>
          <w:color w:val="44546A" w:themeColor="text2"/>
        </w:rPr>
        <w:t xml:space="preserve">) </w:t>
      </w:r>
      <w:r w:rsidR="0019241E">
        <w:rPr>
          <w:rFonts w:ascii="Calibri" w:eastAsia="Calibri" w:hAnsi="Calibri" w:cs="Calibri"/>
          <w:color w:val="44546A" w:themeColor="text2"/>
        </w:rPr>
        <w:t>Umweltschutzprojekt</w:t>
      </w:r>
      <w:r w:rsidRPr="004F3486">
        <w:rPr>
          <w:rFonts w:ascii="Calibri" w:eastAsia="Calibri" w:hAnsi="Calibri" w:cs="Calibri"/>
          <w:color w:val="44546A" w:themeColor="text2"/>
        </w:rPr>
        <w:t>, d</w:t>
      </w:r>
      <w:r>
        <w:rPr>
          <w:rFonts w:ascii="Calibri" w:eastAsia="Calibri" w:hAnsi="Calibri" w:cs="Calibri"/>
          <w:color w:val="44546A" w:themeColor="text2"/>
        </w:rPr>
        <w:t>as</w:t>
      </w:r>
      <w:r w:rsidRPr="004F3486">
        <w:rPr>
          <w:rFonts w:ascii="Calibri" w:eastAsia="Calibri" w:hAnsi="Calibri" w:cs="Calibri"/>
          <w:color w:val="44546A" w:themeColor="text2"/>
        </w:rPr>
        <w:t xml:space="preserve"> als Hilfe und Inspiration </w:t>
      </w:r>
      <w:r>
        <w:rPr>
          <w:rFonts w:ascii="Calibri" w:eastAsia="Calibri" w:hAnsi="Calibri" w:cs="Calibri"/>
          <w:color w:val="44546A" w:themeColor="text2"/>
        </w:rPr>
        <w:t>für die Planung und Durchführung von</w:t>
      </w:r>
      <w:r w:rsidRPr="004F3486">
        <w:rPr>
          <w:rFonts w:ascii="Calibri" w:eastAsia="Calibri" w:hAnsi="Calibri" w:cs="Calibri"/>
          <w:color w:val="44546A" w:themeColor="text2"/>
        </w:rPr>
        <w:t xml:space="preserve"> </w:t>
      </w:r>
      <w:r w:rsidR="00D9409E">
        <w:rPr>
          <w:rFonts w:ascii="Calibri" w:eastAsia="Calibri" w:hAnsi="Calibri" w:cs="Calibri"/>
          <w:color w:val="44546A" w:themeColor="text2"/>
        </w:rPr>
        <w:t>solchen Projekten</w:t>
      </w:r>
      <w:r w:rsidR="00CD30F6">
        <w:rPr>
          <w:rFonts w:ascii="Calibri" w:eastAsia="Calibri" w:hAnsi="Calibri" w:cs="Calibri"/>
          <w:color w:val="44546A" w:themeColor="text2"/>
        </w:rPr>
        <w:t xml:space="preserve"> </w:t>
      </w:r>
      <w:r w:rsidR="00CD30F6" w:rsidRPr="004F3486">
        <w:rPr>
          <w:rFonts w:ascii="Calibri" w:eastAsia="Calibri" w:hAnsi="Calibri" w:cs="Calibri"/>
          <w:color w:val="44546A" w:themeColor="text2"/>
        </w:rPr>
        <w:t xml:space="preserve">dienen </w:t>
      </w:r>
      <w:r w:rsidR="00CD30F6">
        <w:rPr>
          <w:rFonts w:ascii="Calibri" w:eastAsia="Calibri" w:hAnsi="Calibri" w:cs="Calibri"/>
          <w:color w:val="44546A" w:themeColor="text2"/>
        </w:rPr>
        <w:t>soll</w:t>
      </w:r>
      <w:r>
        <w:rPr>
          <w:rFonts w:ascii="Calibri" w:eastAsia="Calibri" w:hAnsi="Calibri" w:cs="Calibri"/>
          <w:color w:val="44546A" w:themeColor="text2"/>
        </w:rPr>
        <w:t>.</w:t>
      </w:r>
      <w:r w:rsidRPr="004F3486">
        <w:rPr>
          <w:rFonts w:ascii="Calibri" w:eastAsia="Calibri" w:hAnsi="Calibri" w:cs="Calibri"/>
          <w:color w:val="44546A" w:themeColor="text2"/>
        </w:rPr>
        <w:t xml:space="preserve"> </w:t>
      </w:r>
    </w:p>
    <w:p w14:paraId="643148D4" w14:textId="77777777" w:rsidR="00E8129C" w:rsidRPr="004F3486" w:rsidRDefault="00E8129C" w:rsidP="00993424">
      <w:pPr>
        <w:pStyle w:val="TITLE2blue"/>
        <w:rPr>
          <w:lang w:val="de-DE"/>
        </w:rPr>
      </w:pPr>
      <w:r w:rsidRPr="004F3486">
        <w:rPr>
          <w:lang w:val="de-DE"/>
        </w:rPr>
        <w:t>Beispiel: Abfallwirtschaft</w:t>
      </w:r>
    </w:p>
    <w:p w14:paraId="51C3DD1C" w14:textId="556BDE76" w:rsidR="00E8129C" w:rsidRPr="004F3486" w:rsidRDefault="00E8129C" w:rsidP="00993424">
      <w:pPr>
        <w:pStyle w:val="Textkrper"/>
        <w:jc w:val="both"/>
        <w:rPr>
          <w:rFonts w:ascii="Calibri" w:eastAsia="Calibri" w:hAnsi="Calibri" w:cs="Calibri"/>
          <w:color w:val="44546A" w:themeColor="text2"/>
        </w:rPr>
      </w:pPr>
      <w:r w:rsidRPr="004F3486">
        <w:rPr>
          <w:rFonts w:ascii="Calibri" w:eastAsia="Calibri" w:hAnsi="Calibri" w:cs="Calibri"/>
          <w:color w:val="44546A" w:themeColor="text2"/>
        </w:rPr>
        <w:t xml:space="preserve">Eine Schule in einer Küstengemeinde in Norwegen beschließt, ein </w:t>
      </w:r>
      <w:r w:rsidR="00D9409E">
        <w:rPr>
          <w:rFonts w:ascii="Calibri" w:eastAsia="Calibri" w:hAnsi="Calibri" w:cs="Calibri"/>
          <w:color w:val="44546A" w:themeColor="text2"/>
        </w:rPr>
        <w:t>Projekt im Sinne von MOST</w:t>
      </w:r>
      <w:r w:rsidRPr="004F3486">
        <w:rPr>
          <w:rFonts w:ascii="Calibri" w:eastAsia="Calibri" w:hAnsi="Calibri" w:cs="Calibri"/>
          <w:color w:val="44546A" w:themeColor="text2"/>
        </w:rPr>
        <w:t xml:space="preserve"> durchzuführen. Für diese Gemeinde ist Plastik im Meer ein ernstes Umweltproblem, da der Plastikmüll durch Wind und Meeresströmungen an Land gebracht wird. Daher wird beschlossen, d</w:t>
      </w:r>
      <w:r>
        <w:rPr>
          <w:rFonts w:ascii="Calibri" w:eastAsia="Calibri" w:hAnsi="Calibri" w:cs="Calibri"/>
          <w:color w:val="44546A" w:themeColor="text2"/>
        </w:rPr>
        <w:t>as</w:t>
      </w:r>
      <w:r w:rsidRPr="004F3486">
        <w:rPr>
          <w:rFonts w:ascii="Calibri" w:eastAsia="Calibri" w:hAnsi="Calibri" w:cs="Calibri"/>
          <w:color w:val="44546A" w:themeColor="text2"/>
        </w:rPr>
        <w:t xml:space="preserve"> </w:t>
      </w:r>
      <w:r w:rsidR="00D9409E">
        <w:rPr>
          <w:rFonts w:ascii="Calibri" w:eastAsia="Calibri" w:hAnsi="Calibri" w:cs="Calibri"/>
          <w:color w:val="44546A" w:themeColor="text2"/>
        </w:rPr>
        <w:t>Projekt</w:t>
      </w:r>
      <w:r w:rsidRPr="004F3486">
        <w:rPr>
          <w:rFonts w:ascii="Calibri" w:eastAsia="Calibri" w:hAnsi="Calibri" w:cs="Calibri"/>
          <w:color w:val="44546A" w:themeColor="text2"/>
        </w:rPr>
        <w:t xml:space="preserve"> mit Plastik im Meer als übergeordnetes Thema durchzuführen. Teilnehmer</w:t>
      </w:r>
      <w:r>
        <w:rPr>
          <w:rFonts w:ascii="Calibri" w:eastAsia="Calibri" w:hAnsi="Calibri" w:cs="Calibri"/>
          <w:color w:val="44546A" w:themeColor="text2"/>
        </w:rPr>
        <w:t>*innen</w:t>
      </w:r>
      <w:r w:rsidRPr="004F3486">
        <w:rPr>
          <w:rFonts w:ascii="Calibri" w:eastAsia="Calibri" w:hAnsi="Calibri" w:cs="Calibri"/>
          <w:color w:val="44546A" w:themeColor="text2"/>
        </w:rPr>
        <w:t xml:space="preserve"> </w:t>
      </w:r>
      <w:proofErr w:type="gramStart"/>
      <w:r w:rsidRPr="004F3486">
        <w:rPr>
          <w:rFonts w:ascii="Calibri" w:eastAsia="Calibri" w:hAnsi="Calibri" w:cs="Calibri"/>
          <w:color w:val="44546A" w:themeColor="text2"/>
        </w:rPr>
        <w:t>sind</w:t>
      </w:r>
      <w:proofErr w:type="gramEnd"/>
      <w:r w:rsidRPr="004F3486">
        <w:rPr>
          <w:rFonts w:ascii="Calibri" w:eastAsia="Calibri" w:hAnsi="Calibri" w:cs="Calibri"/>
          <w:color w:val="44546A" w:themeColor="text2"/>
        </w:rPr>
        <w:t xml:space="preserve"> ein </w:t>
      </w:r>
      <w:r>
        <w:rPr>
          <w:rFonts w:ascii="Calibri" w:eastAsia="Calibri" w:hAnsi="Calibri" w:cs="Calibri"/>
          <w:color w:val="44546A" w:themeColor="text2"/>
        </w:rPr>
        <w:t>Lehrer</w:t>
      </w:r>
      <w:r w:rsidR="00CD30F6">
        <w:rPr>
          <w:rFonts w:ascii="Calibri" w:eastAsia="Calibri" w:hAnsi="Calibri" w:cs="Calibri"/>
          <w:color w:val="44546A" w:themeColor="text2"/>
        </w:rPr>
        <w:t xml:space="preserve"> der Naturwissenschaften</w:t>
      </w:r>
      <w:r w:rsidRPr="004F3486">
        <w:rPr>
          <w:rFonts w:ascii="Calibri" w:eastAsia="Calibri" w:hAnsi="Calibri" w:cs="Calibri"/>
          <w:color w:val="44546A" w:themeColor="text2"/>
        </w:rPr>
        <w:t xml:space="preserve"> </w:t>
      </w:r>
      <w:r w:rsidR="00D9409E">
        <w:rPr>
          <w:rFonts w:ascii="Calibri" w:eastAsia="Calibri" w:hAnsi="Calibri" w:cs="Calibri"/>
          <w:color w:val="44546A" w:themeColor="text2"/>
        </w:rPr>
        <w:t>(Leitung</w:t>
      </w:r>
      <w:r w:rsidRPr="004F3486">
        <w:rPr>
          <w:rFonts w:ascii="Calibri" w:eastAsia="Calibri" w:hAnsi="Calibri" w:cs="Calibri"/>
          <w:color w:val="44546A" w:themeColor="text2"/>
        </w:rPr>
        <w:t>) an der Schule</w:t>
      </w:r>
      <w:r>
        <w:rPr>
          <w:rFonts w:ascii="Calibri" w:eastAsia="Calibri" w:hAnsi="Calibri" w:cs="Calibri"/>
          <w:color w:val="44546A" w:themeColor="text2"/>
        </w:rPr>
        <w:t xml:space="preserve">, </w:t>
      </w:r>
      <w:r w:rsidRPr="004F3486">
        <w:rPr>
          <w:rFonts w:ascii="Calibri" w:eastAsia="Calibri" w:hAnsi="Calibri" w:cs="Calibri"/>
          <w:color w:val="44546A" w:themeColor="text2"/>
        </w:rPr>
        <w:t>Schüler</w:t>
      </w:r>
      <w:r>
        <w:rPr>
          <w:rFonts w:ascii="Calibri" w:eastAsia="Calibri" w:hAnsi="Calibri" w:cs="Calibri"/>
          <w:color w:val="44546A" w:themeColor="text2"/>
        </w:rPr>
        <w:t>*innen</w:t>
      </w:r>
      <w:r w:rsidRPr="004F3486">
        <w:rPr>
          <w:rFonts w:ascii="Calibri" w:eastAsia="Calibri" w:hAnsi="Calibri" w:cs="Calibri"/>
          <w:color w:val="44546A" w:themeColor="text2"/>
        </w:rPr>
        <w:t xml:space="preserve"> seiner Klasse, Eltern und Vertreter</w:t>
      </w:r>
      <w:r>
        <w:rPr>
          <w:rFonts w:ascii="Calibri" w:eastAsia="Calibri" w:hAnsi="Calibri" w:cs="Calibri"/>
          <w:color w:val="44546A" w:themeColor="text2"/>
        </w:rPr>
        <w:t>*innen</w:t>
      </w:r>
      <w:r w:rsidRPr="004F3486">
        <w:rPr>
          <w:rFonts w:ascii="Calibri" w:eastAsia="Calibri" w:hAnsi="Calibri" w:cs="Calibri"/>
          <w:color w:val="44546A" w:themeColor="text2"/>
        </w:rPr>
        <w:t xml:space="preserve"> der Gemeinde, lokale Unternehmen und Organisationen.</w:t>
      </w:r>
    </w:p>
    <w:p w14:paraId="62064AD2" w14:textId="77777777" w:rsidR="00E8129C" w:rsidRPr="004F3486" w:rsidRDefault="00E8129C" w:rsidP="00877B65">
      <w:pPr>
        <w:jc w:val="both"/>
        <w:rPr>
          <w:rFonts w:ascii="Calibri" w:eastAsia="Calibri" w:hAnsi="Calibri" w:cs="Calibri"/>
          <w:color w:val="44546A" w:themeColor="text2"/>
        </w:rPr>
      </w:pPr>
      <w:r>
        <w:rPr>
          <w:rFonts w:ascii="Calibri" w:eastAsia="Calibri" w:hAnsi="Calibri" w:cs="Calibri"/>
          <w:color w:val="44546A" w:themeColor="text2"/>
        </w:rPr>
        <w:t>Dies ist ein sehr authentisches</w:t>
      </w:r>
      <w:r w:rsidRPr="004F3486">
        <w:rPr>
          <w:rFonts w:ascii="Calibri" w:eastAsia="Calibri" w:hAnsi="Calibri" w:cs="Calibri"/>
          <w:color w:val="44546A" w:themeColor="text2"/>
        </w:rPr>
        <w:t xml:space="preserve"> Problem für viele Küstengemeinden. Es wird geschätzt, dass weltweit jedes Jahr 5 -12 Millionen Tonnen Plastik im Meer landen (Vereinte Nationen, 2020). Der Großteil des Plastiks sinkt auf den Meeresboden oder wird an Land gespült.  Ein Beispiel: Die Firma </w:t>
      </w:r>
      <w:r w:rsidRPr="004F3486">
        <w:rPr>
          <w:rFonts w:ascii="Calibri" w:eastAsia="Calibri" w:hAnsi="Calibri" w:cs="Calibri"/>
          <w:i/>
          <w:iCs/>
          <w:color w:val="44546A" w:themeColor="text2"/>
        </w:rPr>
        <w:t xml:space="preserve">Eider AS </w:t>
      </w:r>
      <w:r w:rsidRPr="004F3486">
        <w:rPr>
          <w:rFonts w:ascii="Calibri" w:eastAsia="Calibri" w:hAnsi="Calibri" w:cs="Calibri"/>
          <w:color w:val="44546A" w:themeColor="text2"/>
        </w:rPr>
        <w:t xml:space="preserve">in der </w:t>
      </w:r>
      <w:r w:rsidRPr="004F3486">
        <w:rPr>
          <w:rFonts w:ascii="Calibri" w:eastAsia="Calibri" w:hAnsi="Calibri" w:cs="Calibri"/>
          <w:i/>
          <w:iCs/>
          <w:color w:val="44546A" w:themeColor="text2"/>
        </w:rPr>
        <w:t xml:space="preserve">Feldstation </w:t>
      </w:r>
      <w:proofErr w:type="spellStart"/>
      <w:r w:rsidRPr="004F3486">
        <w:rPr>
          <w:rFonts w:ascii="Calibri" w:eastAsia="Calibri" w:hAnsi="Calibri" w:cs="Calibri"/>
          <w:i/>
          <w:iCs/>
          <w:color w:val="44546A" w:themeColor="text2"/>
        </w:rPr>
        <w:t>Mausund</w:t>
      </w:r>
      <w:proofErr w:type="spellEnd"/>
      <w:r w:rsidRPr="004F3486">
        <w:rPr>
          <w:rFonts w:ascii="Calibri" w:eastAsia="Calibri" w:hAnsi="Calibri" w:cs="Calibri"/>
          <w:i/>
          <w:iCs/>
          <w:color w:val="44546A" w:themeColor="text2"/>
        </w:rPr>
        <w:t xml:space="preserve"> sammelt </w:t>
      </w:r>
      <w:r w:rsidRPr="004F3486">
        <w:rPr>
          <w:rFonts w:ascii="Calibri" w:eastAsia="Calibri" w:hAnsi="Calibri" w:cs="Calibri"/>
          <w:color w:val="44546A" w:themeColor="text2"/>
        </w:rPr>
        <w:t>Meeresmüll entlang der Küste von Mittelnorwegen. Seit 2017 wurden ca. 4000 m³ gesammelt, der größte Teil davon ist Plastikmüll.</w:t>
      </w:r>
    </w:p>
    <w:p w14:paraId="2671375A" w14:textId="77777777" w:rsidR="00E8129C" w:rsidRPr="004F3486" w:rsidRDefault="00E8129C" w:rsidP="00993424">
      <w:pPr>
        <w:pStyle w:val="Textkrper"/>
        <w:rPr>
          <w:rFonts w:ascii="Calibri" w:eastAsia="Calibri" w:hAnsi="Calibri" w:cs="Calibri"/>
        </w:rPr>
      </w:pPr>
    </w:p>
    <w:p w14:paraId="60654219" w14:textId="77777777" w:rsidR="00E8129C" w:rsidRDefault="00E8129C" w:rsidP="00993424">
      <w:pPr>
        <w:pStyle w:val="Textkrper"/>
        <w:ind w:left="708" w:firstLine="708"/>
        <w:rPr>
          <w:rFonts w:ascii="Calibri" w:eastAsia="Calibri" w:hAnsi="Calibri" w:cs="Calibri"/>
          <w:lang w:val="en-GB"/>
        </w:rPr>
      </w:pPr>
      <w:r>
        <w:rPr>
          <w:noProof/>
        </w:rPr>
        <w:drawing>
          <wp:inline distT="0" distB="0" distL="0" distR="0" wp14:anchorId="1F08E25B" wp14:editId="32E07A5A">
            <wp:extent cx="4396555" cy="2524125"/>
            <wp:effectExtent l="0" t="0" r="0" b="0"/>
            <wp:docPr id="1735715461" name="Picture 173571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71546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96555" cy="2524125"/>
                    </a:xfrm>
                    <a:prstGeom prst="rect">
                      <a:avLst/>
                    </a:prstGeom>
                  </pic:spPr>
                </pic:pic>
              </a:graphicData>
            </a:graphic>
          </wp:inline>
        </w:drawing>
      </w:r>
      <w:r>
        <w:tab/>
      </w:r>
    </w:p>
    <w:p w14:paraId="27A5A116" w14:textId="77777777" w:rsidR="00E8129C" w:rsidRPr="004F3486" w:rsidRDefault="00E8129C" w:rsidP="00993424">
      <w:pPr>
        <w:pStyle w:val="Standard-txt12ptblue"/>
        <w:jc w:val="center"/>
        <w:rPr>
          <w:i/>
          <w:iCs/>
          <w:lang w:val="de-DE"/>
        </w:rPr>
      </w:pPr>
      <w:r w:rsidRPr="004F3486">
        <w:rPr>
          <w:i/>
          <w:iCs/>
          <w:lang w:val="de-DE"/>
        </w:rPr>
        <w:t>Abbildung 3. Angeschwemmter Plastikmüll auf einer kleinen Insel (</w:t>
      </w:r>
      <w:proofErr w:type="spellStart"/>
      <w:r w:rsidRPr="004F3486">
        <w:rPr>
          <w:i/>
          <w:iCs/>
          <w:lang w:val="de-DE"/>
        </w:rPr>
        <w:t>Mausund</w:t>
      </w:r>
      <w:proofErr w:type="spellEnd"/>
      <w:r w:rsidRPr="004F3486">
        <w:rPr>
          <w:i/>
          <w:iCs/>
          <w:lang w:val="de-DE"/>
        </w:rPr>
        <w:t xml:space="preserve">) an der norwegischen Küste westlich von Trondheim. Foto: Hilde </w:t>
      </w:r>
      <w:proofErr w:type="spellStart"/>
      <w:r w:rsidRPr="004F3486">
        <w:rPr>
          <w:i/>
          <w:iCs/>
          <w:lang w:val="de-DE"/>
        </w:rPr>
        <w:t>Ervik</w:t>
      </w:r>
      <w:proofErr w:type="spellEnd"/>
      <w:r w:rsidRPr="004F3486">
        <w:rPr>
          <w:i/>
          <w:iCs/>
          <w:lang w:val="de-DE"/>
        </w:rPr>
        <w:t>.</w:t>
      </w:r>
    </w:p>
    <w:p w14:paraId="182180F7" w14:textId="77777777" w:rsidR="00E8129C" w:rsidRPr="004F3486" w:rsidRDefault="00E8129C" w:rsidP="00993424">
      <w:pPr>
        <w:pStyle w:val="Textkrper"/>
        <w:rPr>
          <w:rFonts w:ascii="Calibri" w:eastAsia="Calibri" w:hAnsi="Calibri" w:cs="Calibri"/>
        </w:rPr>
      </w:pPr>
    </w:p>
    <w:p w14:paraId="585D5181" w14:textId="02A28AA4" w:rsidR="00CD30F6" w:rsidRDefault="00E8129C" w:rsidP="001115F5">
      <w:pPr>
        <w:jc w:val="both"/>
        <w:rPr>
          <w:rFonts w:ascii="Calibri" w:eastAsia="Calibri" w:hAnsi="Calibri" w:cs="Calibri"/>
          <w:color w:val="44546A" w:themeColor="text2"/>
        </w:rPr>
      </w:pPr>
      <w:r>
        <w:rPr>
          <w:rFonts w:ascii="Calibri" w:eastAsia="Calibri" w:hAnsi="Calibri" w:cs="Calibri"/>
          <w:color w:val="44546A" w:themeColor="text2"/>
        </w:rPr>
        <w:t xml:space="preserve">Der weitere Verlauf des geplanten Projektes folgt </w:t>
      </w:r>
      <w:r w:rsidRPr="004F3486">
        <w:rPr>
          <w:rFonts w:ascii="Calibri" w:eastAsia="Calibri" w:hAnsi="Calibri" w:cs="Calibri"/>
          <w:color w:val="44546A" w:themeColor="text2"/>
        </w:rPr>
        <w:t>den Phasen der INCREASE-</w:t>
      </w:r>
      <w:r>
        <w:rPr>
          <w:rFonts w:ascii="Calibri" w:eastAsia="Calibri" w:hAnsi="Calibri" w:cs="Calibri"/>
          <w:color w:val="44546A" w:themeColor="text2"/>
        </w:rPr>
        <w:t xml:space="preserve">Trail </w:t>
      </w:r>
      <w:proofErr w:type="spellStart"/>
      <w:r>
        <w:rPr>
          <w:rFonts w:ascii="Calibri" w:eastAsia="Calibri" w:hAnsi="Calibri" w:cs="Calibri"/>
          <w:color w:val="44546A" w:themeColor="text2"/>
        </w:rPr>
        <w:t>Map</w:t>
      </w:r>
      <w:proofErr w:type="spellEnd"/>
      <w:r w:rsidRPr="004F3486">
        <w:rPr>
          <w:rFonts w:ascii="Calibri" w:eastAsia="Calibri" w:hAnsi="Calibri" w:cs="Calibri"/>
          <w:color w:val="44546A" w:themeColor="text2"/>
        </w:rPr>
        <w:t xml:space="preserve"> im WP3-Handbuch.</w:t>
      </w:r>
    </w:p>
    <w:p w14:paraId="30AD5B58" w14:textId="77777777" w:rsidR="00CD30F6" w:rsidRDefault="00CD30F6">
      <w:pPr>
        <w:spacing w:after="160" w:line="259" w:lineRule="auto"/>
        <w:rPr>
          <w:rFonts w:ascii="Calibri" w:eastAsia="Calibri" w:hAnsi="Calibri" w:cs="Calibri"/>
          <w:color w:val="44546A" w:themeColor="text2"/>
        </w:rPr>
      </w:pPr>
      <w:r>
        <w:rPr>
          <w:rFonts w:ascii="Calibri" w:eastAsia="Calibri" w:hAnsi="Calibri" w:cs="Calibri"/>
          <w:color w:val="44546A" w:themeColor="text2"/>
        </w:rPr>
        <w:br w:type="page"/>
      </w:r>
    </w:p>
    <w:p w14:paraId="0F0CB089" w14:textId="77777777" w:rsidR="00E8129C" w:rsidRPr="00877B65" w:rsidRDefault="00E8129C" w:rsidP="00993424">
      <w:pPr>
        <w:pStyle w:val="TITLE3blue"/>
        <w:rPr>
          <w:rFonts w:ascii="Calibri" w:hAnsi="Calibri" w:cs="Calibri"/>
          <w:lang w:val="de-DE"/>
        </w:rPr>
      </w:pPr>
      <w:r w:rsidRPr="00877B65">
        <w:rPr>
          <w:rFonts w:ascii="Calibri" w:hAnsi="Calibri" w:cs="Calibri"/>
          <w:lang w:val="de-DE"/>
        </w:rPr>
        <w:lastRenderedPageBreak/>
        <w:t>Teilnehmende und Leitung</w:t>
      </w:r>
    </w:p>
    <w:p w14:paraId="74DD361B" w14:textId="2ED8AE72" w:rsidR="00E8129C" w:rsidRPr="00877B65" w:rsidRDefault="00E8129C" w:rsidP="00993424">
      <w:pPr>
        <w:pStyle w:val="Textkrper"/>
        <w:jc w:val="both"/>
        <w:rPr>
          <w:rStyle w:val="Standard-txt12ptblueTegn"/>
          <w:rFonts w:eastAsiaTheme="minorHAnsi"/>
          <w:sz w:val="22"/>
          <w:szCs w:val="22"/>
          <w:lang w:val="de-DE" w:eastAsia="en-US"/>
        </w:rPr>
      </w:pPr>
      <w:r w:rsidRPr="00877B65">
        <w:rPr>
          <w:rStyle w:val="Standard-txt12ptblueTegn"/>
          <w:rFonts w:eastAsiaTheme="minorHAnsi"/>
          <w:sz w:val="22"/>
          <w:szCs w:val="22"/>
          <w:lang w:val="de-DE" w:eastAsia="en-US"/>
        </w:rPr>
        <w:t xml:space="preserve">In der Einführungsphase wurde ein Lehrer für Naturwissenschaften an der Schule als </w:t>
      </w:r>
      <w:r w:rsidR="00D9409E">
        <w:rPr>
          <w:rStyle w:val="Standard-txt12ptblueTegn"/>
          <w:rFonts w:eastAsiaTheme="minorHAnsi"/>
          <w:sz w:val="22"/>
          <w:szCs w:val="22"/>
          <w:lang w:val="de-DE" w:eastAsia="en-US"/>
        </w:rPr>
        <w:t>Projektleitung</w:t>
      </w:r>
      <w:r w:rsidRPr="00877B65">
        <w:rPr>
          <w:rStyle w:val="Standard-txt12ptblueTegn"/>
          <w:rFonts w:eastAsiaTheme="minorHAnsi"/>
          <w:sz w:val="22"/>
          <w:szCs w:val="22"/>
          <w:lang w:val="de-DE" w:eastAsia="en-US"/>
        </w:rPr>
        <w:t xml:space="preserve"> ausgewählt.</w:t>
      </w:r>
    </w:p>
    <w:p w14:paraId="6571AECE" w14:textId="5A071D06" w:rsidR="00E8129C" w:rsidRPr="00877B65" w:rsidRDefault="00E8129C" w:rsidP="00993424">
      <w:pPr>
        <w:pStyle w:val="Textkrper"/>
        <w:jc w:val="both"/>
        <w:rPr>
          <w:rStyle w:val="Standard-txt12ptblueTegn"/>
          <w:rFonts w:eastAsiaTheme="minorHAnsi"/>
          <w:sz w:val="22"/>
          <w:szCs w:val="22"/>
          <w:lang w:val="de-DE" w:eastAsia="en-US"/>
        </w:rPr>
      </w:pPr>
      <w:r w:rsidRPr="00877B65">
        <w:rPr>
          <w:rStyle w:val="Standard-txt12ptblueTegn"/>
          <w:rFonts w:eastAsiaTheme="minorHAnsi"/>
          <w:sz w:val="22"/>
          <w:szCs w:val="22"/>
          <w:lang w:val="de-DE" w:eastAsia="en-US"/>
        </w:rPr>
        <w:t xml:space="preserve">Teilnehmer*innen des </w:t>
      </w:r>
      <w:r w:rsidR="00D9409E">
        <w:rPr>
          <w:rStyle w:val="Standard-txt12ptblueTegn"/>
          <w:rFonts w:eastAsiaTheme="minorHAnsi"/>
          <w:sz w:val="22"/>
          <w:szCs w:val="22"/>
          <w:lang w:val="de-DE" w:eastAsia="en-US"/>
        </w:rPr>
        <w:t>Projekt</w:t>
      </w:r>
      <w:r w:rsidRPr="00877B65">
        <w:rPr>
          <w:rStyle w:val="Standard-txt12ptblueTegn"/>
          <w:rFonts w:eastAsiaTheme="minorHAnsi"/>
          <w:sz w:val="22"/>
          <w:szCs w:val="22"/>
          <w:lang w:val="de-DE" w:eastAsia="en-US"/>
        </w:rPr>
        <w:t>s sind Schüler*innen der achten Klasse der Sekundarschule (Alter</w:t>
      </w:r>
      <w:r w:rsidR="00CD30F6" w:rsidRPr="00877B65">
        <w:rPr>
          <w:rStyle w:val="Standard-txt12ptblueTegn"/>
          <w:rFonts w:eastAsiaTheme="minorHAnsi"/>
          <w:sz w:val="22"/>
          <w:szCs w:val="22"/>
          <w:lang w:val="de-DE" w:eastAsia="en-US"/>
        </w:rPr>
        <w:t>:</w:t>
      </w:r>
      <w:r w:rsidRPr="00877B65">
        <w:rPr>
          <w:rStyle w:val="Standard-txt12ptblueTegn"/>
          <w:rFonts w:eastAsiaTheme="minorHAnsi"/>
          <w:sz w:val="22"/>
          <w:szCs w:val="22"/>
          <w:lang w:val="de-DE" w:eastAsia="en-US"/>
        </w:rPr>
        <w:t xml:space="preserve"> 13), vier der Eltern (einer von ihnen ein Angestellter des städtischen Abfallunternehmens), ein weiterer Angestellter des Abfallunternehmens und eine Angestellte einer lokalen Umweltschutzorganisation, die sich speziell mit der Verschmutzung im Meer beschäftigt. Im weiteren Verlauf des Projektes schließen sich auch eine Journalistin eines lokalen Radiosenders, ein Chemiestudent und eine Physikstudentin, die beide vor Ort wohnen, dem Projekt an.</w:t>
      </w:r>
    </w:p>
    <w:p w14:paraId="554BFE8F" w14:textId="77777777" w:rsidR="00E8129C" w:rsidRPr="00877B65" w:rsidRDefault="00E8129C" w:rsidP="00993424">
      <w:pPr>
        <w:pStyle w:val="TITLE3blue"/>
        <w:rPr>
          <w:rFonts w:ascii="Calibri" w:hAnsi="Calibri" w:cs="Calibri"/>
          <w:lang w:val="de-DE"/>
        </w:rPr>
      </w:pPr>
      <w:r w:rsidRPr="00877B65">
        <w:rPr>
          <w:rFonts w:ascii="Calibri" w:hAnsi="Calibri" w:cs="Calibri"/>
          <w:lang w:val="de-DE"/>
        </w:rPr>
        <w:t>Bewertete Ergebnisse</w:t>
      </w:r>
    </w:p>
    <w:p w14:paraId="5F71991A" w14:textId="12C75682" w:rsidR="00E8129C" w:rsidRPr="00877B65" w:rsidRDefault="00E8129C" w:rsidP="00877B65">
      <w:pPr>
        <w:jc w:val="both"/>
        <w:rPr>
          <w:rStyle w:val="Standard-txt12ptblueTegn"/>
          <w:rFonts w:eastAsiaTheme="minorHAnsi"/>
          <w:sz w:val="22"/>
          <w:szCs w:val="22"/>
          <w:lang w:val="de-DE" w:eastAsia="en-US"/>
        </w:rPr>
      </w:pPr>
      <w:r w:rsidRPr="00877B65">
        <w:rPr>
          <w:rStyle w:val="Standard-txt12ptblueTegn"/>
          <w:rFonts w:eastAsiaTheme="minorHAnsi"/>
          <w:sz w:val="22"/>
          <w:szCs w:val="22"/>
          <w:lang w:val="de-DE" w:eastAsia="en-US"/>
        </w:rPr>
        <w:t>Durch die Arbeit am Projekt sammelten die Schüler*innen Erfahrungen in der Kommunikation sowohl schriftlich als auch mündlich miteinander, mit Expert</w:t>
      </w:r>
      <w:r w:rsidR="00D9409E">
        <w:rPr>
          <w:rStyle w:val="Standard-txt12ptblueTegn"/>
          <w:rFonts w:eastAsiaTheme="minorHAnsi"/>
          <w:sz w:val="22"/>
          <w:szCs w:val="22"/>
          <w:lang w:val="de-DE" w:eastAsia="en-US"/>
        </w:rPr>
        <w:t>*inn</w:t>
      </w:r>
      <w:r w:rsidRPr="00877B65">
        <w:rPr>
          <w:rStyle w:val="Standard-txt12ptblueTegn"/>
          <w:rFonts w:eastAsiaTheme="minorHAnsi"/>
          <w:sz w:val="22"/>
          <w:szCs w:val="22"/>
          <w:lang w:val="de-DE" w:eastAsia="en-US"/>
        </w:rPr>
        <w:t>en und mit Laien. So diskutierten sie z. B. mit dem Chemiestudenten, Mitarbeiter*innen des Abfallunternehmens und Journalist</w:t>
      </w:r>
      <w:r w:rsidR="00D9409E">
        <w:rPr>
          <w:rStyle w:val="Standard-txt12ptblueTegn"/>
          <w:rFonts w:eastAsiaTheme="minorHAnsi"/>
          <w:sz w:val="22"/>
          <w:szCs w:val="22"/>
          <w:lang w:val="de-DE" w:eastAsia="en-US"/>
        </w:rPr>
        <w:t>*</w:t>
      </w:r>
      <w:r w:rsidR="00CD30F6" w:rsidRPr="00877B65">
        <w:rPr>
          <w:rStyle w:val="Standard-txt12ptblueTegn"/>
          <w:rFonts w:eastAsiaTheme="minorHAnsi"/>
          <w:sz w:val="22"/>
          <w:szCs w:val="22"/>
          <w:lang w:val="de-DE" w:eastAsia="en-US"/>
        </w:rPr>
        <w:t>inne</w:t>
      </w:r>
      <w:r w:rsidRPr="00877B65">
        <w:rPr>
          <w:rStyle w:val="Standard-txt12ptblueTegn"/>
          <w:rFonts w:eastAsiaTheme="minorHAnsi"/>
          <w:sz w:val="22"/>
          <w:szCs w:val="22"/>
          <w:lang w:val="de-DE" w:eastAsia="en-US"/>
        </w:rPr>
        <w:t xml:space="preserve">n über Kunststoffarten. Sie wendeten Wissen aus den Naturwissenschaften und der Mathematik auf reale Probleme an, wie z. B. die Berechnung von Volumen und Gewicht des gesammelten Abfalls. </w:t>
      </w:r>
      <w:r w:rsidR="00D9409E">
        <w:rPr>
          <w:rStyle w:val="Standard-txt12ptblueTegn"/>
          <w:rFonts w:eastAsiaTheme="minorHAnsi"/>
          <w:sz w:val="22"/>
          <w:szCs w:val="22"/>
          <w:lang w:val="de-DE" w:eastAsia="en-US"/>
        </w:rPr>
        <w:t xml:space="preserve">Der </w:t>
      </w:r>
      <w:r w:rsidRPr="00877B65">
        <w:rPr>
          <w:rStyle w:val="Standard-txt12ptblueTegn"/>
          <w:rFonts w:eastAsiaTheme="minorHAnsi"/>
          <w:sz w:val="22"/>
          <w:szCs w:val="22"/>
          <w:lang w:val="de-DE" w:eastAsia="en-US"/>
        </w:rPr>
        <w:t>Forscherdrang</w:t>
      </w:r>
      <w:r w:rsidR="00D9409E">
        <w:rPr>
          <w:rStyle w:val="Standard-txt12ptblueTegn"/>
          <w:rFonts w:eastAsiaTheme="minorHAnsi"/>
          <w:sz w:val="22"/>
          <w:szCs w:val="22"/>
          <w:lang w:val="de-DE" w:eastAsia="en-US"/>
        </w:rPr>
        <w:t>, den sie dabei entwickelten,</w:t>
      </w:r>
      <w:r w:rsidRPr="00877B65">
        <w:rPr>
          <w:rStyle w:val="Standard-txt12ptblueTegn"/>
          <w:rFonts w:eastAsiaTheme="minorHAnsi"/>
          <w:sz w:val="22"/>
          <w:szCs w:val="22"/>
          <w:lang w:val="de-DE" w:eastAsia="en-US"/>
        </w:rPr>
        <w:t xml:space="preserve"> unterstützte sie dabei, gemeinsam nach Lösungen zu suchen und dabei den Wert und die Notwendigkeit verfügbarer Informationen und Daten zu erkennen und kritisch beurteilen zu können, wenn Teile der Informationen und Ergebnisse im Widerspruch zueinanderstanden.</w:t>
      </w:r>
    </w:p>
    <w:p w14:paraId="240B5C87" w14:textId="77777777" w:rsidR="00E8129C" w:rsidRPr="00877B65" w:rsidRDefault="00E8129C" w:rsidP="00993424">
      <w:pPr>
        <w:pStyle w:val="TITLE3blue"/>
        <w:rPr>
          <w:rFonts w:ascii="Calibri" w:hAnsi="Calibri" w:cs="Calibri"/>
          <w:lang w:val="de-DE"/>
        </w:rPr>
      </w:pPr>
      <w:r w:rsidRPr="00877B65">
        <w:rPr>
          <w:rFonts w:ascii="Calibri" w:hAnsi="Calibri" w:cs="Calibri"/>
          <w:lang w:val="de-DE"/>
        </w:rPr>
        <w:t>Probleme</w:t>
      </w:r>
    </w:p>
    <w:p w14:paraId="62E977F7" w14:textId="77E44141" w:rsidR="00E8129C" w:rsidRPr="004F3486" w:rsidRDefault="00E8129C" w:rsidP="00993424">
      <w:pPr>
        <w:pStyle w:val="Standard-txt12ptblue"/>
        <w:rPr>
          <w:rStyle w:val="Standard-txt12ptblueTegn"/>
          <w:lang w:val="de-DE"/>
        </w:rPr>
      </w:pPr>
      <w:r w:rsidRPr="004F3486">
        <w:rPr>
          <w:rStyle w:val="Standard-txt12ptblueTegn"/>
          <w:lang w:val="de-DE"/>
        </w:rPr>
        <w:t>Das Thema, das für diese</w:t>
      </w:r>
      <w:r>
        <w:rPr>
          <w:rStyle w:val="Standard-txt12ptblueTegn"/>
          <w:lang w:val="de-DE"/>
        </w:rPr>
        <w:t>s</w:t>
      </w:r>
      <w:r w:rsidRPr="004F3486">
        <w:rPr>
          <w:rStyle w:val="Standard-txt12ptblueTegn"/>
          <w:lang w:val="de-DE"/>
        </w:rPr>
        <w:t xml:space="preserve"> </w:t>
      </w:r>
      <w:r w:rsidR="00D9409E">
        <w:rPr>
          <w:rStyle w:val="Standard-txt12ptblueTegn"/>
          <w:lang w:val="de-DE"/>
        </w:rPr>
        <w:t>Projekt</w:t>
      </w:r>
      <w:r w:rsidRPr="004F3486">
        <w:rPr>
          <w:rStyle w:val="Standard-txt12ptblueTegn"/>
          <w:lang w:val="de-DE"/>
        </w:rPr>
        <w:t xml:space="preserve"> ausgewählt wurde, war Plastikmüll an Meeresküsten,</w:t>
      </w:r>
      <w:r>
        <w:rPr>
          <w:rStyle w:val="Standard-txt12ptblueTegn"/>
          <w:lang w:val="de-DE"/>
        </w:rPr>
        <w:t xml:space="preserve"> welcher</w:t>
      </w:r>
      <w:r w:rsidRPr="004F3486">
        <w:rPr>
          <w:rStyle w:val="Standard-txt12ptblueTegn"/>
          <w:lang w:val="de-DE"/>
        </w:rPr>
        <w:t xml:space="preserve"> ein immer dringlicheres Thema in Küstengemeinden in Norwegen </w:t>
      </w:r>
      <w:r>
        <w:rPr>
          <w:rStyle w:val="Standard-txt12ptblueTegn"/>
          <w:lang w:val="de-DE"/>
        </w:rPr>
        <w:t>darstellt</w:t>
      </w:r>
      <w:r w:rsidRPr="004F3486">
        <w:rPr>
          <w:rStyle w:val="Standard-txt12ptblueTegn"/>
          <w:lang w:val="de-DE"/>
        </w:rPr>
        <w:t>. Als Hauptproblem wurde definiert, was die Gemeinde und die Gesellschaft in der Region tun können, um das Problem des Plastikmülls an ihren Küsten zu reduzieren. Dieses komplexe Problem wurde durch Diskussionen zwischen den Teilnehmer</w:t>
      </w:r>
      <w:r>
        <w:rPr>
          <w:rStyle w:val="Standard-txt12ptblueTegn"/>
          <w:lang w:val="de-DE"/>
        </w:rPr>
        <w:t>*inne</w:t>
      </w:r>
      <w:r w:rsidRPr="004F3486">
        <w:rPr>
          <w:rStyle w:val="Standard-txt12ptblueTegn"/>
          <w:lang w:val="de-DE"/>
        </w:rPr>
        <w:t>n in mehrere Unterprobleme aufgeteilt. Bei der Definition der Unterprobleme wurde das Fachwissen der verschiedenen Teilnehmer</w:t>
      </w:r>
      <w:r>
        <w:rPr>
          <w:rStyle w:val="Standard-txt12ptblueTegn"/>
          <w:lang w:val="de-DE"/>
        </w:rPr>
        <w:t>*innen</w:t>
      </w:r>
      <w:r w:rsidRPr="004F3486">
        <w:rPr>
          <w:rStyle w:val="Standard-txt12ptblueTegn"/>
          <w:lang w:val="de-DE"/>
        </w:rPr>
        <w:t xml:space="preserve"> genutzt, um gute Arbeitshypothesen zu entwickeln. </w:t>
      </w:r>
      <w:r w:rsidR="00487468">
        <w:rPr>
          <w:rStyle w:val="Standard-txt12ptblueTegn"/>
          <w:lang w:val="de-DE"/>
        </w:rPr>
        <w:t>Folgende Teilprobleme wurden besprochen:</w:t>
      </w:r>
    </w:p>
    <w:p w14:paraId="31AC1F2A" w14:textId="77777777" w:rsidR="00E8129C" w:rsidRPr="004F3486" w:rsidRDefault="00E8129C" w:rsidP="00993424">
      <w:pPr>
        <w:pStyle w:val="Standard-txt12ptblue"/>
        <w:numPr>
          <w:ilvl w:val="0"/>
          <w:numId w:val="12"/>
        </w:numPr>
        <w:rPr>
          <w:lang w:val="de-DE"/>
        </w:rPr>
      </w:pPr>
      <w:bookmarkStart w:id="2" w:name="_Hlk75437324"/>
      <w:r>
        <w:rPr>
          <w:lang w:val="de-DE"/>
        </w:rPr>
        <w:t>Wie sollte</w:t>
      </w:r>
      <w:r w:rsidRPr="004F3486">
        <w:rPr>
          <w:lang w:val="de-DE"/>
        </w:rPr>
        <w:t xml:space="preserve"> Plastikmüll sortier</w:t>
      </w:r>
      <w:r>
        <w:rPr>
          <w:lang w:val="de-DE"/>
        </w:rPr>
        <w:t>t werden</w:t>
      </w:r>
      <w:r w:rsidRPr="004F3486">
        <w:rPr>
          <w:lang w:val="de-DE"/>
        </w:rPr>
        <w:t xml:space="preserve">? </w:t>
      </w:r>
    </w:p>
    <w:p w14:paraId="33345F55" w14:textId="77777777" w:rsidR="00E8129C" w:rsidRPr="004F3486" w:rsidRDefault="00E8129C" w:rsidP="00993424">
      <w:pPr>
        <w:pStyle w:val="Standard-txt12ptblue"/>
        <w:numPr>
          <w:ilvl w:val="0"/>
          <w:numId w:val="12"/>
        </w:numPr>
        <w:rPr>
          <w:lang w:val="de-DE"/>
        </w:rPr>
      </w:pPr>
      <w:r w:rsidRPr="004F3486">
        <w:rPr>
          <w:lang w:val="de-DE"/>
        </w:rPr>
        <w:t xml:space="preserve">Wie können die verschiedenen Abschnitte am besten von der Gemeinde und dem Entsorgungsunternehmen bearbeitet werden? </w:t>
      </w:r>
    </w:p>
    <w:p w14:paraId="7B3A07E2" w14:textId="698920C1" w:rsidR="00E8129C" w:rsidRPr="004F3486" w:rsidRDefault="00E8129C" w:rsidP="00993424">
      <w:pPr>
        <w:pStyle w:val="Standard-txt12ptblue"/>
        <w:numPr>
          <w:ilvl w:val="0"/>
          <w:numId w:val="12"/>
        </w:numPr>
        <w:rPr>
          <w:lang w:val="de-DE"/>
        </w:rPr>
      </w:pPr>
      <w:r w:rsidRPr="004F3486">
        <w:rPr>
          <w:lang w:val="de-DE"/>
        </w:rPr>
        <w:t xml:space="preserve">Basierend auf den Erkenntnissen in dem </w:t>
      </w:r>
      <w:r w:rsidR="00487468">
        <w:rPr>
          <w:lang w:val="de-DE"/>
        </w:rPr>
        <w:t>er</w:t>
      </w:r>
      <w:r w:rsidRPr="004F3486">
        <w:rPr>
          <w:lang w:val="de-DE"/>
        </w:rPr>
        <w:t xml:space="preserve">probten Bereich, welches Abfallvolumen wäre entlang der gesamten Länge der Uferlinie in der Gemeinde zu erwarten? </w:t>
      </w:r>
      <w:r>
        <w:rPr>
          <w:lang w:val="de-DE"/>
        </w:rPr>
        <w:t>Sinnvoll wäre die Entwicklung eines</w:t>
      </w:r>
      <w:r w:rsidRPr="004F3486">
        <w:rPr>
          <w:lang w:val="de-DE"/>
        </w:rPr>
        <w:t xml:space="preserve"> Planentwurf</w:t>
      </w:r>
      <w:r>
        <w:rPr>
          <w:lang w:val="de-DE"/>
        </w:rPr>
        <w:t>s</w:t>
      </w:r>
      <w:r w:rsidRPr="004F3486">
        <w:rPr>
          <w:lang w:val="de-DE"/>
        </w:rPr>
        <w:t xml:space="preserve"> für den Umgang mit Plastikmüll entlang der Uferlinien in der Gemeinde. </w:t>
      </w:r>
    </w:p>
    <w:p w14:paraId="7C4D584B" w14:textId="77777777" w:rsidR="00E8129C" w:rsidRPr="004F3486" w:rsidRDefault="00E8129C" w:rsidP="00993424">
      <w:pPr>
        <w:pStyle w:val="Standard-txt12ptblue"/>
        <w:numPr>
          <w:ilvl w:val="0"/>
          <w:numId w:val="12"/>
        </w:numPr>
        <w:rPr>
          <w:lang w:val="de-DE"/>
        </w:rPr>
      </w:pPr>
      <w:r>
        <w:rPr>
          <w:lang w:val="de-DE"/>
        </w:rPr>
        <w:t>Woher könnten die</w:t>
      </w:r>
      <w:r w:rsidRPr="004F3486">
        <w:rPr>
          <w:lang w:val="de-DE"/>
        </w:rPr>
        <w:t xml:space="preserve"> Abfälle </w:t>
      </w:r>
      <w:r>
        <w:rPr>
          <w:lang w:val="de-DE"/>
        </w:rPr>
        <w:t xml:space="preserve">möglicherweise kommen </w:t>
      </w:r>
      <w:r w:rsidRPr="004F3486">
        <w:rPr>
          <w:lang w:val="de-DE"/>
        </w:rPr>
        <w:t>und welche Maßnahmen könnten zur Verringerung d</w:t>
      </w:r>
      <w:r>
        <w:rPr>
          <w:lang w:val="de-DE"/>
        </w:rPr>
        <w:t>ies</w:t>
      </w:r>
      <w:r w:rsidRPr="004F3486">
        <w:rPr>
          <w:lang w:val="de-DE"/>
        </w:rPr>
        <w:t>er Abf</w:t>
      </w:r>
      <w:r>
        <w:rPr>
          <w:lang w:val="de-DE"/>
        </w:rPr>
        <w:t>ä</w:t>
      </w:r>
      <w:r w:rsidRPr="004F3486">
        <w:rPr>
          <w:lang w:val="de-DE"/>
        </w:rPr>
        <w:t>l</w:t>
      </w:r>
      <w:r>
        <w:rPr>
          <w:lang w:val="de-DE"/>
        </w:rPr>
        <w:t>le</w:t>
      </w:r>
      <w:r w:rsidRPr="004F3486">
        <w:rPr>
          <w:lang w:val="de-DE"/>
        </w:rPr>
        <w:t xml:space="preserve"> beitragen? </w:t>
      </w:r>
    </w:p>
    <w:p w14:paraId="3E41245D" w14:textId="4CBA7EAE" w:rsidR="00487468" w:rsidRDefault="00E8129C" w:rsidP="00993424">
      <w:pPr>
        <w:pStyle w:val="Standard-txt12ptblue"/>
        <w:rPr>
          <w:lang w:val="de-DE"/>
        </w:rPr>
      </w:pPr>
      <w:r w:rsidRPr="004F3486">
        <w:rPr>
          <w:lang w:val="de-DE"/>
        </w:rPr>
        <w:t xml:space="preserve">Das Hauptproblem und die Unterprobleme mit den entsprechenden Lernaktivitäten wurden von der Lehrkraft auf den </w:t>
      </w:r>
      <w:r w:rsidR="00487468">
        <w:rPr>
          <w:lang w:val="de-DE"/>
        </w:rPr>
        <w:t>zugehörigen</w:t>
      </w:r>
      <w:r w:rsidR="00487468" w:rsidRPr="004F3486">
        <w:rPr>
          <w:lang w:val="de-DE"/>
        </w:rPr>
        <w:t xml:space="preserve"> </w:t>
      </w:r>
      <w:r w:rsidRPr="004F3486">
        <w:rPr>
          <w:lang w:val="de-DE"/>
        </w:rPr>
        <w:t>Lehrplan abgestimmt.</w:t>
      </w:r>
    </w:p>
    <w:p w14:paraId="65F1CC64" w14:textId="77777777" w:rsidR="00487468" w:rsidRDefault="00487468">
      <w:pPr>
        <w:spacing w:after="160" w:line="259" w:lineRule="auto"/>
        <w:rPr>
          <w:rFonts w:ascii="Calibri" w:eastAsiaTheme="minorHAnsi" w:hAnsi="Calibri"/>
          <w:color w:val="25487B"/>
          <w:sz w:val="22"/>
          <w:szCs w:val="22"/>
          <w:lang w:eastAsia="en-US"/>
        </w:rPr>
      </w:pPr>
      <w:r>
        <w:br w:type="page"/>
      </w:r>
    </w:p>
    <w:bookmarkEnd w:id="2"/>
    <w:p w14:paraId="641CEC02" w14:textId="77777777" w:rsidR="00E8129C" w:rsidRPr="00877B65" w:rsidRDefault="00E8129C" w:rsidP="00993424">
      <w:pPr>
        <w:pStyle w:val="TITLE3blue"/>
        <w:rPr>
          <w:rFonts w:ascii="Calibri" w:hAnsi="Calibri" w:cs="Calibri"/>
          <w:lang w:val="de-DE"/>
        </w:rPr>
      </w:pPr>
      <w:r w:rsidRPr="00877B65">
        <w:rPr>
          <w:rFonts w:ascii="Calibri" w:hAnsi="Calibri" w:cs="Calibri"/>
          <w:lang w:val="de-DE"/>
        </w:rPr>
        <w:lastRenderedPageBreak/>
        <w:t>Arbeitsweisen</w:t>
      </w:r>
    </w:p>
    <w:p w14:paraId="4496FBF7" w14:textId="5C75C705" w:rsidR="00E8129C" w:rsidRPr="004F3486" w:rsidRDefault="00E8129C" w:rsidP="00877B65">
      <w:pPr>
        <w:pStyle w:val="Standard-txt12ptblue"/>
        <w:rPr>
          <w:lang w:val="de-DE"/>
        </w:rPr>
      </w:pPr>
      <w:r w:rsidRPr="004F3486">
        <w:rPr>
          <w:lang w:val="de-DE"/>
        </w:rPr>
        <w:t>Den pädagogischen Ideen des MOST-Projekt</w:t>
      </w:r>
      <w:r>
        <w:rPr>
          <w:lang w:val="de-DE"/>
        </w:rPr>
        <w:t>e</w:t>
      </w:r>
      <w:r w:rsidRPr="004F3486">
        <w:rPr>
          <w:lang w:val="de-DE"/>
        </w:rPr>
        <w:t>s folgend, war die Arbeit in den Gruppen Schüler</w:t>
      </w:r>
      <w:r>
        <w:rPr>
          <w:lang w:val="de-DE"/>
        </w:rPr>
        <w:t>*innen</w:t>
      </w:r>
      <w:r w:rsidRPr="004F3486">
        <w:rPr>
          <w:lang w:val="de-DE"/>
        </w:rPr>
        <w:t>zentriert, wobei die anderen Teilnehmer</w:t>
      </w:r>
      <w:r>
        <w:rPr>
          <w:lang w:val="de-DE"/>
        </w:rPr>
        <w:t>*innen</w:t>
      </w:r>
      <w:r w:rsidRPr="004F3486">
        <w:rPr>
          <w:lang w:val="de-DE"/>
        </w:rPr>
        <w:t xml:space="preserve"> die Schüler</w:t>
      </w:r>
      <w:r>
        <w:rPr>
          <w:lang w:val="de-DE"/>
        </w:rPr>
        <w:t>*innen</w:t>
      </w:r>
      <w:r w:rsidRPr="004F3486">
        <w:rPr>
          <w:lang w:val="de-DE"/>
        </w:rPr>
        <w:t xml:space="preserve"> unterstützten. Es wurde Wert daraufgelegt, dass die Stimmen aller Schüler</w:t>
      </w:r>
      <w:r>
        <w:rPr>
          <w:lang w:val="de-DE"/>
        </w:rPr>
        <w:t>*innen</w:t>
      </w:r>
      <w:r w:rsidRPr="004F3486">
        <w:rPr>
          <w:lang w:val="de-DE"/>
        </w:rPr>
        <w:t xml:space="preserve"> gehört wurden und dass der Umgang innerhalb der Gruppe respektvoll und aufgeschlossen war. Die verschiedenen Teilprobleme ermöglichten es den Schüler</w:t>
      </w:r>
      <w:r>
        <w:rPr>
          <w:lang w:val="de-DE"/>
        </w:rPr>
        <w:t>*inne</w:t>
      </w:r>
      <w:r w:rsidRPr="004F3486">
        <w:rPr>
          <w:lang w:val="de-DE"/>
        </w:rPr>
        <w:t xml:space="preserve">n, sich Aufgaben zu suchen, die ihren Interessen und </w:t>
      </w:r>
      <w:r>
        <w:rPr>
          <w:lang w:val="de-DE"/>
        </w:rPr>
        <w:t xml:space="preserve">ihren </w:t>
      </w:r>
      <w:r>
        <w:rPr>
          <w:lang w:val="de-DE"/>
        </w:rPr>
        <w:br/>
      </w:r>
      <w:r w:rsidRPr="004F3486">
        <w:rPr>
          <w:lang w:val="de-DE"/>
        </w:rPr>
        <w:t xml:space="preserve">bevorzugten Lernwegen entsprachen. </w:t>
      </w:r>
    </w:p>
    <w:p w14:paraId="6F4D1A81" w14:textId="77777777" w:rsidR="00E8129C" w:rsidRPr="00877B65" w:rsidRDefault="00E8129C" w:rsidP="00993424">
      <w:pPr>
        <w:pStyle w:val="TITLE3blue"/>
        <w:rPr>
          <w:rFonts w:ascii="Calibri" w:hAnsi="Calibri" w:cs="Calibri"/>
          <w:lang w:val="de-DE"/>
        </w:rPr>
      </w:pPr>
      <w:r w:rsidRPr="00877B65">
        <w:rPr>
          <w:rFonts w:ascii="Calibri" w:hAnsi="Calibri" w:cs="Calibri"/>
          <w:lang w:val="de-DE"/>
        </w:rPr>
        <w:t>Die Rolle der Leitung</w:t>
      </w:r>
    </w:p>
    <w:p w14:paraId="7BFEB6A7" w14:textId="3C2606D2" w:rsidR="00E8129C" w:rsidRPr="004F3486" w:rsidRDefault="00E8129C" w:rsidP="00993424">
      <w:pPr>
        <w:pStyle w:val="Standard-txt12ptblue"/>
        <w:rPr>
          <w:i/>
          <w:iCs/>
          <w:lang w:val="de-DE"/>
        </w:rPr>
      </w:pPr>
      <w:r w:rsidRPr="004F3486">
        <w:rPr>
          <w:lang w:val="de-DE"/>
        </w:rPr>
        <w:t>D</w:t>
      </w:r>
      <w:r>
        <w:rPr>
          <w:lang w:val="de-DE"/>
        </w:rPr>
        <w:t>ie</w:t>
      </w:r>
      <w:r w:rsidRPr="004F3486">
        <w:rPr>
          <w:lang w:val="de-DE"/>
        </w:rPr>
        <w:t xml:space="preserve"> </w:t>
      </w:r>
      <w:r w:rsidR="00D9409E">
        <w:rPr>
          <w:lang w:val="de-DE"/>
        </w:rPr>
        <w:t>Projektl</w:t>
      </w:r>
      <w:r w:rsidRPr="004F3486">
        <w:rPr>
          <w:lang w:val="de-DE"/>
        </w:rPr>
        <w:t>eit</w:t>
      </w:r>
      <w:r>
        <w:rPr>
          <w:lang w:val="de-DE"/>
        </w:rPr>
        <w:t>ung</w:t>
      </w:r>
      <w:r w:rsidRPr="004F3486">
        <w:rPr>
          <w:lang w:val="de-DE"/>
        </w:rPr>
        <w:t xml:space="preserve"> hat</w:t>
      </w:r>
      <w:r>
        <w:rPr>
          <w:lang w:val="de-DE"/>
        </w:rPr>
        <w:t>te</w:t>
      </w:r>
      <w:r w:rsidRPr="004F3486">
        <w:rPr>
          <w:lang w:val="de-DE"/>
        </w:rPr>
        <w:t xml:space="preserve"> in allen Phasen des Projekt</w:t>
      </w:r>
      <w:r>
        <w:rPr>
          <w:lang w:val="de-DE"/>
        </w:rPr>
        <w:t>e</w:t>
      </w:r>
      <w:r w:rsidRPr="004F3486">
        <w:rPr>
          <w:lang w:val="de-DE"/>
        </w:rPr>
        <w:t>s (siehe WP3-Handbuch)</w:t>
      </w:r>
      <w:r>
        <w:rPr>
          <w:lang w:val="de-DE"/>
        </w:rPr>
        <w:t xml:space="preserve"> eine wichtige Rolle:</w:t>
      </w:r>
    </w:p>
    <w:p w14:paraId="75B2252B" w14:textId="2D60F00C" w:rsidR="00E8129C" w:rsidRPr="004F3486" w:rsidRDefault="00487468" w:rsidP="00993424">
      <w:pPr>
        <w:pStyle w:val="Standard-txt12ptblue"/>
        <w:rPr>
          <w:lang w:val="de-DE"/>
        </w:rPr>
      </w:pPr>
      <w:r>
        <w:rPr>
          <w:b/>
          <w:i/>
          <w:iCs/>
          <w:lang w:val="de-DE"/>
        </w:rPr>
        <w:t>IN</w:t>
      </w:r>
      <w:r w:rsidRPr="00877B65">
        <w:rPr>
          <w:i/>
          <w:iCs/>
          <w:lang w:val="de-DE"/>
        </w:rPr>
        <w:t>VITE</w:t>
      </w:r>
      <w:r w:rsidR="00E8129C" w:rsidRPr="004F3486">
        <w:rPr>
          <w:i/>
          <w:lang w:val="de-DE"/>
        </w:rPr>
        <w:t xml:space="preserve">: </w:t>
      </w:r>
      <w:r w:rsidR="00E8129C" w:rsidRPr="004F3486">
        <w:rPr>
          <w:lang w:val="de-DE"/>
        </w:rPr>
        <w:t>Um die Schüler</w:t>
      </w:r>
      <w:r w:rsidR="00E8129C">
        <w:rPr>
          <w:lang w:val="de-DE"/>
        </w:rPr>
        <w:t>*innen</w:t>
      </w:r>
      <w:r w:rsidR="00E8129C" w:rsidRPr="004F3486">
        <w:rPr>
          <w:lang w:val="de-DE"/>
        </w:rPr>
        <w:t xml:space="preserve"> zu motivieren und zu inspirieren, hielt der Leiter, der selbst Lehrer für Naturwissenschaften ist, eine Auftaktstunde zum Thema Abfallmanagement sowie zu Nachhaltigkeit und Umweltbewusstsein. Zusammen </w:t>
      </w:r>
      <w:proofErr w:type="gramStart"/>
      <w:r w:rsidR="00E8129C" w:rsidRPr="004F3486">
        <w:rPr>
          <w:lang w:val="de-DE"/>
        </w:rPr>
        <w:t>mit den Schüler</w:t>
      </w:r>
      <w:proofErr w:type="gramEnd"/>
      <w:r w:rsidR="00E8129C">
        <w:rPr>
          <w:lang w:val="de-DE"/>
        </w:rPr>
        <w:t>*inne</w:t>
      </w:r>
      <w:r w:rsidR="00E8129C" w:rsidRPr="004F3486">
        <w:rPr>
          <w:lang w:val="de-DE"/>
        </w:rPr>
        <w:t>n lud der Leiter lokale Interessenvertreter</w:t>
      </w:r>
      <w:r w:rsidR="00E8129C">
        <w:rPr>
          <w:lang w:val="de-DE"/>
        </w:rPr>
        <w:t>*innen</w:t>
      </w:r>
      <w:r w:rsidR="00E8129C" w:rsidRPr="004F3486">
        <w:rPr>
          <w:lang w:val="de-DE"/>
        </w:rPr>
        <w:t xml:space="preserve"> zu einem Orientierungstreffen ein. Der Leiter stellte sicher, dass Teilnehmer</w:t>
      </w:r>
      <w:r w:rsidR="00E8129C">
        <w:rPr>
          <w:lang w:val="de-DE"/>
        </w:rPr>
        <w:t>*innen</w:t>
      </w:r>
      <w:r w:rsidR="00E8129C" w:rsidRPr="004F3486">
        <w:rPr>
          <w:lang w:val="de-DE"/>
        </w:rPr>
        <w:t xml:space="preserve"> mit unterschiedlichem Hintergrund eingeladen wurden, wie z.</w:t>
      </w:r>
      <w:r w:rsidR="00E8129C">
        <w:rPr>
          <w:lang w:val="de-DE"/>
        </w:rPr>
        <w:t xml:space="preserve"> </w:t>
      </w:r>
      <w:r w:rsidR="00E8129C" w:rsidRPr="004F3486">
        <w:rPr>
          <w:lang w:val="de-DE"/>
        </w:rPr>
        <w:t xml:space="preserve">B. </w:t>
      </w:r>
      <w:r w:rsidR="00E8129C">
        <w:rPr>
          <w:lang w:val="de-DE"/>
        </w:rPr>
        <w:t>Naturw</w:t>
      </w:r>
      <w:r w:rsidR="00E8129C" w:rsidRPr="004F3486">
        <w:rPr>
          <w:lang w:val="de-DE"/>
        </w:rPr>
        <w:t>issenschaft und Forschung, Laien und NGOs. Der Zweck des Treffens war es, die Teilnehmer</w:t>
      </w:r>
      <w:r w:rsidR="00E8129C">
        <w:rPr>
          <w:lang w:val="de-DE"/>
        </w:rPr>
        <w:t>*innen</w:t>
      </w:r>
      <w:r w:rsidR="00E8129C" w:rsidRPr="004F3486">
        <w:rPr>
          <w:lang w:val="de-DE"/>
        </w:rPr>
        <w:t xml:space="preserve"> in das Projekt einzubeziehen.</w:t>
      </w:r>
    </w:p>
    <w:p w14:paraId="4E48D03E" w14:textId="0103C98D" w:rsidR="00E8129C" w:rsidRPr="004F3486" w:rsidRDefault="00E8129C" w:rsidP="00993424">
      <w:pPr>
        <w:pStyle w:val="Standard-txt12ptblue"/>
        <w:rPr>
          <w:lang w:val="de-DE"/>
        </w:rPr>
      </w:pPr>
      <w:r w:rsidRPr="00487468">
        <w:rPr>
          <w:i/>
          <w:lang w:val="de-DE"/>
        </w:rPr>
        <w:t>CO-</w:t>
      </w:r>
      <w:r w:rsidRPr="00877B65">
        <w:rPr>
          <w:b/>
          <w:i/>
          <w:lang w:val="de-DE"/>
        </w:rPr>
        <w:t>CRE</w:t>
      </w:r>
      <w:r w:rsidRPr="00487468">
        <w:rPr>
          <w:i/>
          <w:lang w:val="de-DE"/>
        </w:rPr>
        <w:t>ATE</w:t>
      </w:r>
      <w:r w:rsidRPr="004F3486">
        <w:rPr>
          <w:rFonts w:eastAsia="Calibri" w:cs="Calibri"/>
          <w:i/>
          <w:lang w:val="de-DE"/>
        </w:rPr>
        <w:t xml:space="preserve">: </w:t>
      </w:r>
      <w:r w:rsidRPr="004F3486">
        <w:rPr>
          <w:rFonts w:eastAsia="Calibri" w:cs="Calibri"/>
          <w:lang w:val="de-DE"/>
        </w:rPr>
        <w:t xml:space="preserve">Es war bereits entschieden, dass das Thema </w:t>
      </w:r>
      <w:r>
        <w:rPr>
          <w:rFonts w:eastAsia="Calibri" w:cs="Calibri"/>
          <w:lang w:val="de-DE"/>
        </w:rPr>
        <w:t>„</w:t>
      </w:r>
      <w:r w:rsidRPr="004F3486">
        <w:rPr>
          <w:rFonts w:eastAsia="Calibri" w:cs="Calibri"/>
          <w:lang w:val="de-DE"/>
        </w:rPr>
        <w:t>Plastikmüll im Meer</w:t>
      </w:r>
      <w:r>
        <w:rPr>
          <w:rFonts w:eastAsia="Calibri" w:cs="Calibri"/>
          <w:lang w:val="de-DE"/>
        </w:rPr>
        <w:t>“</w:t>
      </w:r>
      <w:r w:rsidRPr="004F3486">
        <w:rPr>
          <w:rFonts w:eastAsia="Calibri" w:cs="Calibri"/>
          <w:lang w:val="de-DE"/>
        </w:rPr>
        <w:t xml:space="preserve"> sein sollte, aber in einer Interaktion zwischen den Schüler</w:t>
      </w:r>
      <w:r>
        <w:rPr>
          <w:rFonts w:eastAsia="Calibri" w:cs="Calibri"/>
          <w:lang w:val="de-DE"/>
        </w:rPr>
        <w:t>*inne</w:t>
      </w:r>
      <w:r w:rsidRPr="004F3486">
        <w:rPr>
          <w:rFonts w:eastAsia="Calibri" w:cs="Calibri"/>
          <w:lang w:val="de-DE"/>
        </w:rPr>
        <w:t>n und den verschiedenen Interessenvertreter</w:t>
      </w:r>
      <w:r>
        <w:rPr>
          <w:rFonts w:eastAsia="Calibri" w:cs="Calibri"/>
          <w:lang w:val="de-DE"/>
        </w:rPr>
        <w:t>*inne</w:t>
      </w:r>
      <w:r w:rsidRPr="004F3486">
        <w:rPr>
          <w:rFonts w:eastAsia="Calibri" w:cs="Calibri"/>
          <w:lang w:val="de-DE"/>
        </w:rPr>
        <w:t>n wurde das Projekt</w:t>
      </w:r>
      <w:r>
        <w:rPr>
          <w:rFonts w:eastAsia="Calibri" w:cs="Calibri"/>
          <w:lang w:val="de-DE"/>
        </w:rPr>
        <w:t xml:space="preserve"> so</w:t>
      </w:r>
      <w:r w:rsidRPr="004F3486">
        <w:rPr>
          <w:rFonts w:eastAsia="Calibri" w:cs="Calibri"/>
          <w:lang w:val="de-DE"/>
        </w:rPr>
        <w:t xml:space="preserve"> entwickelt,</w:t>
      </w:r>
      <w:r>
        <w:rPr>
          <w:rFonts w:eastAsia="Calibri" w:cs="Calibri"/>
          <w:lang w:val="de-DE"/>
        </w:rPr>
        <w:t xml:space="preserve"> </w:t>
      </w:r>
      <w:r w:rsidRPr="004F3486">
        <w:rPr>
          <w:rFonts w:eastAsia="Calibri" w:cs="Calibri"/>
          <w:lang w:val="de-DE"/>
        </w:rPr>
        <w:t>dass sich alle Partner</w:t>
      </w:r>
      <w:r>
        <w:rPr>
          <w:rFonts w:eastAsia="Calibri" w:cs="Calibri"/>
          <w:lang w:val="de-DE"/>
        </w:rPr>
        <w:t>*innen</w:t>
      </w:r>
      <w:r w:rsidRPr="004F3486">
        <w:rPr>
          <w:rFonts w:eastAsia="Calibri" w:cs="Calibri"/>
          <w:lang w:val="de-DE"/>
        </w:rPr>
        <w:t xml:space="preserve"> des Projekt</w:t>
      </w:r>
      <w:r>
        <w:rPr>
          <w:rFonts w:eastAsia="Calibri" w:cs="Calibri"/>
          <w:lang w:val="de-DE"/>
        </w:rPr>
        <w:t>e</w:t>
      </w:r>
      <w:r w:rsidRPr="004F3486">
        <w:rPr>
          <w:rFonts w:eastAsia="Calibri" w:cs="Calibri"/>
          <w:lang w:val="de-DE"/>
        </w:rPr>
        <w:t>s dem Thema verpflichtet fühlten. Dieser wichtige Prozess wurde vo</w:t>
      </w:r>
      <w:r w:rsidR="00D9409E">
        <w:rPr>
          <w:rFonts w:eastAsia="Calibri" w:cs="Calibri"/>
          <w:lang w:val="de-DE"/>
        </w:rPr>
        <w:t>n der Projektleitung</w:t>
      </w:r>
      <w:r w:rsidRPr="004F3486">
        <w:rPr>
          <w:rFonts w:eastAsia="Calibri" w:cs="Calibri"/>
          <w:lang w:val="de-DE"/>
        </w:rPr>
        <w:t xml:space="preserve"> geleitet. </w:t>
      </w:r>
    </w:p>
    <w:p w14:paraId="5A69AA78" w14:textId="35E30377" w:rsidR="00E8129C" w:rsidRPr="004F3486" w:rsidRDefault="00487468" w:rsidP="00993424">
      <w:pPr>
        <w:pStyle w:val="Standard-txt12ptblue"/>
        <w:rPr>
          <w:lang w:val="de-DE"/>
        </w:rPr>
      </w:pPr>
      <w:r>
        <w:rPr>
          <w:lang w:val="de-DE"/>
        </w:rPr>
        <w:t>De</w:t>
      </w:r>
      <w:r w:rsidR="00D9409E">
        <w:rPr>
          <w:lang w:val="de-DE"/>
        </w:rPr>
        <w:t>r Projektleitung</w:t>
      </w:r>
      <w:r w:rsidR="00E8129C" w:rsidRPr="004F3486">
        <w:rPr>
          <w:lang w:val="de-DE"/>
        </w:rPr>
        <w:t xml:space="preserve"> war es wichtig, die verschiedenen Teilaufgaben im Projekt mit dem naturwissenschaftlichen Vorwissen der Schüler</w:t>
      </w:r>
      <w:r>
        <w:rPr>
          <w:lang w:val="de-DE"/>
        </w:rPr>
        <w:t>*i</w:t>
      </w:r>
      <w:r w:rsidR="00E8129C">
        <w:rPr>
          <w:lang w:val="de-DE"/>
        </w:rPr>
        <w:t>nnen</w:t>
      </w:r>
      <w:r w:rsidR="00E8129C" w:rsidRPr="004F3486">
        <w:rPr>
          <w:lang w:val="de-DE"/>
        </w:rPr>
        <w:t xml:space="preserve"> zu verknüpfen. Unter anderem identifizierte er mehrere Themen aus dem Lehrplan </w:t>
      </w:r>
      <w:r w:rsidR="00E8129C">
        <w:rPr>
          <w:lang w:val="de-DE"/>
        </w:rPr>
        <w:t>der</w:t>
      </w:r>
      <w:r w:rsidR="00E8129C" w:rsidRPr="004F3486">
        <w:rPr>
          <w:lang w:val="de-DE"/>
        </w:rPr>
        <w:t xml:space="preserve"> Naturwissenschaften, bei denen durch das Projekt ein Lernerfolg erzielt werden konnte.</w:t>
      </w:r>
    </w:p>
    <w:p w14:paraId="22BDB688" w14:textId="77777777" w:rsidR="00E8129C" w:rsidRPr="004F3486" w:rsidRDefault="00E8129C" w:rsidP="00993424">
      <w:pPr>
        <w:pStyle w:val="Standard-txt12ptblue"/>
        <w:rPr>
          <w:rFonts w:eastAsia="Calibri" w:cs="Calibri"/>
          <w:highlight w:val="yellow"/>
          <w:lang w:val="de-DE"/>
        </w:rPr>
      </w:pPr>
      <w:r w:rsidRPr="00877B65">
        <w:rPr>
          <w:b/>
          <w:i/>
          <w:iCs/>
          <w:lang w:val="de-DE"/>
        </w:rPr>
        <w:t>A</w:t>
      </w:r>
      <w:r w:rsidRPr="004F3486">
        <w:rPr>
          <w:i/>
          <w:iCs/>
          <w:lang w:val="de-DE"/>
        </w:rPr>
        <w:t xml:space="preserve">CT: </w:t>
      </w:r>
      <w:r w:rsidRPr="004F3486">
        <w:rPr>
          <w:lang w:val="de-DE"/>
        </w:rPr>
        <w:t>Das Projekt wurde über einen Zeitraum von vier Wochen durchgeführt. Ein so langer Zeitraum war möglich, weil Teile des Projekt</w:t>
      </w:r>
      <w:r>
        <w:rPr>
          <w:lang w:val="de-DE"/>
        </w:rPr>
        <w:t>e</w:t>
      </w:r>
      <w:r w:rsidRPr="004F3486">
        <w:rPr>
          <w:lang w:val="de-DE"/>
        </w:rPr>
        <w:t xml:space="preserve">s in den Lehrplan </w:t>
      </w:r>
      <w:r>
        <w:rPr>
          <w:lang w:val="de-DE"/>
        </w:rPr>
        <w:t>der</w:t>
      </w:r>
      <w:r w:rsidRPr="004F3486">
        <w:rPr>
          <w:lang w:val="de-DE"/>
        </w:rPr>
        <w:t xml:space="preserve"> Naturwissenschaften und Mathematik eingebettet werden konnten. Das Projekt bot auch relevante Aufgaben für den Unterricht in Norwegisch und Englisch. Mehr als die Hälfte </w:t>
      </w:r>
      <w:r w:rsidRPr="004F3486">
        <w:rPr>
          <w:rFonts w:eastAsia="Calibri" w:cs="Calibri"/>
          <w:lang w:val="de-DE"/>
        </w:rPr>
        <w:t>der schriftlichen Quellen, die die Schüler</w:t>
      </w:r>
      <w:r>
        <w:rPr>
          <w:rFonts w:eastAsia="Calibri" w:cs="Calibri"/>
          <w:lang w:val="de-DE"/>
        </w:rPr>
        <w:t>*innen</w:t>
      </w:r>
      <w:r w:rsidRPr="004F3486">
        <w:rPr>
          <w:rFonts w:eastAsia="Calibri" w:cs="Calibri"/>
          <w:lang w:val="de-DE"/>
        </w:rPr>
        <w:t xml:space="preserve"> verwendeten, waren auf Englisch, und während des Projekts kommunizierten die Schüler</w:t>
      </w:r>
      <w:r>
        <w:rPr>
          <w:rFonts w:eastAsia="Calibri" w:cs="Calibri"/>
          <w:lang w:val="de-DE"/>
        </w:rPr>
        <w:t>*innen</w:t>
      </w:r>
      <w:r w:rsidRPr="004F3486">
        <w:rPr>
          <w:rFonts w:eastAsia="Calibri" w:cs="Calibri"/>
          <w:lang w:val="de-DE"/>
        </w:rPr>
        <w:t xml:space="preserve"> schriftlich auf Norwegisch und Englisch</w:t>
      </w:r>
      <w:r>
        <w:rPr>
          <w:rFonts w:eastAsia="Calibri" w:cs="Calibri"/>
          <w:lang w:val="de-DE"/>
        </w:rPr>
        <w:t>,</w:t>
      </w:r>
      <w:r w:rsidRPr="004F3486">
        <w:rPr>
          <w:rFonts w:eastAsia="Calibri" w:cs="Calibri"/>
          <w:lang w:val="de-DE"/>
        </w:rPr>
        <w:t xml:space="preserve"> sowohl mit den Projektteilnehmer</w:t>
      </w:r>
      <w:r>
        <w:rPr>
          <w:rFonts w:eastAsia="Calibri" w:cs="Calibri"/>
          <w:lang w:val="de-DE"/>
        </w:rPr>
        <w:t>*inne</w:t>
      </w:r>
      <w:r w:rsidRPr="004F3486">
        <w:rPr>
          <w:rFonts w:eastAsia="Calibri" w:cs="Calibri"/>
          <w:lang w:val="de-DE"/>
        </w:rPr>
        <w:t xml:space="preserve">n als auch mit anderen </w:t>
      </w:r>
      <w:r>
        <w:rPr>
          <w:rFonts w:eastAsia="Calibri" w:cs="Calibri"/>
          <w:lang w:val="de-DE"/>
        </w:rPr>
        <w:t>P</w:t>
      </w:r>
      <w:r w:rsidRPr="004F3486">
        <w:rPr>
          <w:rFonts w:eastAsia="Calibri" w:cs="Calibri"/>
          <w:lang w:val="de-DE"/>
        </w:rPr>
        <w:t xml:space="preserve">ersonen. </w:t>
      </w:r>
    </w:p>
    <w:p w14:paraId="63103953" w14:textId="40F153D0" w:rsidR="00E8129C" w:rsidRPr="004F3486" w:rsidRDefault="00E8129C" w:rsidP="00993424">
      <w:pPr>
        <w:pStyle w:val="Standard-txt12ptblue"/>
        <w:rPr>
          <w:lang w:val="de-DE"/>
        </w:rPr>
      </w:pPr>
      <w:r w:rsidRPr="004F3486">
        <w:rPr>
          <w:lang w:val="de-DE"/>
        </w:rPr>
        <w:t>Es wurde ein Zeitplan festgelegt, den der Leiter im Auge behielt. In Phasen, in denen das Projekt hinter dem Zeitplan zurücklag, wurde es zu einer wichtigen Aufgabe des Leiters, den Projektteilnehmer</w:t>
      </w:r>
      <w:r>
        <w:rPr>
          <w:lang w:val="de-DE"/>
        </w:rPr>
        <w:t>*inne</w:t>
      </w:r>
      <w:r w:rsidRPr="004F3486">
        <w:rPr>
          <w:lang w:val="de-DE"/>
        </w:rPr>
        <w:t xml:space="preserve">n dies klar zu machen und </w:t>
      </w:r>
      <w:r w:rsidRPr="004F3486">
        <w:rPr>
          <w:rFonts w:eastAsia="Calibri" w:cs="Calibri"/>
          <w:lang w:val="de-DE"/>
        </w:rPr>
        <w:t xml:space="preserve">sie zu </w:t>
      </w:r>
      <w:proofErr w:type="gramStart"/>
      <w:r w:rsidRPr="004F3486">
        <w:rPr>
          <w:rFonts w:eastAsia="Calibri" w:cs="Calibri"/>
          <w:lang w:val="de-DE"/>
        </w:rPr>
        <w:t xml:space="preserve">motivieren, </w:t>
      </w:r>
      <w:r w:rsidR="00407AF3">
        <w:rPr>
          <w:rFonts w:eastAsia="Calibri" w:cs="Calibri"/>
          <w:lang w:val="de-DE"/>
        </w:rPr>
        <w:t xml:space="preserve"> die</w:t>
      </w:r>
      <w:proofErr w:type="gramEnd"/>
      <w:r w:rsidR="00407AF3">
        <w:rPr>
          <w:rFonts w:eastAsia="Calibri" w:cs="Calibri"/>
          <w:lang w:val="de-DE"/>
        </w:rPr>
        <w:t xml:space="preserve"> Findung der </w:t>
      </w:r>
      <w:r w:rsidRPr="004F3486">
        <w:rPr>
          <w:rFonts w:eastAsia="Calibri" w:cs="Calibri"/>
          <w:lang w:val="de-DE"/>
        </w:rPr>
        <w:t>Lösung</w:t>
      </w:r>
      <w:r w:rsidR="00407AF3">
        <w:rPr>
          <w:rFonts w:eastAsia="Calibri" w:cs="Calibri"/>
          <w:lang w:val="de-DE"/>
        </w:rPr>
        <w:t>en zu fokussieren</w:t>
      </w:r>
      <w:r w:rsidRPr="004F3486">
        <w:rPr>
          <w:rFonts w:eastAsia="Calibri" w:cs="Calibri"/>
          <w:lang w:val="de-DE"/>
        </w:rPr>
        <w:t>, die das Projekt vorantrieben.</w:t>
      </w:r>
    </w:p>
    <w:p w14:paraId="00740EA8" w14:textId="294D4297" w:rsidR="004D4BF2" w:rsidRDefault="00487468" w:rsidP="00993424">
      <w:pPr>
        <w:pStyle w:val="Standard-txt12ptblue"/>
        <w:rPr>
          <w:rFonts w:eastAsia="Calibri" w:cs="Calibri"/>
          <w:lang w:val="de-DE"/>
        </w:rPr>
      </w:pPr>
      <w:r w:rsidRPr="00877B65">
        <w:rPr>
          <w:b/>
          <w:i/>
          <w:lang w:val="de-DE"/>
        </w:rPr>
        <w:t>S</w:t>
      </w:r>
      <w:r>
        <w:rPr>
          <w:i/>
          <w:lang w:val="de-DE"/>
        </w:rPr>
        <w:t>HARE</w:t>
      </w:r>
      <w:r w:rsidR="00E8129C" w:rsidRPr="004F3486">
        <w:rPr>
          <w:i/>
          <w:lang w:val="de-DE"/>
        </w:rPr>
        <w:t xml:space="preserve">: </w:t>
      </w:r>
      <w:r w:rsidR="00E8129C" w:rsidRPr="004F3486">
        <w:rPr>
          <w:lang w:val="de-DE"/>
        </w:rPr>
        <w:t>Ein wichtiger Teil des</w:t>
      </w:r>
      <w:r w:rsidR="00D9409E">
        <w:rPr>
          <w:lang w:val="de-DE"/>
        </w:rPr>
        <w:t xml:space="preserve"> Projekts</w:t>
      </w:r>
      <w:r w:rsidR="00E8129C" w:rsidRPr="004F3486">
        <w:rPr>
          <w:lang w:val="de-DE"/>
        </w:rPr>
        <w:t xml:space="preserve"> ist die </w:t>
      </w:r>
      <w:r w:rsidR="00E8129C" w:rsidRPr="004F3486">
        <w:rPr>
          <w:rFonts w:eastAsia="Calibri" w:cs="Calibri"/>
          <w:lang w:val="de-DE"/>
        </w:rPr>
        <w:t>Kommunikation der Ergebnisse. In diesem Projekt wurde ein Plan für die Kommunikation mit der lokalen Gemein</w:t>
      </w:r>
      <w:r w:rsidR="00E8129C">
        <w:rPr>
          <w:rFonts w:eastAsia="Calibri" w:cs="Calibri"/>
          <w:lang w:val="de-DE"/>
        </w:rPr>
        <w:t>de</w:t>
      </w:r>
      <w:r w:rsidR="00E8129C" w:rsidRPr="004F3486">
        <w:rPr>
          <w:rFonts w:eastAsia="Calibri" w:cs="Calibri"/>
          <w:lang w:val="de-DE"/>
        </w:rPr>
        <w:t xml:space="preserve"> durch das Projekt und für die Präsentation der Ergebnisse erstellt. Zusammen mit de</w:t>
      </w:r>
      <w:r w:rsidR="00D9409E">
        <w:rPr>
          <w:rFonts w:eastAsia="Calibri" w:cs="Calibri"/>
          <w:lang w:val="de-DE"/>
        </w:rPr>
        <w:t>r Projektleitung</w:t>
      </w:r>
      <w:r w:rsidR="00E8129C" w:rsidRPr="004F3486">
        <w:rPr>
          <w:rFonts w:eastAsia="Calibri" w:cs="Calibri"/>
          <w:lang w:val="de-DE"/>
        </w:rPr>
        <w:t xml:space="preserve"> organisierten die Schüler</w:t>
      </w:r>
      <w:r w:rsidR="00E8129C">
        <w:rPr>
          <w:rFonts w:eastAsia="Calibri" w:cs="Calibri"/>
          <w:lang w:val="de-DE"/>
        </w:rPr>
        <w:t>*innen</w:t>
      </w:r>
      <w:r w:rsidR="00E8129C" w:rsidRPr="004F3486">
        <w:rPr>
          <w:rFonts w:eastAsia="Calibri" w:cs="Calibri"/>
          <w:lang w:val="de-DE"/>
        </w:rPr>
        <w:t xml:space="preserve"> eine Ausstellung in der Schule und eine Kampagne, bei der Schüler</w:t>
      </w:r>
      <w:r w:rsidR="004D4BF2">
        <w:rPr>
          <w:rFonts w:eastAsia="Calibri" w:cs="Calibri"/>
          <w:lang w:val="de-DE"/>
        </w:rPr>
        <w:t>*i</w:t>
      </w:r>
      <w:r w:rsidR="00E8129C">
        <w:rPr>
          <w:rFonts w:eastAsia="Calibri" w:cs="Calibri"/>
          <w:lang w:val="de-DE"/>
        </w:rPr>
        <w:t>nnen</w:t>
      </w:r>
      <w:r w:rsidR="00E8129C" w:rsidRPr="004F3486">
        <w:rPr>
          <w:rFonts w:eastAsia="Calibri" w:cs="Calibri"/>
          <w:lang w:val="de-DE"/>
        </w:rPr>
        <w:t xml:space="preserve"> und ihre Familien den Plastikverbrauch reduzierten. Die Ergebnisse des Projekts werden auf einer kommenden MOST-Messe präsentiert. Es liegt in der Verantwortung de</w:t>
      </w:r>
      <w:r w:rsidR="00D9409E">
        <w:rPr>
          <w:rFonts w:eastAsia="Calibri" w:cs="Calibri"/>
          <w:lang w:val="de-DE"/>
        </w:rPr>
        <w:t>r Projektleitung</w:t>
      </w:r>
      <w:r w:rsidR="00E8129C" w:rsidRPr="004F3486">
        <w:rPr>
          <w:rFonts w:eastAsia="Calibri" w:cs="Calibri"/>
          <w:lang w:val="de-DE"/>
        </w:rPr>
        <w:t>, diese Präsentation zu ermöglichen.</w:t>
      </w:r>
    </w:p>
    <w:p w14:paraId="7748273A" w14:textId="77777777" w:rsidR="004D4BF2" w:rsidRDefault="004D4BF2">
      <w:pPr>
        <w:spacing w:after="160" w:line="259" w:lineRule="auto"/>
        <w:rPr>
          <w:rFonts w:ascii="Calibri" w:eastAsia="Calibri" w:hAnsi="Calibri" w:cs="Calibri"/>
          <w:color w:val="25487B"/>
          <w:sz w:val="22"/>
          <w:szCs w:val="22"/>
          <w:lang w:eastAsia="en-US"/>
        </w:rPr>
      </w:pPr>
      <w:r>
        <w:rPr>
          <w:rFonts w:eastAsia="Calibri" w:cs="Calibri"/>
        </w:rPr>
        <w:br w:type="page"/>
      </w:r>
    </w:p>
    <w:p w14:paraId="7F62ECEA" w14:textId="4D624ADE" w:rsidR="00E8129C" w:rsidRPr="004F3486" w:rsidRDefault="004D4BF2" w:rsidP="00993424">
      <w:pPr>
        <w:pStyle w:val="Standard-txt12ptblue"/>
        <w:rPr>
          <w:lang w:val="de-DE"/>
        </w:rPr>
      </w:pPr>
      <w:r w:rsidRPr="00877B65">
        <w:rPr>
          <w:b/>
          <w:i/>
        </w:rPr>
        <w:lastRenderedPageBreak/>
        <w:t>E</w:t>
      </w:r>
      <w:r>
        <w:rPr>
          <w:i/>
          <w:lang w:val="de-DE"/>
        </w:rPr>
        <w:t>VALUATE:</w:t>
      </w:r>
      <w:r>
        <w:rPr>
          <w:lang w:val="de-DE"/>
        </w:rPr>
        <w:t xml:space="preserve"> </w:t>
      </w:r>
      <w:r w:rsidR="00E8129C" w:rsidRPr="004F3486">
        <w:rPr>
          <w:lang w:val="de-DE"/>
        </w:rPr>
        <w:t xml:space="preserve">Die </w:t>
      </w:r>
      <w:r w:rsidR="00E8129C">
        <w:rPr>
          <w:lang w:val="de-DE"/>
        </w:rPr>
        <w:t>abschließende</w:t>
      </w:r>
      <w:r w:rsidR="00E8129C" w:rsidRPr="004F3486">
        <w:rPr>
          <w:lang w:val="de-DE"/>
        </w:rPr>
        <w:t xml:space="preserve"> Bewertung der Arbeit der Schüler</w:t>
      </w:r>
      <w:r w:rsidR="00E8129C">
        <w:rPr>
          <w:lang w:val="de-DE"/>
        </w:rPr>
        <w:t>*innen</w:t>
      </w:r>
      <w:r w:rsidR="00E8129C" w:rsidRPr="004F3486">
        <w:rPr>
          <w:lang w:val="de-DE"/>
        </w:rPr>
        <w:t xml:space="preserve"> basierte auf Portfolios, in denen verschiedene Texte enthalten waren, darunter ein Bericht an die Gemeinde über die Ergebnisse und Empfehlungen</w:t>
      </w:r>
      <w:r w:rsidR="00E8129C">
        <w:rPr>
          <w:lang w:val="de-DE"/>
        </w:rPr>
        <w:t xml:space="preserve"> des Projekts</w:t>
      </w:r>
      <w:r w:rsidR="00E8129C" w:rsidRPr="004F3486">
        <w:rPr>
          <w:lang w:val="de-DE"/>
        </w:rPr>
        <w:t xml:space="preserve">, eine Website mit Illustrationen aus dem Projekt und ein Blog mit Berichten über die praktische Arbeit. </w:t>
      </w:r>
    </w:p>
    <w:p w14:paraId="1127BB75" w14:textId="77777777" w:rsidR="00E8129C" w:rsidRPr="006017BB" w:rsidRDefault="00E8129C" w:rsidP="00993424">
      <w:pPr>
        <w:spacing w:after="0"/>
        <w:ind w:hanging="142"/>
        <w:rPr>
          <w:rFonts w:asciiTheme="majorHAnsi" w:hAnsiTheme="majorHAnsi" w:cstheme="majorHAnsi"/>
          <w:color w:val="25487B"/>
          <w:sz w:val="22"/>
          <w:szCs w:val="22"/>
        </w:rPr>
      </w:pPr>
    </w:p>
    <w:p w14:paraId="3C4F2C7B" w14:textId="77777777" w:rsidR="005B30F4" w:rsidRPr="007E3AF7" w:rsidRDefault="005B30F4" w:rsidP="00993424">
      <w:pPr>
        <w:pStyle w:val="Standarddunkelblau"/>
      </w:pPr>
    </w:p>
    <w:p w14:paraId="446A2E45" w14:textId="77777777" w:rsidR="005B30F4" w:rsidRPr="006017BB" w:rsidRDefault="005B30F4" w:rsidP="00993424">
      <w:pPr>
        <w:spacing w:after="0"/>
        <w:ind w:hanging="142"/>
        <w:rPr>
          <w:rFonts w:asciiTheme="majorHAnsi" w:hAnsiTheme="majorHAnsi" w:cstheme="majorHAnsi"/>
          <w:color w:val="25487B"/>
          <w:sz w:val="22"/>
          <w:szCs w:val="22"/>
        </w:rPr>
      </w:pPr>
    </w:p>
    <w:p w14:paraId="387DE0C3" w14:textId="77777777" w:rsidR="001377F9" w:rsidRDefault="001377F9" w:rsidP="00993424"/>
    <w:sectPr w:rsidR="001377F9" w:rsidSect="001377F9">
      <w:headerReference w:type="even" r:id="rId15"/>
      <w:headerReference w:type="default" r:id="rId16"/>
      <w:footerReference w:type="even" r:id="rId17"/>
      <w:footerReference w:type="default" r:id="rId18"/>
      <w:headerReference w:type="first" r:id="rId19"/>
      <w:footerReference w:type="first" r:id="rId20"/>
      <w:pgSz w:w="11906" w:h="16838"/>
      <w:pgMar w:top="2410" w:right="1134" w:bottom="1134" w:left="1134" w:header="709" w:footer="124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604FB" w14:textId="77777777" w:rsidR="004D75C3" w:rsidRDefault="004D75C3">
      <w:pPr>
        <w:spacing w:after="0"/>
      </w:pPr>
      <w:r>
        <w:separator/>
      </w:r>
    </w:p>
  </w:endnote>
  <w:endnote w:type="continuationSeparator" w:id="0">
    <w:p w14:paraId="0F0EC909" w14:textId="77777777" w:rsidR="004D75C3" w:rsidRDefault="004D75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tisSansSerif-Light">
    <w:altName w:val="RotisSansSerif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4D"/>
    <w:family w:val="auto"/>
    <w:pitch w:val="variable"/>
    <w:sig w:usb0="00000007" w:usb1="00000000" w:usb2="00000000" w:usb3="00000000" w:csb0="00000093" w:csb1="00000000"/>
  </w:font>
  <w:font w:name="RotisSansSerif-Bold">
    <w:altName w:val="RotisSansSerif"/>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341D9" w14:textId="77777777" w:rsidR="00CF71FE" w:rsidRDefault="00CF71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EE95" w14:textId="77777777" w:rsidR="00CF71FE" w:rsidRDefault="00CF71FE">
    <w:pPr>
      <w:pStyle w:val="Fuzeile"/>
    </w:pPr>
    <w:r>
      <w:rPr>
        <w:noProof/>
        <w:lang w:val="en-US"/>
      </w:rPr>
      <w:drawing>
        <wp:anchor distT="0" distB="0" distL="114300" distR="114300" simplePos="0" relativeHeight="251666432" behindDoc="0" locked="0" layoutInCell="1" allowOverlap="1" wp14:anchorId="6FC5B3C4" wp14:editId="0E8E650F">
          <wp:simplePos x="0" y="0"/>
          <wp:positionH relativeFrom="column">
            <wp:posOffset>4175760</wp:posOffset>
          </wp:positionH>
          <wp:positionV relativeFrom="paragraph">
            <wp:posOffset>120650</wp:posOffset>
          </wp:positionV>
          <wp:extent cx="2161032" cy="576072"/>
          <wp:effectExtent l="0" t="0" r="0" b="0"/>
          <wp:wrapThrough wrapText="bothSides">
            <wp:wrapPolygon edited="0">
              <wp:start x="0" y="0"/>
              <wp:lineTo x="0" y="20719"/>
              <wp:lineTo x="21327" y="20719"/>
              <wp:lineTo x="21327" y="0"/>
              <wp:lineTo x="0" y="0"/>
            </wp:wrapPolygon>
          </wp:wrapThrough>
          <wp:docPr id="108" name="Grafik 108"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 Kasten Text2.jpg"/>
                  <pic:cNvPicPr/>
                </pic:nvPicPr>
                <pic:blipFill>
                  <a:blip r:embed="rId1"/>
                  <a:stretch>
                    <a:fillRect/>
                  </a:stretch>
                </pic:blipFill>
                <pic:spPr>
                  <a:xfrm>
                    <a:off x="0" y="0"/>
                    <a:ext cx="2161032" cy="576072"/>
                  </a:xfrm>
                  <a:prstGeom prst="rect">
                    <a:avLst/>
                  </a:prstGeom>
                </pic:spPr>
              </pic:pic>
            </a:graphicData>
          </a:graphic>
        </wp:anchor>
      </w:drawing>
    </w:r>
    <w:r>
      <w:rPr>
        <w:noProof/>
        <w:lang w:val="en-US"/>
      </w:rPr>
      <w:drawing>
        <wp:anchor distT="0" distB="0" distL="114300" distR="114300" simplePos="0" relativeHeight="251665408" behindDoc="0" locked="0" layoutInCell="1" allowOverlap="1" wp14:anchorId="07C7B7DC" wp14:editId="13E52A5F">
          <wp:simplePos x="0" y="0"/>
          <wp:positionH relativeFrom="margin">
            <wp:align>center</wp:align>
          </wp:positionH>
          <wp:positionV relativeFrom="bottomMargin">
            <wp:posOffset>419100</wp:posOffset>
          </wp:positionV>
          <wp:extent cx="1998345" cy="214630"/>
          <wp:effectExtent l="0" t="0" r="1905" b="0"/>
          <wp:wrapSquare wrapText="bothSides"/>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Logo_3sprach_rgb.jpg"/>
                  <pic:cNvPicPr/>
                </pic:nvPicPr>
                <pic:blipFill>
                  <a:blip r:embed="rId2"/>
                  <a:stretch>
                    <a:fillRect/>
                  </a:stretch>
                </pic:blipFill>
                <pic:spPr>
                  <a:xfrm>
                    <a:off x="0" y="0"/>
                    <a:ext cx="1998345" cy="2146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AB34" w14:textId="77777777" w:rsidR="00CF71FE" w:rsidRDefault="00CF71FE">
    <w:pPr>
      <w:pStyle w:val="Fuzeile"/>
    </w:pPr>
    <w:r>
      <w:rPr>
        <w:noProof/>
        <w:lang w:eastAsia="de-DE"/>
      </w:rPr>
      <w:drawing>
        <wp:anchor distT="0" distB="0" distL="114300" distR="114300" simplePos="0" relativeHeight="251661312" behindDoc="1" locked="0" layoutInCell="1" allowOverlap="1" wp14:anchorId="45D77A91" wp14:editId="7685F7BF">
          <wp:simplePos x="0" y="0"/>
          <wp:positionH relativeFrom="column">
            <wp:posOffset>-241935</wp:posOffset>
          </wp:positionH>
          <wp:positionV relativeFrom="paragraph">
            <wp:posOffset>18987</wp:posOffset>
          </wp:positionV>
          <wp:extent cx="6479616" cy="609559"/>
          <wp:effectExtent l="0" t="0" r="0" b="635"/>
          <wp:wrapNone/>
          <wp:docPr id="11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1">
                    <a:extLst>
                      <a:ext uri="{28A0092B-C50C-407E-A947-70E740481C1C}">
                        <a14:useLocalDpi xmlns:a14="http://schemas.microsoft.com/office/drawing/2010/main" val="0"/>
                      </a:ext>
                    </a:extLst>
                  </a:blip>
                  <a:stretch>
                    <a:fillRect/>
                  </a:stretch>
                </pic:blipFill>
                <pic:spPr>
                  <a:xfrm>
                    <a:off x="0" y="0"/>
                    <a:ext cx="6479616" cy="60955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0288" behindDoc="0" locked="0" layoutInCell="1" allowOverlap="1" wp14:anchorId="0C7E60E3" wp14:editId="675799BD">
              <wp:simplePos x="0" y="0"/>
              <wp:positionH relativeFrom="page">
                <wp:posOffset>756285</wp:posOffset>
              </wp:positionH>
              <wp:positionV relativeFrom="page">
                <wp:posOffset>9796780</wp:posOffset>
              </wp:positionV>
              <wp:extent cx="3437255" cy="492760"/>
              <wp:effectExtent l="0" t="0" r="17145" b="15240"/>
              <wp:wrapNone/>
              <wp:docPr id="7" name="Textfeld 7"/>
              <wp:cNvGraphicFramePr/>
              <a:graphic xmlns:a="http://schemas.openxmlformats.org/drawingml/2006/main">
                <a:graphicData uri="http://schemas.microsoft.com/office/word/2010/wordprocessingShape">
                  <wps:wsp>
                    <wps:cNvSpPr txBox="1"/>
                    <wps:spPr>
                      <a:xfrm>
                        <a:off x="0" y="0"/>
                        <a:ext cx="3437255" cy="4927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AD824E" w14:textId="77777777" w:rsidR="00CF71FE" w:rsidRPr="00175DC1" w:rsidRDefault="00CF71FE" w:rsidP="001377F9">
                          <w:pPr>
                            <w:pStyle w:val="EinfAbs"/>
                            <w:spacing w:line="240" w:lineRule="auto"/>
                            <w:jc w:val="right"/>
                            <w:rPr>
                              <w:rFonts w:asciiTheme="majorHAnsi" w:hAnsiTheme="majorHAnsi" w:cs="RotisSansSerif-Bold"/>
                              <w:b/>
                              <w:bCs/>
                              <w:color w:val="00007F"/>
                              <w:sz w:val="20"/>
                              <w:szCs w:val="20"/>
                              <w:lang w:val="en-US"/>
                            </w:rPr>
                          </w:pPr>
                          <w:r w:rsidRPr="00175DC1">
                            <w:rPr>
                              <w:rFonts w:asciiTheme="majorHAnsi" w:hAnsiTheme="majorHAnsi" w:cs="RotisSansSerif-Bold"/>
                              <w:b/>
                              <w:bCs/>
                              <w:color w:val="00007F"/>
                              <w:sz w:val="20"/>
                              <w:szCs w:val="20"/>
                              <w:lang w:val="en-US"/>
                            </w:rPr>
                            <w:t xml:space="preserve"> International Centre for STEM Education (ICSE)</w:t>
                          </w:r>
                        </w:p>
                        <w:p w14:paraId="1D6CE0E0" w14:textId="77777777" w:rsidR="00CF71FE" w:rsidRPr="00175DC1" w:rsidRDefault="00CF71FE" w:rsidP="001377F9">
                          <w:pPr>
                            <w:pStyle w:val="EinfAbs"/>
                            <w:spacing w:line="240" w:lineRule="auto"/>
                            <w:jc w:val="right"/>
                            <w:rPr>
                              <w:rFonts w:asciiTheme="majorHAnsi" w:hAnsiTheme="majorHAnsi"/>
                              <w:color w:val="00007F"/>
                              <w:sz w:val="20"/>
                              <w:szCs w:val="20"/>
                              <w:lang w:val="en-US"/>
                            </w:rPr>
                          </w:pPr>
                          <w:r w:rsidRPr="00175DC1">
                            <w:rPr>
                              <w:rFonts w:asciiTheme="majorHAnsi" w:hAnsiTheme="majorHAnsi"/>
                              <w:color w:val="00007F"/>
                              <w:sz w:val="20"/>
                              <w:szCs w:val="20"/>
                              <w:lang w:val="en-US"/>
                            </w:rPr>
                            <w:t>University of Education Freiburg · Kunzenweg 21 · 79117 Freiburg</w:t>
                          </w:r>
                        </w:p>
                        <w:p w14:paraId="74FBB27C" w14:textId="77777777" w:rsidR="00CF71FE" w:rsidRPr="00175DC1" w:rsidRDefault="00CF71FE" w:rsidP="001377F9">
                          <w:pPr>
                            <w:pStyle w:val="EinfAbs"/>
                            <w:spacing w:line="240" w:lineRule="auto"/>
                            <w:jc w:val="right"/>
                            <w:rPr>
                              <w:rFonts w:asciiTheme="majorHAnsi" w:hAnsiTheme="majorHAnsi"/>
                              <w:color w:val="00007F"/>
                              <w:sz w:val="20"/>
                              <w:szCs w:val="20"/>
                              <w:lang w:val="en-US"/>
                            </w:rPr>
                          </w:pPr>
                          <w:r w:rsidRPr="00175DC1">
                            <w:rPr>
                              <w:rFonts w:asciiTheme="majorHAnsi" w:hAnsiTheme="majorHAnsi"/>
                              <w:color w:val="00007F"/>
                              <w:sz w:val="20"/>
                              <w:szCs w:val="20"/>
                              <w:lang w:val="en-US"/>
                            </w:rPr>
                            <w:t>icse@ph-freiburg.de · www.ph-freiburg.de/icse</w:t>
                          </w:r>
                        </w:p>
                        <w:p w14:paraId="76FB3954" w14:textId="77777777" w:rsidR="00CF71FE" w:rsidRPr="00175DC1" w:rsidRDefault="00CF71F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E60E3" id="_x0000_t202" coordsize="21600,21600" o:spt="202" path="m,l,21600r21600,l21600,xe">
              <v:stroke joinstyle="miter"/>
              <v:path gradientshapeok="t" o:connecttype="rect"/>
            </v:shapetype>
            <v:shape id="Textfeld 7" o:spid="_x0000_s1027" type="#_x0000_t202" style="position:absolute;margin-left:59.55pt;margin-top:771.4pt;width:270.65pt;height:3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" filled="f" stroked="f">
              <v:textbox inset="0,0,0,0">
                <w:txbxContent>
                  <w:p w14:paraId="6AAD824E" w14:textId="77777777" w:rsidR="00CF71FE" w:rsidRPr="00175DC1" w:rsidRDefault="00CF71FE" w:rsidP="001377F9">
                    <w:pPr>
                      <w:pStyle w:val="EinfAbs"/>
                      <w:spacing w:line="240" w:lineRule="auto"/>
                      <w:jc w:val="right"/>
                      <w:rPr>
                        <w:rFonts w:asciiTheme="majorHAnsi" w:hAnsiTheme="majorHAnsi" w:cs="RotisSansSerif-Bold"/>
                        <w:b/>
                        <w:bCs/>
                        <w:color w:val="00007F"/>
                        <w:sz w:val="20"/>
                        <w:szCs w:val="20"/>
                        <w:lang w:val="en-US"/>
                      </w:rPr>
                    </w:pPr>
                    <w:r w:rsidRPr="00175DC1">
                      <w:rPr>
                        <w:rFonts w:asciiTheme="majorHAnsi" w:hAnsiTheme="majorHAnsi" w:cs="RotisSansSerif-Bold"/>
                        <w:b/>
                        <w:bCs/>
                        <w:color w:val="00007F"/>
                        <w:sz w:val="20"/>
                        <w:szCs w:val="20"/>
                        <w:lang w:val="en-US"/>
                      </w:rPr>
                      <w:t xml:space="preserve"> International Centre for STEM Education (ICSE)</w:t>
                    </w:r>
                  </w:p>
                  <w:p w14:paraId="1D6CE0E0" w14:textId="77777777" w:rsidR="00CF71FE" w:rsidRPr="00175DC1" w:rsidRDefault="00CF71FE" w:rsidP="001377F9">
                    <w:pPr>
                      <w:pStyle w:val="EinfAbs"/>
                      <w:spacing w:line="240" w:lineRule="auto"/>
                      <w:jc w:val="right"/>
                      <w:rPr>
                        <w:rFonts w:asciiTheme="majorHAnsi" w:hAnsiTheme="majorHAnsi"/>
                        <w:color w:val="00007F"/>
                        <w:sz w:val="20"/>
                        <w:szCs w:val="20"/>
                        <w:lang w:val="en-US"/>
                      </w:rPr>
                    </w:pPr>
                    <w:r w:rsidRPr="00175DC1">
                      <w:rPr>
                        <w:rFonts w:asciiTheme="majorHAnsi" w:hAnsiTheme="majorHAnsi"/>
                        <w:color w:val="00007F"/>
                        <w:sz w:val="20"/>
                        <w:szCs w:val="20"/>
                        <w:lang w:val="en-US"/>
                      </w:rPr>
                      <w:t>University of Education Freiburg · Kunzenweg 21 · 79117 Freiburg</w:t>
                    </w:r>
                  </w:p>
                  <w:p w14:paraId="74FBB27C" w14:textId="77777777" w:rsidR="00CF71FE" w:rsidRPr="00175DC1" w:rsidRDefault="00CF71FE" w:rsidP="001377F9">
                    <w:pPr>
                      <w:pStyle w:val="EinfAbs"/>
                      <w:spacing w:line="240" w:lineRule="auto"/>
                      <w:jc w:val="right"/>
                      <w:rPr>
                        <w:rFonts w:asciiTheme="majorHAnsi" w:hAnsiTheme="majorHAnsi"/>
                        <w:color w:val="00007F"/>
                        <w:sz w:val="20"/>
                        <w:szCs w:val="20"/>
                        <w:lang w:val="en-US"/>
                      </w:rPr>
                    </w:pPr>
                    <w:r w:rsidRPr="00175DC1">
                      <w:rPr>
                        <w:rFonts w:asciiTheme="majorHAnsi" w:hAnsiTheme="majorHAnsi"/>
                        <w:color w:val="00007F"/>
                        <w:sz w:val="20"/>
                        <w:szCs w:val="20"/>
                        <w:lang w:val="en-US"/>
                      </w:rPr>
                      <w:t>icse@ph-freiburg.de · www.ph-freiburg.de/icse</w:t>
                    </w:r>
                  </w:p>
                  <w:p w14:paraId="76FB3954" w14:textId="77777777" w:rsidR="00CF71FE" w:rsidRPr="00175DC1" w:rsidRDefault="00CF71FE">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1DB18" w14:textId="77777777" w:rsidR="004D75C3" w:rsidRDefault="004D75C3">
      <w:pPr>
        <w:spacing w:after="0"/>
      </w:pPr>
      <w:r>
        <w:separator/>
      </w:r>
    </w:p>
  </w:footnote>
  <w:footnote w:type="continuationSeparator" w:id="0">
    <w:p w14:paraId="51ECE826" w14:textId="77777777" w:rsidR="004D75C3" w:rsidRDefault="004D75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FC95" w14:textId="77777777" w:rsidR="00CF71FE" w:rsidRDefault="00CF71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2C92" w14:textId="0EDE3606" w:rsidR="00CF71FE" w:rsidRDefault="00D42C85">
    <w:pPr>
      <w:pStyle w:val="Kopfzeile"/>
    </w:pPr>
    <w:r>
      <w:rPr>
        <w:noProof/>
      </w:rPr>
      <w:drawing>
        <wp:anchor distT="0" distB="0" distL="114300" distR="114300" simplePos="0" relativeHeight="251671552" behindDoc="1" locked="0" layoutInCell="1" allowOverlap="1" wp14:anchorId="72E61371" wp14:editId="4D9F0143">
          <wp:simplePos x="0" y="0"/>
          <wp:positionH relativeFrom="margin">
            <wp:align>right</wp:align>
          </wp:positionH>
          <wp:positionV relativeFrom="paragraph">
            <wp:posOffset>-1905</wp:posOffset>
          </wp:positionV>
          <wp:extent cx="2163600" cy="723600"/>
          <wp:effectExtent l="0" t="0" r="0" b="635"/>
          <wp:wrapTight wrapText="bothSides">
            <wp:wrapPolygon edited="0">
              <wp:start x="8939" y="0"/>
              <wp:lineTo x="4375" y="2276"/>
              <wp:lineTo x="380" y="6827"/>
              <wp:lineTo x="380" y="18205"/>
              <wp:lineTo x="1331" y="19343"/>
              <wp:lineTo x="8178" y="21050"/>
              <wp:lineTo x="9890" y="21050"/>
              <wp:lineTo x="16547" y="19343"/>
              <wp:lineTo x="17878" y="17637"/>
              <wp:lineTo x="17498" y="10241"/>
              <wp:lineTo x="21302" y="9103"/>
              <wp:lineTo x="21112" y="1138"/>
              <wp:lineTo x="10271" y="0"/>
              <wp:lineTo x="8939"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6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1FE" w:rsidRPr="00C67735">
      <w:rPr>
        <w:noProof/>
        <w:lang w:eastAsia="de-DE"/>
      </w:rPr>
      <w:drawing>
        <wp:anchor distT="0" distB="0" distL="114300" distR="114300" simplePos="0" relativeHeight="251667456" behindDoc="1" locked="0" layoutInCell="1" allowOverlap="1" wp14:anchorId="59C367EC" wp14:editId="38769FCD">
          <wp:simplePos x="0" y="0"/>
          <wp:positionH relativeFrom="column">
            <wp:posOffset>5337175</wp:posOffset>
          </wp:positionH>
          <wp:positionV relativeFrom="paragraph">
            <wp:posOffset>784225</wp:posOffset>
          </wp:positionV>
          <wp:extent cx="759460" cy="251460"/>
          <wp:effectExtent l="0" t="0" r="2540" b="0"/>
          <wp:wrapTight wrapText="bothSides">
            <wp:wrapPolygon edited="0">
              <wp:start x="0" y="0"/>
              <wp:lineTo x="0" y="19636"/>
              <wp:lineTo x="21130" y="19636"/>
              <wp:lineTo x="21130" y="0"/>
              <wp:lineTo x="0" y="0"/>
            </wp:wrapPolygon>
          </wp:wrapTight>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59460" cy="251460"/>
                  </a:xfrm>
                  <a:prstGeom prst="rect">
                    <a:avLst/>
                  </a:prstGeom>
                </pic:spPr>
              </pic:pic>
            </a:graphicData>
          </a:graphic>
          <wp14:sizeRelH relativeFrom="margin">
            <wp14:pctWidth>0</wp14:pctWidth>
          </wp14:sizeRelH>
          <wp14:sizeRelV relativeFrom="margin">
            <wp14:pctHeight>0</wp14:pctHeight>
          </wp14:sizeRelV>
        </wp:anchor>
      </w:drawing>
    </w:r>
    <w:r w:rsidR="00CF71FE" w:rsidRPr="00C67735">
      <w:rPr>
        <w:noProof/>
        <w:lang w:eastAsia="de-DE"/>
      </w:rPr>
      <w:drawing>
        <wp:anchor distT="0" distB="0" distL="114300" distR="114300" simplePos="0" relativeHeight="251670528" behindDoc="1" locked="0" layoutInCell="1" allowOverlap="1" wp14:anchorId="39DD57DC" wp14:editId="7B806B55">
          <wp:simplePos x="0" y="0"/>
          <wp:positionH relativeFrom="column">
            <wp:posOffset>4000500</wp:posOffset>
          </wp:positionH>
          <wp:positionV relativeFrom="paragraph">
            <wp:posOffset>793750</wp:posOffset>
          </wp:positionV>
          <wp:extent cx="809625" cy="251460"/>
          <wp:effectExtent l="0" t="0" r="9525" b="0"/>
          <wp:wrapTight wrapText="bothSides">
            <wp:wrapPolygon edited="0">
              <wp:start x="0" y="0"/>
              <wp:lineTo x="0" y="19636"/>
              <wp:lineTo x="21346" y="19636"/>
              <wp:lineTo x="21346" y="0"/>
              <wp:lineTo x="0" y="0"/>
            </wp:wrapPolygon>
          </wp:wrapTight>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1FE" w:rsidRPr="00C67735">
      <w:rPr>
        <w:noProof/>
        <w:lang w:eastAsia="de-DE"/>
      </w:rPr>
      <w:drawing>
        <wp:anchor distT="0" distB="0" distL="114300" distR="114300" simplePos="0" relativeHeight="251668480" behindDoc="1" locked="0" layoutInCell="1" allowOverlap="1" wp14:anchorId="08A2A8F9" wp14:editId="63390D21">
          <wp:simplePos x="0" y="0"/>
          <wp:positionH relativeFrom="margin">
            <wp:posOffset>4838700</wp:posOffset>
          </wp:positionH>
          <wp:positionV relativeFrom="page">
            <wp:posOffset>1247775</wp:posOffset>
          </wp:positionV>
          <wp:extent cx="474980" cy="251460"/>
          <wp:effectExtent l="0" t="0" r="1270" b="0"/>
          <wp:wrapNone/>
          <wp:docPr id="10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E_Logo_final.png"/>
                  <pic:cNvPicPr/>
                </pic:nvPicPr>
                <pic:blipFill>
                  <a:blip r:embed="rId4">
                    <a:extLst>
                      <a:ext uri="{28A0092B-C50C-407E-A947-70E740481C1C}">
                        <a14:useLocalDpi xmlns:a14="http://schemas.microsoft.com/office/drawing/2010/main" val="0"/>
                      </a:ext>
                    </a:extLst>
                  </a:blip>
                  <a:stretch>
                    <a:fillRect/>
                  </a:stretch>
                </pic:blipFill>
                <pic:spPr>
                  <a:xfrm>
                    <a:off x="0" y="0"/>
                    <a:ext cx="474980" cy="251460"/>
                  </a:xfrm>
                  <a:prstGeom prst="rect">
                    <a:avLst/>
                  </a:prstGeom>
                  <a:extLs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F71FE">
      <w:rPr>
        <w:noProof/>
        <w:lang w:eastAsia="de-DE"/>
      </w:rPr>
      <w:drawing>
        <wp:anchor distT="0" distB="0" distL="114300" distR="114300" simplePos="0" relativeHeight="251663360" behindDoc="1" locked="0" layoutInCell="1" allowOverlap="1" wp14:anchorId="165F3284" wp14:editId="7DCB3A20">
          <wp:simplePos x="0" y="0"/>
          <wp:positionH relativeFrom="page">
            <wp:posOffset>0</wp:posOffset>
          </wp:positionH>
          <wp:positionV relativeFrom="page">
            <wp:align>bottom</wp:align>
          </wp:positionV>
          <wp:extent cx="7558405" cy="6930390"/>
          <wp:effectExtent l="0" t="0" r="0" b="3810"/>
          <wp:wrapNone/>
          <wp:docPr id="10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ond_ICSE.png"/>
                  <pic:cNvPicPr/>
                </pic:nvPicPr>
                <pic:blipFill>
                  <a:blip r:embed="rId5">
                    <a:extLst>
                      <a:ext uri="{28A0092B-C50C-407E-A947-70E740481C1C}">
                        <a14:useLocalDpi xmlns:a14="http://schemas.microsoft.com/office/drawing/2010/main" val="0"/>
                      </a:ext>
                    </a:extLst>
                  </a:blip>
                  <a:stretch>
                    <a:fillRect/>
                  </a:stretch>
                </pic:blipFill>
                <pic:spPr>
                  <a:xfrm>
                    <a:off x="0" y="0"/>
                    <a:ext cx="7558405" cy="69303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D0C7C" w14:textId="77777777" w:rsidR="00CF71FE" w:rsidRDefault="00CF71FE">
    <w:pPr>
      <w:pStyle w:val="Kopfzeile"/>
    </w:pPr>
    <w:r>
      <w:rPr>
        <w:noProof/>
        <w:lang w:eastAsia="de-DE"/>
      </w:rPr>
      <w:drawing>
        <wp:anchor distT="0" distB="0" distL="114300" distR="114300" simplePos="0" relativeHeight="251664384" behindDoc="0" locked="0" layoutInCell="1" allowOverlap="1" wp14:anchorId="599741DF" wp14:editId="1AC6ED2B">
          <wp:simplePos x="0" y="0"/>
          <wp:positionH relativeFrom="column">
            <wp:posOffset>3592830</wp:posOffset>
          </wp:positionH>
          <wp:positionV relativeFrom="paragraph">
            <wp:posOffset>327025</wp:posOffset>
          </wp:positionV>
          <wp:extent cx="1651102" cy="739140"/>
          <wp:effectExtent l="0" t="0" r="6350" b="3810"/>
          <wp:wrapNone/>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E-ENSITE_Logopng.png"/>
                  <pic:cNvPicPr/>
                </pic:nvPicPr>
                <pic:blipFill>
                  <a:blip r:embed="rId1"/>
                  <a:stretch>
                    <a:fillRect/>
                  </a:stretch>
                </pic:blipFill>
                <pic:spPr>
                  <a:xfrm>
                    <a:off x="0" y="0"/>
                    <a:ext cx="1651102" cy="7391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0" layoutInCell="1" allowOverlap="1" wp14:anchorId="5C854656" wp14:editId="7FE84886">
          <wp:simplePos x="0" y="0"/>
          <wp:positionH relativeFrom="page">
            <wp:align>left</wp:align>
          </wp:positionH>
          <wp:positionV relativeFrom="page">
            <wp:align>bottom</wp:align>
          </wp:positionV>
          <wp:extent cx="7558405" cy="6930390"/>
          <wp:effectExtent l="0" t="0" r="0" b="3810"/>
          <wp:wrapNone/>
          <wp:docPr id="11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ond_ICSE.png"/>
                  <pic:cNvPicPr/>
                </pic:nvPicPr>
                <pic:blipFill>
                  <a:blip r:embed="rId2">
                    <a:extLst>
                      <a:ext uri="{28A0092B-C50C-407E-A947-70E740481C1C}">
                        <a14:useLocalDpi xmlns:a14="http://schemas.microsoft.com/office/drawing/2010/main" val="0"/>
                      </a:ext>
                    </a:extLst>
                  </a:blip>
                  <a:stretch>
                    <a:fillRect/>
                  </a:stretch>
                </pic:blipFill>
                <pic:spPr>
                  <a:xfrm>
                    <a:off x="0" y="0"/>
                    <a:ext cx="7558405" cy="69303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2336" behindDoc="0" locked="0" layoutInCell="1" allowOverlap="1" wp14:anchorId="0D33437B" wp14:editId="02B07079">
          <wp:simplePos x="0" y="0"/>
          <wp:positionH relativeFrom="page">
            <wp:posOffset>2282825</wp:posOffset>
          </wp:positionH>
          <wp:positionV relativeFrom="page">
            <wp:posOffset>493395</wp:posOffset>
          </wp:positionV>
          <wp:extent cx="1959760" cy="1039872"/>
          <wp:effectExtent l="0" t="0" r="0" b="1905"/>
          <wp:wrapNone/>
          <wp:docPr id="11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E_Logo_final.png"/>
                  <pic:cNvPicPr/>
                </pic:nvPicPr>
                <pic:blipFill>
                  <a:blip r:embed="rId3">
                    <a:extLst>
                      <a:ext uri="{28A0092B-C50C-407E-A947-70E740481C1C}">
                        <a14:useLocalDpi xmlns:a14="http://schemas.microsoft.com/office/drawing/2010/main" val="0"/>
                      </a:ext>
                    </a:extLst>
                  </a:blip>
                  <a:stretch>
                    <a:fillRect/>
                  </a:stretch>
                </pic:blipFill>
                <pic:spPr>
                  <a:xfrm>
                    <a:off x="0" y="0"/>
                    <a:ext cx="1959760" cy="10398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CD0"/>
    <w:multiLevelType w:val="hybridMultilevel"/>
    <w:tmpl w:val="1F789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E26C2E"/>
    <w:multiLevelType w:val="hybridMultilevel"/>
    <w:tmpl w:val="59E86BAA"/>
    <w:lvl w:ilvl="0" w:tplc="450ADE72">
      <w:start w:val="1"/>
      <w:numFmt w:val="decimal"/>
      <w:pStyle w:val="TITLE1ICSE-red"/>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581A46"/>
    <w:multiLevelType w:val="hybridMultilevel"/>
    <w:tmpl w:val="E3D64134"/>
    <w:lvl w:ilvl="0" w:tplc="724C35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9D72FC"/>
    <w:multiLevelType w:val="hybridMultilevel"/>
    <w:tmpl w:val="EA22A4AA"/>
    <w:lvl w:ilvl="0" w:tplc="95D20BC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044B7A"/>
    <w:multiLevelType w:val="hybridMultilevel"/>
    <w:tmpl w:val="79EA6354"/>
    <w:lvl w:ilvl="0" w:tplc="724C3518">
      <w:start w:val="1"/>
      <w:numFmt w:val="bullet"/>
      <w:lvlText w:val=""/>
      <w:lvlJc w:val="left"/>
      <w:pPr>
        <w:ind w:left="720" w:hanging="360"/>
      </w:pPr>
      <w:rPr>
        <w:rFonts w:ascii="Symbol" w:hAnsi="Symbol" w:hint="default"/>
      </w:rPr>
    </w:lvl>
    <w:lvl w:ilvl="1" w:tplc="AEB27A14">
      <w:start w:val="1"/>
      <w:numFmt w:val="bullet"/>
      <w:lvlText w:val="o"/>
      <w:lvlJc w:val="left"/>
      <w:pPr>
        <w:ind w:left="1440" w:hanging="360"/>
      </w:pPr>
      <w:rPr>
        <w:rFonts w:ascii="Courier New" w:hAnsi="Courier New" w:hint="default"/>
      </w:rPr>
    </w:lvl>
    <w:lvl w:ilvl="2" w:tplc="BEC07E12">
      <w:start w:val="1"/>
      <w:numFmt w:val="bullet"/>
      <w:lvlText w:val=""/>
      <w:lvlJc w:val="left"/>
      <w:pPr>
        <w:ind w:left="2160" w:hanging="360"/>
      </w:pPr>
      <w:rPr>
        <w:rFonts w:ascii="Wingdings" w:hAnsi="Wingdings" w:hint="default"/>
      </w:rPr>
    </w:lvl>
    <w:lvl w:ilvl="3" w:tplc="0400C642">
      <w:start w:val="1"/>
      <w:numFmt w:val="bullet"/>
      <w:lvlText w:val=""/>
      <w:lvlJc w:val="left"/>
      <w:pPr>
        <w:ind w:left="2880" w:hanging="360"/>
      </w:pPr>
      <w:rPr>
        <w:rFonts w:ascii="Symbol" w:hAnsi="Symbol" w:hint="default"/>
      </w:rPr>
    </w:lvl>
    <w:lvl w:ilvl="4" w:tplc="71EA7A12">
      <w:start w:val="1"/>
      <w:numFmt w:val="bullet"/>
      <w:lvlText w:val="o"/>
      <w:lvlJc w:val="left"/>
      <w:pPr>
        <w:ind w:left="3600" w:hanging="360"/>
      </w:pPr>
      <w:rPr>
        <w:rFonts w:ascii="Courier New" w:hAnsi="Courier New" w:hint="default"/>
      </w:rPr>
    </w:lvl>
    <w:lvl w:ilvl="5" w:tplc="940635E2">
      <w:start w:val="1"/>
      <w:numFmt w:val="bullet"/>
      <w:lvlText w:val=""/>
      <w:lvlJc w:val="left"/>
      <w:pPr>
        <w:ind w:left="4320" w:hanging="360"/>
      </w:pPr>
      <w:rPr>
        <w:rFonts w:ascii="Wingdings" w:hAnsi="Wingdings" w:hint="default"/>
      </w:rPr>
    </w:lvl>
    <w:lvl w:ilvl="6" w:tplc="94785C06">
      <w:start w:val="1"/>
      <w:numFmt w:val="bullet"/>
      <w:lvlText w:val=""/>
      <w:lvlJc w:val="left"/>
      <w:pPr>
        <w:ind w:left="5040" w:hanging="360"/>
      </w:pPr>
      <w:rPr>
        <w:rFonts w:ascii="Symbol" w:hAnsi="Symbol" w:hint="default"/>
      </w:rPr>
    </w:lvl>
    <w:lvl w:ilvl="7" w:tplc="E466A5EC">
      <w:start w:val="1"/>
      <w:numFmt w:val="bullet"/>
      <w:lvlText w:val="o"/>
      <w:lvlJc w:val="left"/>
      <w:pPr>
        <w:ind w:left="5760" w:hanging="360"/>
      </w:pPr>
      <w:rPr>
        <w:rFonts w:ascii="Courier New" w:hAnsi="Courier New" w:hint="default"/>
      </w:rPr>
    </w:lvl>
    <w:lvl w:ilvl="8" w:tplc="E7CE7828">
      <w:start w:val="1"/>
      <w:numFmt w:val="bullet"/>
      <w:lvlText w:val=""/>
      <w:lvlJc w:val="left"/>
      <w:pPr>
        <w:ind w:left="6480" w:hanging="360"/>
      </w:pPr>
      <w:rPr>
        <w:rFonts w:ascii="Wingdings" w:hAnsi="Wingdings" w:hint="default"/>
      </w:rPr>
    </w:lvl>
  </w:abstractNum>
  <w:abstractNum w:abstractNumId="5" w15:restartNumberingAfterBreak="0">
    <w:nsid w:val="22792FFE"/>
    <w:multiLevelType w:val="hybridMultilevel"/>
    <w:tmpl w:val="AA563130"/>
    <w:lvl w:ilvl="0" w:tplc="724C3518">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F5775A"/>
    <w:multiLevelType w:val="hybridMultilevel"/>
    <w:tmpl w:val="1B04A90C"/>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E27654"/>
    <w:multiLevelType w:val="hybridMultilevel"/>
    <w:tmpl w:val="7E48EF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1F71AE8"/>
    <w:multiLevelType w:val="hybridMultilevel"/>
    <w:tmpl w:val="FE024772"/>
    <w:lvl w:ilvl="0" w:tplc="95D20BCA">
      <w:start w:val="1"/>
      <w:numFmt w:val="bullet"/>
      <w:lvlText w:val="-"/>
      <w:lvlJc w:val="left"/>
      <w:pPr>
        <w:ind w:left="1428" w:hanging="360"/>
      </w:pPr>
      <w:rPr>
        <w:rFonts w:ascii="Calibri" w:hAnsi="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C054CB1"/>
    <w:multiLevelType w:val="hybridMultilevel"/>
    <w:tmpl w:val="C856388A"/>
    <w:lvl w:ilvl="0" w:tplc="95D20BCA">
      <w:start w:val="1"/>
      <w:numFmt w:val="bullet"/>
      <w:lvlText w:val="-"/>
      <w:lvlJc w:val="left"/>
      <w:pPr>
        <w:ind w:left="1211" w:hanging="360"/>
      </w:pPr>
      <w:rPr>
        <w:rFonts w:ascii="Calibri" w:hAnsi="Calibri" w:hint="default"/>
      </w:rPr>
    </w:lvl>
    <w:lvl w:ilvl="1" w:tplc="0674EF8E">
      <w:start w:val="5"/>
      <w:numFmt w:val="bullet"/>
      <w:lvlText w:val=""/>
      <w:lvlJc w:val="left"/>
      <w:pPr>
        <w:ind w:left="1440" w:hanging="360"/>
      </w:pPr>
      <w:rPr>
        <w:rFonts w:ascii="Wingdings" w:eastAsiaTheme="minorHAnsi" w:hAnsi="Wingdings" w:cstheme="maj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3302EC"/>
    <w:multiLevelType w:val="hybridMultilevel"/>
    <w:tmpl w:val="69FAF920"/>
    <w:lvl w:ilvl="0" w:tplc="C4F0C300">
      <w:start w:val="1"/>
      <w:numFmt w:val="bullet"/>
      <w:lvlText w:val=""/>
      <w:lvlJc w:val="left"/>
      <w:pPr>
        <w:ind w:left="720" w:hanging="360"/>
      </w:pPr>
      <w:rPr>
        <w:rFonts w:ascii="Symbol" w:hAnsi="Symbol" w:hint="default"/>
      </w:rPr>
    </w:lvl>
    <w:lvl w:ilvl="1" w:tplc="87F077AA">
      <w:start w:val="1"/>
      <w:numFmt w:val="bullet"/>
      <w:lvlText w:val="o"/>
      <w:lvlJc w:val="left"/>
      <w:pPr>
        <w:ind w:left="1440" w:hanging="360"/>
      </w:pPr>
      <w:rPr>
        <w:rFonts w:ascii="Courier New" w:hAnsi="Courier New" w:hint="default"/>
      </w:rPr>
    </w:lvl>
    <w:lvl w:ilvl="2" w:tplc="36A48524">
      <w:start w:val="1"/>
      <w:numFmt w:val="bullet"/>
      <w:lvlText w:val=""/>
      <w:lvlJc w:val="left"/>
      <w:pPr>
        <w:ind w:left="2160" w:hanging="360"/>
      </w:pPr>
      <w:rPr>
        <w:rFonts w:ascii="Wingdings" w:hAnsi="Wingdings" w:hint="default"/>
      </w:rPr>
    </w:lvl>
    <w:lvl w:ilvl="3" w:tplc="45FAD9E0">
      <w:start w:val="1"/>
      <w:numFmt w:val="bullet"/>
      <w:lvlText w:val=""/>
      <w:lvlJc w:val="left"/>
      <w:pPr>
        <w:ind w:left="2880" w:hanging="360"/>
      </w:pPr>
      <w:rPr>
        <w:rFonts w:ascii="Symbol" w:hAnsi="Symbol" w:hint="default"/>
      </w:rPr>
    </w:lvl>
    <w:lvl w:ilvl="4" w:tplc="10FE46BE">
      <w:start w:val="1"/>
      <w:numFmt w:val="bullet"/>
      <w:lvlText w:val="o"/>
      <w:lvlJc w:val="left"/>
      <w:pPr>
        <w:ind w:left="3600" w:hanging="360"/>
      </w:pPr>
      <w:rPr>
        <w:rFonts w:ascii="Courier New" w:hAnsi="Courier New" w:hint="default"/>
      </w:rPr>
    </w:lvl>
    <w:lvl w:ilvl="5" w:tplc="629A03BA">
      <w:start w:val="1"/>
      <w:numFmt w:val="bullet"/>
      <w:lvlText w:val=""/>
      <w:lvlJc w:val="left"/>
      <w:pPr>
        <w:ind w:left="4320" w:hanging="360"/>
      </w:pPr>
      <w:rPr>
        <w:rFonts w:ascii="Wingdings" w:hAnsi="Wingdings" w:hint="default"/>
      </w:rPr>
    </w:lvl>
    <w:lvl w:ilvl="6" w:tplc="3FC27A04">
      <w:start w:val="1"/>
      <w:numFmt w:val="bullet"/>
      <w:lvlText w:val=""/>
      <w:lvlJc w:val="left"/>
      <w:pPr>
        <w:ind w:left="5040" w:hanging="360"/>
      </w:pPr>
      <w:rPr>
        <w:rFonts w:ascii="Symbol" w:hAnsi="Symbol" w:hint="default"/>
      </w:rPr>
    </w:lvl>
    <w:lvl w:ilvl="7" w:tplc="50DEE29C">
      <w:start w:val="1"/>
      <w:numFmt w:val="bullet"/>
      <w:lvlText w:val="o"/>
      <w:lvlJc w:val="left"/>
      <w:pPr>
        <w:ind w:left="5760" w:hanging="360"/>
      </w:pPr>
      <w:rPr>
        <w:rFonts w:ascii="Courier New" w:hAnsi="Courier New" w:hint="default"/>
      </w:rPr>
    </w:lvl>
    <w:lvl w:ilvl="8" w:tplc="37B2FD2A">
      <w:start w:val="1"/>
      <w:numFmt w:val="bullet"/>
      <w:lvlText w:val=""/>
      <w:lvlJc w:val="left"/>
      <w:pPr>
        <w:ind w:left="6480" w:hanging="360"/>
      </w:pPr>
      <w:rPr>
        <w:rFonts w:ascii="Wingdings" w:hAnsi="Wingdings" w:hint="default"/>
      </w:rPr>
    </w:lvl>
  </w:abstractNum>
  <w:abstractNum w:abstractNumId="11" w15:restartNumberingAfterBreak="0">
    <w:nsid w:val="45993400"/>
    <w:multiLevelType w:val="hybridMultilevel"/>
    <w:tmpl w:val="479A6AA8"/>
    <w:lvl w:ilvl="0" w:tplc="724C351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47747C7E"/>
    <w:multiLevelType w:val="hybridMultilevel"/>
    <w:tmpl w:val="8B48CDEA"/>
    <w:lvl w:ilvl="0" w:tplc="08D41574">
      <w:start w:val="1"/>
      <w:numFmt w:val="decimal"/>
      <w:lvlText w:val="%1."/>
      <w:lvlJc w:val="left"/>
      <w:pPr>
        <w:ind w:left="1068" w:hanging="360"/>
      </w:pPr>
    </w:lvl>
    <w:lvl w:ilvl="1" w:tplc="62C0D662">
      <w:start w:val="1"/>
      <w:numFmt w:val="lowerLetter"/>
      <w:lvlText w:val="%2."/>
      <w:lvlJc w:val="left"/>
      <w:pPr>
        <w:ind w:left="1788" w:hanging="360"/>
      </w:pPr>
    </w:lvl>
    <w:lvl w:ilvl="2" w:tplc="09344E4C">
      <w:start w:val="1"/>
      <w:numFmt w:val="lowerRoman"/>
      <w:lvlText w:val="%3."/>
      <w:lvlJc w:val="right"/>
      <w:pPr>
        <w:ind w:left="2508" w:hanging="180"/>
      </w:pPr>
    </w:lvl>
    <w:lvl w:ilvl="3" w:tplc="0FF8DF04">
      <w:start w:val="1"/>
      <w:numFmt w:val="decimal"/>
      <w:lvlText w:val="%4."/>
      <w:lvlJc w:val="left"/>
      <w:pPr>
        <w:ind w:left="3228" w:hanging="360"/>
      </w:pPr>
    </w:lvl>
    <w:lvl w:ilvl="4" w:tplc="39248010">
      <w:start w:val="1"/>
      <w:numFmt w:val="lowerLetter"/>
      <w:lvlText w:val="%5."/>
      <w:lvlJc w:val="left"/>
      <w:pPr>
        <w:ind w:left="3948" w:hanging="360"/>
      </w:pPr>
    </w:lvl>
    <w:lvl w:ilvl="5" w:tplc="5E5C71AE">
      <w:start w:val="1"/>
      <w:numFmt w:val="lowerRoman"/>
      <w:lvlText w:val="%6."/>
      <w:lvlJc w:val="right"/>
      <w:pPr>
        <w:ind w:left="4668" w:hanging="180"/>
      </w:pPr>
    </w:lvl>
    <w:lvl w:ilvl="6" w:tplc="C45A510E">
      <w:start w:val="1"/>
      <w:numFmt w:val="decimal"/>
      <w:lvlText w:val="%7."/>
      <w:lvlJc w:val="left"/>
      <w:pPr>
        <w:ind w:left="5388" w:hanging="360"/>
      </w:pPr>
    </w:lvl>
    <w:lvl w:ilvl="7" w:tplc="DEF87E7C">
      <w:start w:val="1"/>
      <w:numFmt w:val="lowerLetter"/>
      <w:lvlText w:val="%8."/>
      <w:lvlJc w:val="left"/>
      <w:pPr>
        <w:ind w:left="6108" w:hanging="360"/>
      </w:pPr>
    </w:lvl>
    <w:lvl w:ilvl="8" w:tplc="FC98131E">
      <w:start w:val="1"/>
      <w:numFmt w:val="lowerRoman"/>
      <w:lvlText w:val="%9."/>
      <w:lvlJc w:val="right"/>
      <w:pPr>
        <w:ind w:left="6828" w:hanging="180"/>
      </w:pPr>
    </w:lvl>
  </w:abstractNum>
  <w:abstractNum w:abstractNumId="13" w15:restartNumberingAfterBreak="0">
    <w:nsid w:val="4C5D5443"/>
    <w:multiLevelType w:val="hybridMultilevel"/>
    <w:tmpl w:val="BF1E92E4"/>
    <w:lvl w:ilvl="0" w:tplc="04140001">
      <w:start w:val="1"/>
      <w:numFmt w:val="bullet"/>
      <w:lvlText w:val=""/>
      <w:lvlJc w:val="left"/>
      <w:pPr>
        <w:ind w:left="780" w:hanging="360"/>
      </w:pPr>
      <w:rPr>
        <w:rFonts w:ascii="Symbol" w:hAnsi="Symbol" w:hint="default"/>
      </w:rPr>
    </w:lvl>
    <w:lvl w:ilvl="1" w:tplc="04140003">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4" w15:restartNumberingAfterBreak="0">
    <w:nsid w:val="51BD057A"/>
    <w:multiLevelType w:val="hybridMultilevel"/>
    <w:tmpl w:val="AB2424E6"/>
    <w:lvl w:ilvl="0" w:tplc="95D20BCA">
      <w:start w:val="1"/>
      <w:numFmt w:val="bullet"/>
      <w:lvlText w:val="-"/>
      <w:lvlJc w:val="left"/>
      <w:pPr>
        <w:ind w:left="720" w:hanging="360"/>
      </w:pPr>
      <w:rPr>
        <w:rFonts w:ascii="Calibri" w:hAnsi="Calibri" w:hint="default"/>
      </w:rPr>
    </w:lvl>
    <w:lvl w:ilvl="1" w:tplc="AEB27A14">
      <w:start w:val="1"/>
      <w:numFmt w:val="bullet"/>
      <w:lvlText w:val="o"/>
      <w:lvlJc w:val="left"/>
      <w:pPr>
        <w:ind w:left="1440" w:hanging="360"/>
      </w:pPr>
      <w:rPr>
        <w:rFonts w:ascii="Courier New" w:hAnsi="Courier New" w:hint="default"/>
      </w:rPr>
    </w:lvl>
    <w:lvl w:ilvl="2" w:tplc="BEC07E12">
      <w:start w:val="1"/>
      <w:numFmt w:val="bullet"/>
      <w:lvlText w:val=""/>
      <w:lvlJc w:val="left"/>
      <w:pPr>
        <w:ind w:left="2160" w:hanging="360"/>
      </w:pPr>
      <w:rPr>
        <w:rFonts w:ascii="Wingdings" w:hAnsi="Wingdings" w:hint="default"/>
      </w:rPr>
    </w:lvl>
    <w:lvl w:ilvl="3" w:tplc="0400C642">
      <w:start w:val="1"/>
      <w:numFmt w:val="bullet"/>
      <w:lvlText w:val=""/>
      <w:lvlJc w:val="left"/>
      <w:pPr>
        <w:ind w:left="2880" w:hanging="360"/>
      </w:pPr>
      <w:rPr>
        <w:rFonts w:ascii="Symbol" w:hAnsi="Symbol" w:hint="default"/>
      </w:rPr>
    </w:lvl>
    <w:lvl w:ilvl="4" w:tplc="71EA7A12">
      <w:start w:val="1"/>
      <w:numFmt w:val="bullet"/>
      <w:lvlText w:val="o"/>
      <w:lvlJc w:val="left"/>
      <w:pPr>
        <w:ind w:left="3600" w:hanging="360"/>
      </w:pPr>
      <w:rPr>
        <w:rFonts w:ascii="Courier New" w:hAnsi="Courier New" w:hint="default"/>
      </w:rPr>
    </w:lvl>
    <w:lvl w:ilvl="5" w:tplc="940635E2">
      <w:start w:val="1"/>
      <w:numFmt w:val="bullet"/>
      <w:lvlText w:val=""/>
      <w:lvlJc w:val="left"/>
      <w:pPr>
        <w:ind w:left="4320" w:hanging="360"/>
      </w:pPr>
      <w:rPr>
        <w:rFonts w:ascii="Wingdings" w:hAnsi="Wingdings" w:hint="default"/>
      </w:rPr>
    </w:lvl>
    <w:lvl w:ilvl="6" w:tplc="94785C06">
      <w:start w:val="1"/>
      <w:numFmt w:val="bullet"/>
      <w:lvlText w:val=""/>
      <w:lvlJc w:val="left"/>
      <w:pPr>
        <w:ind w:left="5040" w:hanging="360"/>
      </w:pPr>
      <w:rPr>
        <w:rFonts w:ascii="Symbol" w:hAnsi="Symbol" w:hint="default"/>
      </w:rPr>
    </w:lvl>
    <w:lvl w:ilvl="7" w:tplc="E466A5EC">
      <w:start w:val="1"/>
      <w:numFmt w:val="bullet"/>
      <w:lvlText w:val="o"/>
      <w:lvlJc w:val="left"/>
      <w:pPr>
        <w:ind w:left="5760" w:hanging="360"/>
      </w:pPr>
      <w:rPr>
        <w:rFonts w:ascii="Courier New" w:hAnsi="Courier New" w:hint="default"/>
      </w:rPr>
    </w:lvl>
    <w:lvl w:ilvl="8" w:tplc="E7CE7828">
      <w:start w:val="1"/>
      <w:numFmt w:val="bullet"/>
      <w:lvlText w:val=""/>
      <w:lvlJc w:val="left"/>
      <w:pPr>
        <w:ind w:left="6480" w:hanging="360"/>
      </w:pPr>
      <w:rPr>
        <w:rFonts w:ascii="Wingdings" w:hAnsi="Wingdings" w:hint="default"/>
      </w:rPr>
    </w:lvl>
  </w:abstractNum>
  <w:abstractNum w:abstractNumId="15" w15:restartNumberingAfterBreak="0">
    <w:nsid w:val="53BB731E"/>
    <w:multiLevelType w:val="hybridMultilevel"/>
    <w:tmpl w:val="3F7CF8BE"/>
    <w:lvl w:ilvl="0" w:tplc="2BA6F2A2">
      <w:start w:val="1"/>
      <w:numFmt w:val="bullet"/>
      <w:lvlText w:val=""/>
      <w:lvlJc w:val="left"/>
      <w:pPr>
        <w:ind w:left="1068" w:hanging="360"/>
      </w:pPr>
      <w:rPr>
        <w:rFonts w:ascii="Symbol" w:hAnsi="Symbol" w:hint="default"/>
      </w:rPr>
    </w:lvl>
    <w:lvl w:ilvl="1" w:tplc="EB92C32C">
      <w:start w:val="1"/>
      <w:numFmt w:val="bullet"/>
      <w:lvlText w:val="o"/>
      <w:lvlJc w:val="left"/>
      <w:pPr>
        <w:ind w:left="1788" w:hanging="360"/>
      </w:pPr>
      <w:rPr>
        <w:rFonts w:ascii="Courier New" w:hAnsi="Courier New" w:hint="default"/>
      </w:rPr>
    </w:lvl>
    <w:lvl w:ilvl="2" w:tplc="2A30E74C">
      <w:start w:val="1"/>
      <w:numFmt w:val="bullet"/>
      <w:lvlText w:val=""/>
      <w:lvlJc w:val="left"/>
      <w:pPr>
        <w:ind w:left="2508" w:hanging="360"/>
      </w:pPr>
      <w:rPr>
        <w:rFonts w:ascii="Wingdings" w:hAnsi="Wingdings" w:hint="default"/>
      </w:rPr>
    </w:lvl>
    <w:lvl w:ilvl="3" w:tplc="F346815E">
      <w:start w:val="1"/>
      <w:numFmt w:val="bullet"/>
      <w:lvlText w:val=""/>
      <w:lvlJc w:val="left"/>
      <w:pPr>
        <w:ind w:left="3228" w:hanging="360"/>
      </w:pPr>
      <w:rPr>
        <w:rFonts w:ascii="Symbol" w:hAnsi="Symbol" w:hint="default"/>
      </w:rPr>
    </w:lvl>
    <w:lvl w:ilvl="4" w:tplc="795AFCCA">
      <w:start w:val="1"/>
      <w:numFmt w:val="bullet"/>
      <w:lvlText w:val="o"/>
      <w:lvlJc w:val="left"/>
      <w:pPr>
        <w:ind w:left="3948" w:hanging="360"/>
      </w:pPr>
      <w:rPr>
        <w:rFonts w:ascii="Courier New" w:hAnsi="Courier New" w:hint="default"/>
      </w:rPr>
    </w:lvl>
    <w:lvl w:ilvl="5" w:tplc="932C6E0A">
      <w:start w:val="1"/>
      <w:numFmt w:val="bullet"/>
      <w:lvlText w:val=""/>
      <w:lvlJc w:val="left"/>
      <w:pPr>
        <w:ind w:left="4668" w:hanging="360"/>
      </w:pPr>
      <w:rPr>
        <w:rFonts w:ascii="Wingdings" w:hAnsi="Wingdings" w:hint="default"/>
      </w:rPr>
    </w:lvl>
    <w:lvl w:ilvl="6" w:tplc="FB2EAF0E">
      <w:start w:val="1"/>
      <w:numFmt w:val="bullet"/>
      <w:lvlText w:val=""/>
      <w:lvlJc w:val="left"/>
      <w:pPr>
        <w:ind w:left="5388" w:hanging="360"/>
      </w:pPr>
      <w:rPr>
        <w:rFonts w:ascii="Symbol" w:hAnsi="Symbol" w:hint="default"/>
      </w:rPr>
    </w:lvl>
    <w:lvl w:ilvl="7" w:tplc="46FCAE66">
      <w:start w:val="1"/>
      <w:numFmt w:val="bullet"/>
      <w:lvlText w:val="o"/>
      <w:lvlJc w:val="left"/>
      <w:pPr>
        <w:ind w:left="6108" w:hanging="360"/>
      </w:pPr>
      <w:rPr>
        <w:rFonts w:ascii="Courier New" w:hAnsi="Courier New" w:hint="default"/>
      </w:rPr>
    </w:lvl>
    <w:lvl w:ilvl="8" w:tplc="26ACE32E">
      <w:start w:val="1"/>
      <w:numFmt w:val="bullet"/>
      <w:lvlText w:val=""/>
      <w:lvlJc w:val="left"/>
      <w:pPr>
        <w:ind w:left="6828" w:hanging="360"/>
      </w:pPr>
      <w:rPr>
        <w:rFonts w:ascii="Wingdings" w:hAnsi="Wingdings" w:hint="default"/>
      </w:rPr>
    </w:lvl>
  </w:abstractNum>
  <w:abstractNum w:abstractNumId="16" w15:restartNumberingAfterBreak="0">
    <w:nsid w:val="54C842B2"/>
    <w:multiLevelType w:val="hybridMultilevel"/>
    <w:tmpl w:val="71E273B6"/>
    <w:lvl w:ilvl="0" w:tplc="95D20BCA">
      <w:start w:val="1"/>
      <w:numFmt w:val="bullet"/>
      <w:lvlText w:val="-"/>
      <w:lvlJc w:val="left"/>
      <w:pPr>
        <w:ind w:left="720" w:hanging="360"/>
      </w:pPr>
      <w:rPr>
        <w:rFonts w:ascii="Calibri" w:hAnsi="Calibri" w:hint="default"/>
      </w:rPr>
    </w:lvl>
    <w:lvl w:ilvl="1" w:tplc="87F077AA">
      <w:start w:val="1"/>
      <w:numFmt w:val="bullet"/>
      <w:lvlText w:val="o"/>
      <w:lvlJc w:val="left"/>
      <w:pPr>
        <w:ind w:left="1440" w:hanging="360"/>
      </w:pPr>
      <w:rPr>
        <w:rFonts w:ascii="Courier New" w:hAnsi="Courier New" w:hint="default"/>
      </w:rPr>
    </w:lvl>
    <w:lvl w:ilvl="2" w:tplc="36A48524">
      <w:start w:val="1"/>
      <w:numFmt w:val="bullet"/>
      <w:lvlText w:val=""/>
      <w:lvlJc w:val="left"/>
      <w:pPr>
        <w:ind w:left="2160" w:hanging="360"/>
      </w:pPr>
      <w:rPr>
        <w:rFonts w:ascii="Wingdings" w:hAnsi="Wingdings" w:hint="default"/>
      </w:rPr>
    </w:lvl>
    <w:lvl w:ilvl="3" w:tplc="45FAD9E0">
      <w:start w:val="1"/>
      <w:numFmt w:val="bullet"/>
      <w:lvlText w:val=""/>
      <w:lvlJc w:val="left"/>
      <w:pPr>
        <w:ind w:left="2880" w:hanging="360"/>
      </w:pPr>
      <w:rPr>
        <w:rFonts w:ascii="Symbol" w:hAnsi="Symbol" w:hint="default"/>
      </w:rPr>
    </w:lvl>
    <w:lvl w:ilvl="4" w:tplc="10FE46BE">
      <w:start w:val="1"/>
      <w:numFmt w:val="bullet"/>
      <w:lvlText w:val="o"/>
      <w:lvlJc w:val="left"/>
      <w:pPr>
        <w:ind w:left="3600" w:hanging="360"/>
      </w:pPr>
      <w:rPr>
        <w:rFonts w:ascii="Courier New" w:hAnsi="Courier New" w:hint="default"/>
      </w:rPr>
    </w:lvl>
    <w:lvl w:ilvl="5" w:tplc="629A03BA">
      <w:start w:val="1"/>
      <w:numFmt w:val="bullet"/>
      <w:lvlText w:val=""/>
      <w:lvlJc w:val="left"/>
      <w:pPr>
        <w:ind w:left="4320" w:hanging="360"/>
      </w:pPr>
      <w:rPr>
        <w:rFonts w:ascii="Wingdings" w:hAnsi="Wingdings" w:hint="default"/>
      </w:rPr>
    </w:lvl>
    <w:lvl w:ilvl="6" w:tplc="3FC27A04">
      <w:start w:val="1"/>
      <w:numFmt w:val="bullet"/>
      <w:lvlText w:val=""/>
      <w:lvlJc w:val="left"/>
      <w:pPr>
        <w:ind w:left="5040" w:hanging="360"/>
      </w:pPr>
      <w:rPr>
        <w:rFonts w:ascii="Symbol" w:hAnsi="Symbol" w:hint="default"/>
      </w:rPr>
    </w:lvl>
    <w:lvl w:ilvl="7" w:tplc="50DEE29C">
      <w:start w:val="1"/>
      <w:numFmt w:val="bullet"/>
      <w:lvlText w:val="o"/>
      <w:lvlJc w:val="left"/>
      <w:pPr>
        <w:ind w:left="5760" w:hanging="360"/>
      </w:pPr>
      <w:rPr>
        <w:rFonts w:ascii="Courier New" w:hAnsi="Courier New" w:hint="default"/>
      </w:rPr>
    </w:lvl>
    <w:lvl w:ilvl="8" w:tplc="37B2FD2A">
      <w:start w:val="1"/>
      <w:numFmt w:val="bullet"/>
      <w:lvlText w:val=""/>
      <w:lvlJc w:val="left"/>
      <w:pPr>
        <w:ind w:left="6480" w:hanging="360"/>
      </w:pPr>
      <w:rPr>
        <w:rFonts w:ascii="Wingdings" w:hAnsi="Wingdings" w:hint="default"/>
      </w:rPr>
    </w:lvl>
  </w:abstractNum>
  <w:abstractNum w:abstractNumId="17" w15:restartNumberingAfterBreak="0">
    <w:nsid w:val="5DFF55F4"/>
    <w:multiLevelType w:val="hybridMultilevel"/>
    <w:tmpl w:val="5C6ACBDE"/>
    <w:lvl w:ilvl="0" w:tplc="724C35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153DCF"/>
    <w:multiLevelType w:val="hybridMultilevel"/>
    <w:tmpl w:val="C6EE27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74439DC"/>
    <w:multiLevelType w:val="hybridMultilevel"/>
    <w:tmpl w:val="EC446CD2"/>
    <w:lvl w:ilvl="0" w:tplc="B970B1A0">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7C556E"/>
    <w:multiLevelType w:val="hybridMultilevel"/>
    <w:tmpl w:val="3B2694EA"/>
    <w:lvl w:ilvl="0" w:tplc="81C84C76">
      <w:start w:val="1"/>
      <w:numFmt w:val="bullet"/>
      <w:lvlText w:val=""/>
      <w:lvlJc w:val="left"/>
      <w:pPr>
        <w:ind w:left="1068" w:hanging="360"/>
      </w:pPr>
      <w:rPr>
        <w:rFonts w:ascii="Symbol" w:hAnsi="Symbol" w:hint="default"/>
      </w:rPr>
    </w:lvl>
    <w:lvl w:ilvl="1" w:tplc="AA46B7EC">
      <w:start w:val="1"/>
      <w:numFmt w:val="bullet"/>
      <w:lvlText w:val="o"/>
      <w:lvlJc w:val="left"/>
      <w:pPr>
        <w:ind w:left="1788" w:hanging="360"/>
      </w:pPr>
      <w:rPr>
        <w:rFonts w:ascii="Courier New" w:hAnsi="Courier New" w:hint="default"/>
      </w:rPr>
    </w:lvl>
    <w:lvl w:ilvl="2" w:tplc="4AD646FC">
      <w:start w:val="1"/>
      <w:numFmt w:val="bullet"/>
      <w:lvlText w:val=""/>
      <w:lvlJc w:val="left"/>
      <w:pPr>
        <w:ind w:left="2508" w:hanging="360"/>
      </w:pPr>
      <w:rPr>
        <w:rFonts w:ascii="Wingdings" w:hAnsi="Wingdings" w:hint="default"/>
      </w:rPr>
    </w:lvl>
    <w:lvl w:ilvl="3" w:tplc="B936DE0A">
      <w:start w:val="1"/>
      <w:numFmt w:val="bullet"/>
      <w:lvlText w:val=""/>
      <w:lvlJc w:val="left"/>
      <w:pPr>
        <w:ind w:left="3228" w:hanging="360"/>
      </w:pPr>
      <w:rPr>
        <w:rFonts w:ascii="Symbol" w:hAnsi="Symbol" w:hint="default"/>
      </w:rPr>
    </w:lvl>
    <w:lvl w:ilvl="4" w:tplc="DBA4DB30">
      <w:start w:val="1"/>
      <w:numFmt w:val="bullet"/>
      <w:lvlText w:val="o"/>
      <w:lvlJc w:val="left"/>
      <w:pPr>
        <w:ind w:left="3948" w:hanging="360"/>
      </w:pPr>
      <w:rPr>
        <w:rFonts w:ascii="Courier New" w:hAnsi="Courier New" w:hint="default"/>
      </w:rPr>
    </w:lvl>
    <w:lvl w:ilvl="5" w:tplc="3E083BF6">
      <w:start w:val="1"/>
      <w:numFmt w:val="bullet"/>
      <w:lvlText w:val=""/>
      <w:lvlJc w:val="left"/>
      <w:pPr>
        <w:ind w:left="4668" w:hanging="360"/>
      </w:pPr>
      <w:rPr>
        <w:rFonts w:ascii="Wingdings" w:hAnsi="Wingdings" w:hint="default"/>
      </w:rPr>
    </w:lvl>
    <w:lvl w:ilvl="6" w:tplc="AC92FB9C">
      <w:start w:val="1"/>
      <w:numFmt w:val="bullet"/>
      <w:lvlText w:val=""/>
      <w:lvlJc w:val="left"/>
      <w:pPr>
        <w:ind w:left="5388" w:hanging="360"/>
      </w:pPr>
      <w:rPr>
        <w:rFonts w:ascii="Symbol" w:hAnsi="Symbol" w:hint="default"/>
      </w:rPr>
    </w:lvl>
    <w:lvl w:ilvl="7" w:tplc="25966A54">
      <w:start w:val="1"/>
      <w:numFmt w:val="bullet"/>
      <w:lvlText w:val="o"/>
      <w:lvlJc w:val="left"/>
      <w:pPr>
        <w:ind w:left="6108" w:hanging="360"/>
      </w:pPr>
      <w:rPr>
        <w:rFonts w:ascii="Courier New" w:hAnsi="Courier New" w:hint="default"/>
      </w:rPr>
    </w:lvl>
    <w:lvl w:ilvl="8" w:tplc="74A42688">
      <w:start w:val="1"/>
      <w:numFmt w:val="bullet"/>
      <w:lvlText w:val=""/>
      <w:lvlJc w:val="left"/>
      <w:pPr>
        <w:ind w:left="6828" w:hanging="360"/>
      </w:pPr>
      <w:rPr>
        <w:rFonts w:ascii="Wingdings" w:hAnsi="Wingdings" w:hint="default"/>
      </w:rPr>
    </w:lvl>
  </w:abstractNum>
  <w:abstractNum w:abstractNumId="21" w15:restartNumberingAfterBreak="0">
    <w:nsid w:val="7B7E6ED6"/>
    <w:multiLevelType w:val="hybridMultilevel"/>
    <w:tmpl w:val="8F84474E"/>
    <w:lvl w:ilvl="0" w:tplc="724C3518">
      <w:start w:val="1"/>
      <w:numFmt w:val="bullet"/>
      <w:lvlText w:val=""/>
      <w:lvlJc w:val="left"/>
      <w:pPr>
        <w:ind w:left="1211" w:hanging="360"/>
      </w:pPr>
      <w:rPr>
        <w:rFonts w:ascii="Symbol" w:hAnsi="Symbol" w:hint="default"/>
      </w:rPr>
    </w:lvl>
    <w:lvl w:ilvl="1" w:tplc="0674EF8E">
      <w:start w:val="5"/>
      <w:numFmt w:val="bullet"/>
      <w:lvlText w:val=""/>
      <w:lvlJc w:val="left"/>
      <w:pPr>
        <w:ind w:left="1440" w:hanging="360"/>
      </w:pPr>
      <w:rPr>
        <w:rFonts w:ascii="Wingdings" w:eastAsiaTheme="minorHAnsi" w:hAnsi="Wingdings" w:cstheme="maj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552D22"/>
    <w:multiLevelType w:val="hybridMultilevel"/>
    <w:tmpl w:val="7450A600"/>
    <w:lvl w:ilvl="0" w:tplc="724C3518">
      <w:start w:val="1"/>
      <w:numFmt w:val="bullet"/>
      <w:lvlText w:val=""/>
      <w:lvlJc w:val="left"/>
      <w:pPr>
        <w:ind w:left="2220" w:hanging="360"/>
      </w:pPr>
      <w:rPr>
        <w:rFonts w:ascii="Symbol" w:hAnsi="Symbol" w:hint="default"/>
      </w:rPr>
    </w:lvl>
    <w:lvl w:ilvl="1" w:tplc="04070003" w:tentative="1">
      <w:start w:val="1"/>
      <w:numFmt w:val="bullet"/>
      <w:lvlText w:val="o"/>
      <w:lvlJc w:val="left"/>
      <w:pPr>
        <w:ind w:left="2940" w:hanging="360"/>
      </w:pPr>
      <w:rPr>
        <w:rFonts w:ascii="Courier New" w:hAnsi="Courier New" w:cs="Courier New" w:hint="default"/>
      </w:rPr>
    </w:lvl>
    <w:lvl w:ilvl="2" w:tplc="04070005" w:tentative="1">
      <w:start w:val="1"/>
      <w:numFmt w:val="bullet"/>
      <w:lvlText w:val=""/>
      <w:lvlJc w:val="left"/>
      <w:pPr>
        <w:ind w:left="3660" w:hanging="360"/>
      </w:pPr>
      <w:rPr>
        <w:rFonts w:ascii="Wingdings" w:hAnsi="Wingdings" w:hint="default"/>
      </w:rPr>
    </w:lvl>
    <w:lvl w:ilvl="3" w:tplc="04070001" w:tentative="1">
      <w:start w:val="1"/>
      <w:numFmt w:val="bullet"/>
      <w:lvlText w:val=""/>
      <w:lvlJc w:val="left"/>
      <w:pPr>
        <w:ind w:left="4380" w:hanging="360"/>
      </w:pPr>
      <w:rPr>
        <w:rFonts w:ascii="Symbol" w:hAnsi="Symbol" w:hint="default"/>
      </w:rPr>
    </w:lvl>
    <w:lvl w:ilvl="4" w:tplc="04070003" w:tentative="1">
      <w:start w:val="1"/>
      <w:numFmt w:val="bullet"/>
      <w:lvlText w:val="o"/>
      <w:lvlJc w:val="left"/>
      <w:pPr>
        <w:ind w:left="5100" w:hanging="360"/>
      </w:pPr>
      <w:rPr>
        <w:rFonts w:ascii="Courier New" w:hAnsi="Courier New" w:cs="Courier New" w:hint="default"/>
      </w:rPr>
    </w:lvl>
    <w:lvl w:ilvl="5" w:tplc="04070005" w:tentative="1">
      <w:start w:val="1"/>
      <w:numFmt w:val="bullet"/>
      <w:lvlText w:val=""/>
      <w:lvlJc w:val="left"/>
      <w:pPr>
        <w:ind w:left="5820" w:hanging="360"/>
      </w:pPr>
      <w:rPr>
        <w:rFonts w:ascii="Wingdings" w:hAnsi="Wingdings" w:hint="default"/>
      </w:rPr>
    </w:lvl>
    <w:lvl w:ilvl="6" w:tplc="04070001" w:tentative="1">
      <w:start w:val="1"/>
      <w:numFmt w:val="bullet"/>
      <w:lvlText w:val=""/>
      <w:lvlJc w:val="left"/>
      <w:pPr>
        <w:ind w:left="6540" w:hanging="360"/>
      </w:pPr>
      <w:rPr>
        <w:rFonts w:ascii="Symbol" w:hAnsi="Symbol" w:hint="default"/>
      </w:rPr>
    </w:lvl>
    <w:lvl w:ilvl="7" w:tplc="04070003" w:tentative="1">
      <w:start w:val="1"/>
      <w:numFmt w:val="bullet"/>
      <w:lvlText w:val="o"/>
      <w:lvlJc w:val="left"/>
      <w:pPr>
        <w:ind w:left="7260" w:hanging="360"/>
      </w:pPr>
      <w:rPr>
        <w:rFonts w:ascii="Courier New" w:hAnsi="Courier New" w:cs="Courier New" w:hint="default"/>
      </w:rPr>
    </w:lvl>
    <w:lvl w:ilvl="8" w:tplc="04070005" w:tentative="1">
      <w:start w:val="1"/>
      <w:numFmt w:val="bullet"/>
      <w:lvlText w:val=""/>
      <w:lvlJc w:val="left"/>
      <w:pPr>
        <w:ind w:left="7980" w:hanging="360"/>
      </w:pPr>
      <w:rPr>
        <w:rFonts w:ascii="Wingdings" w:hAnsi="Wingdings" w:hint="default"/>
      </w:rPr>
    </w:lvl>
  </w:abstractNum>
  <w:abstractNum w:abstractNumId="23" w15:restartNumberingAfterBreak="0">
    <w:nsid w:val="7C982701"/>
    <w:multiLevelType w:val="hybridMultilevel"/>
    <w:tmpl w:val="FA9E3B86"/>
    <w:lvl w:ilvl="0" w:tplc="D9DA41AA">
      <w:start w:val="1"/>
      <w:numFmt w:val="bullet"/>
      <w:lvlText w:val=""/>
      <w:lvlJc w:val="left"/>
      <w:pPr>
        <w:ind w:left="1068" w:hanging="360"/>
      </w:pPr>
      <w:rPr>
        <w:rFonts w:ascii="Symbol" w:hAnsi="Symbol" w:hint="default"/>
      </w:rPr>
    </w:lvl>
    <w:lvl w:ilvl="1" w:tplc="87B00B42">
      <w:start w:val="1"/>
      <w:numFmt w:val="bullet"/>
      <w:lvlText w:val="o"/>
      <w:lvlJc w:val="left"/>
      <w:pPr>
        <w:ind w:left="1788" w:hanging="360"/>
      </w:pPr>
      <w:rPr>
        <w:rFonts w:ascii="Courier New" w:hAnsi="Courier New" w:hint="default"/>
      </w:rPr>
    </w:lvl>
    <w:lvl w:ilvl="2" w:tplc="3DCC2D02">
      <w:start w:val="1"/>
      <w:numFmt w:val="bullet"/>
      <w:lvlText w:val=""/>
      <w:lvlJc w:val="left"/>
      <w:pPr>
        <w:ind w:left="2508" w:hanging="360"/>
      </w:pPr>
      <w:rPr>
        <w:rFonts w:ascii="Wingdings" w:hAnsi="Wingdings" w:hint="default"/>
      </w:rPr>
    </w:lvl>
    <w:lvl w:ilvl="3" w:tplc="1C3EE7BE">
      <w:start w:val="1"/>
      <w:numFmt w:val="bullet"/>
      <w:lvlText w:val=""/>
      <w:lvlJc w:val="left"/>
      <w:pPr>
        <w:ind w:left="3228" w:hanging="360"/>
      </w:pPr>
      <w:rPr>
        <w:rFonts w:ascii="Symbol" w:hAnsi="Symbol" w:hint="default"/>
      </w:rPr>
    </w:lvl>
    <w:lvl w:ilvl="4" w:tplc="E31E9E3E">
      <w:start w:val="1"/>
      <w:numFmt w:val="bullet"/>
      <w:lvlText w:val="o"/>
      <w:lvlJc w:val="left"/>
      <w:pPr>
        <w:ind w:left="3948" w:hanging="360"/>
      </w:pPr>
      <w:rPr>
        <w:rFonts w:ascii="Courier New" w:hAnsi="Courier New" w:hint="default"/>
      </w:rPr>
    </w:lvl>
    <w:lvl w:ilvl="5" w:tplc="4BCE95B8">
      <w:start w:val="1"/>
      <w:numFmt w:val="bullet"/>
      <w:lvlText w:val=""/>
      <w:lvlJc w:val="left"/>
      <w:pPr>
        <w:ind w:left="4668" w:hanging="360"/>
      </w:pPr>
      <w:rPr>
        <w:rFonts w:ascii="Wingdings" w:hAnsi="Wingdings" w:hint="default"/>
      </w:rPr>
    </w:lvl>
    <w:lvl w:ilvl="6" w:tplc="380468D6">
      <w:start w:val="1"/>
      <w:numFmt w:val="bullet"/>
      <w:lvlText w:val=""/>
      <w:lvlJc w:val="left"/>
      <w:pPr>
        <w:ind w:left="5388" w:hanging="360"/>
      </w:pPr>
      <w:rPr>
        <w:rFonts w:ascii="Symbol" w:hAnsi="Symbol" w:hint="default"/>
      </w:rPr>
    </w:lvl>
    <w:lvl w:ilvl="7" w:tplc="7182EE30">
      <w:start w:val="1"/>
      <w:numFmt w:val="bullet"/>
      <w:lvlText w:val="o"/>
      <w:lvlJc w:val="left"/>
      <w:pPr>
        <w:ind w:left="6108" w:hanging="360"/>
      </w:pPr>
      <w:rPr>
        <w:rFonts w:ascii="Courier New" w:hAnsi="Courier New" w:hint="default"/>
      </w:rPr>
    </w:lvl>
    <w:lvl w:ilvl="8" w:tplc="59B85740">
      <w:start w:val="1"/>
      <w:numFmt w:val="bullet"/>
      <w:lvlText w:val=""/>
      <w:lvlJc w:val="left"/>
      <w:pPr>
        <w:ind w:left="6828" w:hanging="360"/>
      </w:pPr>
      <w:rPr>
        <w:rFonts w:ascii="Wingdings" w:hAnsi="Wingdings" w:hint="default"/>
      </w:rPr>
    </w:lvl>
  </w:abstractNum>
  <w:abstractNum w:abstractNumId="24" w15:restartNumberingAfterBreak="0">
    <w:nsid w:val="7DA447FB"/>
    <w:multiLevelType w:val="hybridMultilevel"/>
    <w:tmpl w:val="41D4DDC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20"/>
  </w:num>
  <w:num w:numId="4">
    <w:abstractNumId w:val="12"/>
  </w:num>
  <w:num w:numId="5">
    <w:abstractNumId w:val="15"/>
  </w:num>
  <w:num w:numId="6">
    <w:abstractNumId w:val="23"/>
  </w:num>
  <w:num w:numId="7">
    <w:abstractNumId w:val="6"/>
  </w:num>
  <w:num w:numId="8">
    <w:abstractNumId w:val="13"/>
  </w:num>
  <w:num w:numId="9">
    <w:abstractNumId w:val="1"/>
  </w:num>
  <w:num w:numId="10">
    <w:abstractNumId w:val="18"/>
  </w:num>
  <w:num w:numId="11">
    <w:abstractNumId w:val="7"/>
  </w:num>
  <w:num w:numId="12">
    <w:abstractNumId w:val="0"/>
  </w:num>
  <w:num w:numId="13">
    <w:abstractNumId w:val="24"/>
  </w:num>
  <w:num w:numId="14">
    <w:abstractNumId w:val="19"/>
  </w:num>
  <w:num w:numId="15">
    <w:abstractNumId w:val="5"/>
  </w:num>
  <w:num w:numId="16">
    <w:abstractNumId w:val="21"/>
  </w:num>
  <w:num w:numId="17">
    <w:abstractNumId w:val="8"/>
  </w:num>
  <w:num w:numId="18">
    <w:abstractNumId w:val="4"/>
  </w:num>
  <w:num w:numId="19">
    <w:abstractNumId w:val="11"/>
  </w:num>
  <w:num w:numId="20">
    <w:abstractNumId w:val="16"/>
  </w:num>
  <w:num w:numId="21">
    <w:abstractNumId w:val="3"/>
  </w:num>
  <w:num w:numId="22">
    <w:abstractNumId w:val="22"/>
  </w:num>
  <w:num w:numId="23">
    <w:abstractNumId w:val="2"/>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F4"/>
    <w:rsid w:val="0009252B"/>
    <w:rsid w:val="0009442C"/>
    <w:rsid w:val="000A4E2F"/>
    <w:rsid w:val="000C32EB"/>
    <w:rsid w:val="000C758A"/>
    <w:rsid w:val="000E1A48"/>
    <w:rsid w:val="000F6D9E"/>
    <w:rsid w:val="001115F5"/>
    <w:rsid w:val="00116097"/>
    <w:rsid w:val="001377F9"/>
    <w:rsid w:val="0019241E"/>
    <w:rsid w:val="001A471F"/>
    <w:rsid w:val="00211979"/>
    <w:rsid w:val="00223CD2"/>
    <w:rsid w:val="00253787"/>
    <w:rsid w:val="0026196D"/>
    <w:rsid w:val="002901B2"/>
    <w:rsid w:val="003648D2"/>
    <w:rsid w:val="003A6C1D"/>
    <w:rsid w:val="00407AF3"/>
    <w:rsid w:val="004355C8"/>
    <w:rsid w:val="00487468"/>
    <w:rsid w:val="004B6BB5"/>
    <w:rsid w:val="004D4BF2"/>
    <w:rsid w:val="004D75C3"/>
    <w:rsid w:val="005B30F4"/>
    <w:rsid w:val="007545D3"/>
    <w:rsid w:val="0077234E"/>
    <w:rsid w:val="007D6650"/>
    <w:rsid w:val="008231EF"/>
    <w:rsid w:val="00867028"/>
    <w:rsid w:val="008729E5"/>
    <w:rsid w:val="00877B65"/>
    <w:rsid w:val="009301A1"/>
    <w:rsid w:val="009633A6"/>
    <w:rsid w:val="00993424"/>
    <w:rsid w:val="009A088B"/>
    <w:rsid w:val="009E0E63"/>
    <w:rsid w:val="00A565BA"/>
    <w:rsid w:val="00AA11DE"/>
    <w:rsid w:val="00B02225"/>
    <w:rsid w:val="00B10508"/>
    <w:rsid w:val="00B11C49"/>
    <w:rsid w:val="00B8054B"/>
    <w:rsid w:val="00B94CA1"/>
    <w:rsid w:val="00BC0D57"/>
    <w:rsid w:val="00C25C5B"/>
    <w:rsid w:val="00C403D9"/>
    <w:rsid w:val="00CA1D9D"/>
    <w:rsid w:val="00CD30F6"/>
    <w:rsid w:val="00CF71FE"/>
    <w:rsid w:val="00D06E5D"/>
    <w:rsid w:val="00D4104C"/>
    <w:rsid w:val="00D42C85"/>
    <w:rsid w:val="00D9409E"/>
    <w:rsid w:val="00E8129C"/>
    <w:rsid w:val="00E975FF"/>
    <w:rsid w:val="00F73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A29C1"/>
  <w15:chartTrackingRefBased/>
  <w15:docId w15:val="{F401F63E-0B28-4E40-9CFD-DCB1C703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B30F4"/>
    <w:pPr>
      <w:spacing w:after="200" w:line="240" w:lineRule="auto"/>
    </w:pPr>
    <w:rPr>
      <w:rFonts w:eastAsiaTheme="minorEastAsia"/>
      <w:sz w:val="24"/>
      <w:szCs w:val="24"/>
      <w:lang w:eastAsia="ja-JP"/>
    </w:rPr>
  </w:style>
  <w:style w:type="paragraph" w:styleId="berschrift1">
    <w:name w:val="heading 1"/>
    <w:basedOn w:val="Standard"/>
    <w:next w:val="Standard"/>
    <w:link w:val="berschrift1Zchn"/>
    <w:uiPriority w:val="9"/>
    <w:qFormat/>
    <w:rsid w:val="00364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3648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aliases w:val="Title 4"/>
    <w:basedOn w:val="Standard"/>
    <w:next w:val="Standard"/>
    <w:link w:val="berschrift4Zchn"/>
    <w:uiPriority w:val="9"/>
    <w:unhideWhenUsed/>
    <w:qFormat/>
    <w:rsid w:val="00E812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0F4"/>
    <w:pPr>
      <w:tabs>
        <w:tab w:val="center" w:pos="4536"/>
        <w:tab w:val="right" w:pos="9072"/>
      </w:tabs>
      <w:spacing w:after="0"/>
    </w:pPr>
  </w:style>
  <w:style w:type="character" w:customStyle="1" w:styleId="KopfzeileZchn">
    <w:name w:val="Kopfzeile Zchn"/>
    <w:basedOn w:val="Absatz-Standardschriftart"/>
    <w:link w:val="Kopfzeile"/>
    <w:uiPriority w:val="99"/>
    <w:rsid w:val="005B30F4"/>
    <w:rPr>
      <w:rFonts w:eastAsiaTheme="minorEastAsia"/>
      <w:sz w:val="24"/>
      <w:szCs w:val="24"/>
      <w:lang w:eastAsia="ja-JP"/>
    </w:rPr>
  </w:style>
  <w:style w:type="paragraph" w:styleId="Fuzeile">
    <w:name w:val="footer"/>
    <w:basedOn w:val="Standard"/>
    <w:link w:val="FuzeileZchn"/>
    <w:uiPriority w:val="99"/>
    <w:unhideWhenUsed/>
    <w:rsid w:val="005B30F4"/>
    <w:pPr>
      <w:tabs>
        <w:tab w:val="center" w:pos="4536"/>
        <w:tab w:val="right" w:pos="9072"/>
      </w:tabs>
      <w:spacing w:after="0"/>
    </w:pPr>
  </w:style>
  <w:style w:type="character" w:customStyle="1" w:styleId="FuzeileZchn">
    <w:name w:val="Fußzeile Zchn"/>
    <w:basedOn w:val="Absatz-Standardschriftart"/>
    <w:link w:val="Fuzeile"/>
    <w:uiPriority w:val="99"/>
    <w:rsid w:val="005B30F4"/>
    <w:rPr>
      <w:rFonts w:eastAsiaTheme="minorEastAsia"/>
      <w:sz w:val="24"/>
      <w:szCs w:val="24"/>
      <w:lang w:eastAsia="ja-JP"/>
    </w:rPr>
  </w:style>
  <w:style w:type="paragraph" w:customStyle="1" w:styleId="EinfAbs">
    <w:name w:val="[Einf. Abs.]"/>
    <w:basedOn w:val="Standard"/>
    <w:uiPriority w:val="99"/>
    <w:rsid w:val="005B30F4"/>
    <w:pPr>
      <w:widowControl w:val="0"/>
      <w:autoSpaceDE w:val="0"/>
      <w:autoSpaceDN w:val="0"/>
      <w:adjustRightInd w:val="0"/>
      <w:spacing w:after="0" w:line="288" w:lineRule="auto"/>
      <w:textAlignment w:val="center"/>
    </w:pPr>
    <w:rPr>
      <w:rFonts w:ascii="RotisSansSerif-Light" w:hAnsi="RotisSansSerif-Light" w:cs="RotisSansSerif-Light"/>
      <w:color w:val="000000"/>
    </w:rPr>
  </w:style>
  <w:style w:type="character" w:styleId="Hyperlink">
    <w:name w:val="Hyperlink"/>
    <w:basedOn w:val="Absatz-Standardschriftart"/>
    <w:uiPriority w:val="99"/>
    <w:unhideWhenUsed/>
    <w:rsid w:val="005B30F4"/>
    <w:rPr>
      <w:color w:val="0563C1" w:themeColor="hyperlink"/>
      <w:u w:val="single"/>
    </w:rPr>
  </w:style>
  <w:style w:type="paragraph" w:customStyle="1" w:styleId="1">
    <w:name w:val="Ü1"/>
    <w:basedOn w:val="Standard"/>
    <w:link w:val="1Zchn"/>
    <w:qFormat/>
    <w:rsid w:val="005B30F4"/>
    <w:pPr>
      <w:spacing w:after="0"/>
      <w:jc w:val="both"/>
    </w:pPr>
    <w:rPr>
      <w:rFonts w:asciiTheme="majorHAnsi" w:hAnsiTheme="majorHAnsi"/>
      <w:b/>
      <w:color w:val="B42B4D"/>
      <w:sz w:val="26"/>
      <w:szCs w:val="26"/>
      <w:lang w:val="en-US"/>
    </w:rPr>
  </w:style>
  <w:style w:type="character" w:customStyle="1" w:styleId="1Zchn">
    <w:name w:val="Ü1 Zchn"/>
    <w:basedOn w:val="Absatz-Standardschriftart"/>
    <w:link w:val="1"/>
    <w:rsid w:val="005B30F4"/>
    <w:rPr>
      <w:rFonts w:asciiTheme="majorHAnsi" w:eastAsiaTheme="minorEastAsia" w:hAnsiTheme="majorHAnsi"/>
      <w:b/>
      <w:color w:val="B42B4D"/>
      <w:sz w:val="26"/>
      <w:szCs w:val="26"/>
      <w:lang w:val="en-US" w:eastAsia="ja-JP"/>
    </w:rPr>
  </w:style>
  <w:style w:type="paragraph" w:customStyle="1" w:styleId="Standarddunkelblau">
    <w:name w:val="Standard dunkelblau"/>
    <w:basedOn w:val="Standard"/>
    <w:link w:val="StandarddunkelblauZchn"/>
    <w:qFormat/>
    <w:rsid w:val="005B30F4"/>
    <w:pPr>
      <w:spacing w:after="0"/>
      <w:jc w:val="both"/>
    </w:pPr>
    <w:rPr>
      <w:rFonts w:eastAsiaTheme="minorHAnsi"/>
      <w:color w:val="25487B"/>
      <w:sz w:val="22"/>
      <w:szCs w:val="22"/>
      <w:lang w:val="en-GB" w:eastAsia="en-US"/>
    </w:rPr>
  </w:style>
  <w:style w:type="character" w:customStyle="1" w:styleId="StandarddunkelblauZchn">
    <w:name w:val="Standard dunkelblau Zchn"/>
    <w:basedOn w:val="Absatz-Standardschriftart"/>
    <w:link w:val="Standarddunkelblau"/>
    <w:rsid w:val="005B30F4"/>
    <w:rPr>
      <w:color w:val="25487B"/>
      <w:lang w:val="en-GB"/>
    </w:rPr>
  </w:style>
  <w:style w:type="paragraph" w:customStyle="1" w:styleId="berschrift1ICSErot">
    <w:name w:val="Überschrift 1 ICSE rot"/>
    <w:basedOn w:val="Standard"/>
    <w:qFormat/>
    <w:rsid w:val="005B30F4"/>
    <w:pPr>
      <w:pBdr>
        <w:bottom w:val="single" w:sz="4" w:space="1" w:color="B42B4D"/>
      </w:pBdr>
    </w:pPr>
    <w:rPr>
      <w:rFonts w:asciiTheme="majorHAnsi" w:hAnsiTheme="majorHAnsi"/>
      <w:b/>
      <w:color w:val="B42B4D"/>
      <w:sz w:val="28"/>
      <w:szCs w:val="28"/>
      <w:lang w:val="en-GB"/>
    </w:rPr>
  </w:style>
  <w:style w:type="paragraph" w:customStyle="1" w:styleId="DocumentTitelICSEgrn">
    <w:name w:val="Document Titel ICSE grün"/>
    <w:basedOn w:val="Standard"/>
    <w:rsid w:val="005B30F4"/>
    <w:pPr>
      <w:jc w:val="center"/>
    </w:pPr>
    <w:rPr>
      <w:rFonts w:ascii="Calibri" w:eastAsiaTheme="majorEastAsia" w:hAnsi="Calibri" w:cstheme="majorBidi"/>
      <w:b/>
      <w:bCs/>
      <w:color w:val="CBD974"/>
      <w:sz w:val="40"/>
      <w:szCs w:val="40"/>
    </w:rPr>
  </w:style>
  <w:style w:type="paragraph" w:styleId="Listenabsatz">
    <w:name w:val="List Paragraph"/>
    <w:basedOn w:val="Standard"/>
    <w:uiPriority w:val="34"/>
    <w:qFormat/>
    <w:rsid w:val="00E8129C"/>
    <w:pPr>
      <w:spacing w:after="160" w:line="259" w:lineRule="auto"/>
      <w:ind w:left="720"/>
      <w:contextualSpacing/>
    </w:pPr>
    <w:rPr>
      <w:rFonts w:eastAsiaTheme="minorHAnsi"/>
      <w:sz w:val="22"/>
      <w:szCs w:val="22"/>
      <w:lang w:eastAsia="en-US"/>
    </w:rPr>
  </w:style>
  <w:style w:type="character" w:customStyle="1" w:styleId="berschrift4Zchn">
    <w:name w:val="Überschrift 4 Zchn"/>
    <w:aliases w:val="Title 4 Zchn"/>
    <w:basedOn w:val="Absatz-Standardschriftart"/>
    <w:link w:val="berschrift4"/>
    <w:uiPriority w:val="9"/>
    <w:rsid w:val="00E8129C"/>
    <w:rPr>
      <w:rFonts w:asciiTheme="majorHAnsi" w:eastAsiaTheme="majorEastAsia" w:hAnsiTheme="majorHAnsi" w:cstheme="majorBidi"/>
      <w:i/>
      <w:iCs/>
      <w:color w:val="2F5496" w:themeColor="accent1" w:themeShade="BF"/>
      <w:sz w:val="24"/>
      <w:szCs w:val="24"/>
      <w:lang w:eastAsia="ja-JP"/>
    </w:rPr>
  </w:style>
  <w:style w:type="character" w:styleId="Kommentarzeichen">
    <w:name w:val="annotation reference"/>
    <w:basedOn w:val="Absatz-Standardschriftart"/>
    <w:uiPriority w:val="99"/>
    <w:semiHidden/>
    <w:unhideWhenUsed/>
    <w:rsid w:val="00E8129C"/>
    <w:rPr>
      <w:sz w:val="16"/>
      <w:szCs w:val="16"/>
    </w:rPr>
  </w:style>
  <w:style w:type="paragraph" w:styleId="Kommentartext">
    <w:name w:val="annotation text"/>
    <w:basedOn w:val="Standard"/>
    <w:link w:val="KommentartextZchn"/>
    <w:uiPriority w:val="99"/>
    <w:semiHidden/>
    <w:unhideWhenUsed/>
    <w:rsid w:val="00E8129C"/>
    <w:rPr>
      <w:sz w:val="20"/>
      <w:szCs w:val="20"/>
    </w:rPr>
  </w:style>
  <w:style w:type="character" w:customStyle="1" w:styleId="KommentartextZchn">
    <w:name w:val="Kommentartext Zchn"/>
    <w:basedOn w:val="Absatz-Standardschriftart"/>
    <w:link w:val="Kommentartext"/>
    <w:uiPriority w:val="99"/>
    <w:semiHidden/>
    <w:rsid w:val="00E8129C"/>
    <w:rPr>
      <w:rFonts w:eastAsiaTheme="minorEastAsia"/>
      <w:sz w:val="20"/>
      <w:szCs w:val="20"/>
      <w:lang w:eastAsia="ja-JP"/>
    </w:rPr>
  </w:style>
  <w:style w:type="character" w:customStyle="1" w:styleId="Standard-txt12ptblueTegn">
    <w:name w:val="Standard-txt 12pt blue Tegn"/>
    <w:basedOn w:val="Absatz-Standardschriftart"/>
    <w:link w:val="Standard-txt12ptblue"/>
    <w:locked/>
    <w:rsid w:val="00E8129C"/>
    <w:rPr>
      <w:rFonts w:ascii="Calibri" w:hAnsi="Calibri"/>
      <w:color w:val="25487B"/>
      <w:lang w:val="en-GB"/>
    </w:rPr>
  </w:style>
  <w:style w:type="paragraph" w:customStyle="1" w:styleId="Standard-txt12ptblue">
    <w:name w:val="Standard-txt 12pt blue"/>
    <w:basedOn w:val="Standard"/>
    <w:link w:val="Standard-txt12ptblueTegn"/>
    <w:qFormat/>
    <w:rsid w:val="00E8129C"/>
    <w:pPr>
      <w:spacing w:before="240" w:after="240"/>
      <w:jc w:val="both"/>
    </w:pPr>
    <w:rPr>
      <w:rFonts w:ascii="Calibri" w:eastAsiaTheme="minorHAnsi" w:hAnsi="Calibri"/>
      <w:color w:val="25487B"/>
      <w:sz w:val="22"/>
      <w:szCs w:val="22"/>
      <w:lang w:val="en-GB" w:eastAsia="en-US"/>
    </w:rPr>
  </w:style>
  <w:style w:type="paragraph" w:customStyle="1" w:styleId="TITLE1ICSE-red">
    <w:name w:val="TITLE 1 ICSE-red"/>
    <w:basedOn w:val="Standard-txt12ptblue"/>
    <w:next w:val="Standard-txt12ptblue"/>
    <w:link w:val="TITLE1ICSE-redTegn"/>
    <w:qFormat/>
    <w:rsid w:val="00E8129C"/>
    <w:pPr>
      <w:numPr>
        <w:numId w:val="9"/>
      </w:numPr>
      <w:pBdr>
        <w:bottom w:val="single" w:sz="4" w:space="1" w:color="B42B4D"/>
      </w:pBdr>
      <w:ind w:left="357" w:hanging="357"/>
      <w:outlineLvl w:val="0"/>
    </w:pPr>
    <w:rPr>
      <w:rFonts w:asciiTheme="majorHAnsi" w:hAnsiTheme="majorHAnsi"/>
      <w:b/>
      <w:color w:val="B42B4D"/>
      <w:sz w:val="28"/>
      <w:szCs w:val="28"/>
    </w:rPr>
  </w:style>
  <w:style w:type="paragraph" w:customStyle="1" w:styleId="TITLE2blue">
    <w:name w:val="TITLE 2 blue"/>
    <w:basedOn w:val="Standard-txt12ptblue"/>
    <w:next w:val="Standard-txt12ptblue"/>
    <w:qFormat/>
    <w:rsid w:val="00E8129C"/>
    <w:pPr>
      <w:outlineLvl w:val="1"/>
    </w:pPr>
    <w:rPr>
      <w:b/>
      <w:sz w:val="28"/>
      <w:szCs w:val="28"/>
    </w:rPr>
  </w:style>
  <w:style w:type="paragraph" w:customStyle="1" w:styleId="TITLE3blue">
    <w:name w:val="TITLE 3 blue"/>
    <w:basedOn w:val="Standard-txt12ptblue"/>
    <w:next w:val="Standard-txt12ptblue"/>
    <w:qFormat/>
    <w:rsid w:val="00E8129C"/>
    <w:pPr>
      <w:outlineLvl w:val="2"/>
    </w:pPr>
    <w:rPr>
      <w:rFonts w:asciiTheme="majorHAnsi" w:hAnsiTheme="majorHAnsi"/>
      <w:b/>
      <w:lang w:val="en-US"/>
    </w:rPr>
  </w:style>
  <w:style w:type="table" w:styleId="Tabellenraster">
    <w:name w:val="Table Grid"/>
    <w:basedOn w:val="NormaleTabelle"/>
    <w:uiPriority w:val="59"/>
    <w:rsid w:val="00E8129C"/>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1ICSE-redTegn">
    <w:name w:val="TITLE 1 ICSE-red Tegn"/>
    <w:basedOn w:val="Standard-txt12ptblueTegn"/>
    <w:link w:val="TITLE1ICSE-red"/>
    <w:rsid w:val="00E8129C"/>
    <w:rPr>
      <w:rFonts w:asciiTheme="majorHAnsi" w:hAnsiTheme="majorHAnsi"/>
      <w:b/>
      <w:color w:val="B42B4D"/>
      <w:sz w:val="28"/>
      <w:szCs w:val="28"/>
      <w:lang w:val="en-GB"/>
    </w:rPr>
  </w:style>
  <w:style w:type="paragraph" w:styleId="Listenfortsetzung2">
    <w:name w:val="List Continue 2"/>
    <w:basedOn w:val="Standard"/>
    <w:uiPriority w:val="99"/>
    <w:unhideWhenUsed/>
    <w:rsid w:val="00E8129C"/>
    <w:pPr>
      <w:spacing w:after="120"/>
      <w:ind w:left="566"/>
      <w:contextualSpacing/>
    </w:pPr>
  </w:style>
  <w:style w:type="paragraph" w:styleId="Textkrper">
    <w:name w:val="Body Text"/>
    <w:basedOn w:val="Standard"/>
    <w:link w:val="TextkrperZchn"/>
    <w:uiPriority w:val="99"/>
    <w:unhideWhenUsed/>
    <w:rsid w:val="00E8129C"/>
    <w:pPr>
      <w:spacing w:after="120"/>
    </w:pPr>
  </w:style>
  <w:style w:type="character" w:customStyle="1" w:styleId="TextkrperZchn">
    <w:name w:val="Textkörper Zchn"/>
    <w:basedOn w:val="Absatz-Standardschriftart"/>
    <w:link w:val="Textkrper"/>
    <w:uiPriority w:val="99"/>
    <w:rsid w:val="00E8129C"/>
    <w:rPr>
      <w:rFonts w:eastAsiaTheme="minorEastAsia"/>
      <w:sz w:val="24"/>
      <w:szCs w:val="24"/>
      <w:lang w:eastAsia="ja-JP"/>
    </w:rPr>
  </w:style>
  <w:style w:type="character" w:customStyle="1" w:styleId="js-about-item-abstr">
    <w:name w:val="js-about-item-abstr"/>
    <w:basedOn w:val="Absatz-Standardschriftart"/>
    <w:rsid w:val="00E8129C"/>
  </w:style>
  <w:style w:type="paragraph" w:styleId="Sprechblasentext">
    <w:name w:val="Balloon Text"/>
    <w:basedOn w:val="Standard"/>
    <w:link w:val="SprechblasentextZchn"/>
    <w:uiPriority w:val="99"/>
    <w:semiHidden/>
    <w:unhideWhenUsed/>
    <w:rsid w:val="00E8129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129C"/>
    <w:rPr>
      <w:rFonts w:ascii="Segoe UI" w:eastAsiaTheme="minorEastAsia" w:hAnsi="Segoe UI" w:cs="Segoe UI"/>
      <w:sz w:val="18"/>
      <w:szCs w:val="18"/>
      <w:lang w:eastAsia="ja-JP"/>
    </w:rPr>
  </w:style>
  <w:style w:type="paragraph" w:styleId="Kommentarthema">
    <w:name w:val="annotation subject"/>
    <w:basedOn w:val="Kommentartext"/>
    <w:next w:val="Kommentartext"/>
    <w:link w:val="KommentarthemaZchn"/>
    <w:uiPriority w:val="99"/>
    <w:semiHidden/>
    <w:unhideWhenUsed/>
    <w:rsid w:val="009633A6"/>
    <w:rPr>
      <w:b/>
      <w:bCs/>
    </w:rPr>
  </w:style>
  <w:style w:type="character" w:customStyle="1" w:styleId="KommentarthemaZchn">
    <w:name w:val="Kommentarthema Zchn"/>
    <w:basedOn w:val="KommentartextZchn"/>
    <w:link w:val="Kommentarthema"/>
    <w:uiPriority w:val="99"/>
    <w:semiHidden/>
    <w:rsid w:val="009633A6"/>
    <w:rPr>
      <w:rFonts w:eastAsiaTheme="minorEastAsia"/>
      <w:b/>
      <w:bCs/>
      <w:sz w:val="20"/>
      <w:szCs w:val="20"/>
      <w:lang w:eastAsia="ja-JP"/>
    </w:rPr>
  </w:style>
  <w:style w:type="paragraph" w:styleId="berarbeitung">
    <w:name w:val="Revision"/>
    <w:hidden/>
    <w:uiPriority w:val="99"/>
    <w:semiHidden/>
    <w:rsid w:val="00993424"/>
    <w:pPr>
      <w:spacing w:after="0" w:line="240" w:lineRule="auto"/>
    </w:pPr>
    <w:rPr>
      <w:rFonts w:eastAsiaTheme="minorEastAsia"/>
      <w:sz w:val="24"/>
      <w:szCs w:val="24"/>
      <w:lang w:eastAsia="ja-JP"/>
    </w:rPr>
  </w:style>
  <w:style w:type="character" w:customStyle="1" w:styleId="berschrift1Zchn">
    <w:name w:val="Überschrift 1 Zchn"/>
    <w:basedOn w:val="Absatz-Standardschriftart"/>
    <w:link w:val="berschrift1"/>
    <w:uiPriority w:val="9"/>
    <w:rsid w:val="003648D2"/>
    <w:rPr>
      <w:rFonts w:asciiTheme="majorHAnsi" w:eastAsiaTheme="majorEastAsia" w:hAnsiTheme="majorHAnsi" w:cstheme="majorBidi"/>
      <w:color w:val="2F5496" w:themeColor="accent1" w:themeShade="BF"/>
      <w:sz w:val="32"/>
      <w:szCs w:val="32"/>
      <w:lang w:eastAsia="ja-JP"/>
    </w:rPr>
  </w:style>
  <w:style w:type="character" w:customStyle="1" w:styleId="berschrift2Zchn">
    <w:name w:val="Überschrift 2 Zchn"/>
    <w:basedOn w:val="Absatz-Standardschriftart"/>
    <w:link w:val="berschrift2"/>
    <w:uiPriority w:val="9"/>
    <w:semiHidden/>
    <w:rsid w:val="003648D2"/>
    <w:rPr>
      <w:rFonts w:asciiTheme="majorHAnsi" w:eastAsiaTheme="majorEastAsia" w:hAnsiTheme="majorHAnsi" w:cstheme="majorBidi"/>
      <w:color w:val="2F5496" w:themeColor="accent1" w:themeShade="BF"/>
      <w:sz w:val="26"/>
      <w:szCs w:val="26"/>
      <w:lang w:eastAsia="ja-JP"/>
    </w:rPr>
  </w:style>
  <w:style w:type="character" w:customStyle="1" w:styleId="jlqj4b">
    <w:name w:val="jlqj4b"/>
    <w:basedOn w:val="Absatz-Standardschriftart"/>
    <w:rsid w:val="000A4E2F"/>
  </w:style>
  <w:style w:type="character" w:customStyle="1" w:styleId="viiyi">
    <w:name w:val="viiyi"/>
    <w:basedOn w:val="Absatz-Standardschriftart"/>
    <w:rsid w:val="008231EF"/>
  </w:style>
  <w:style w:type="character" w:styleId="NichtaufgelsteErwhnung">
    <w:name w:val="Unresolved Mention"/>
    <w:basedOn w:val="Absatz-Standardschriftart"/>
    <w:uiPriority w:val="99"/>
    <w:semiHidden/>
    <w:unhideWhenUsed/>
    <w:rsid w:val="00877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68105">
      <w:bodyDiv w:val="1"/>
      <w:marLeft w:val="0"/>
      <w:marRight w:val="0"/>
      <w:marTop w:val="0"/>
      <w:marBottom w:val="0"/>
      <w:divBdr>
        <w:top w:val="none" w:sz="0" w:space="0" w:color="auto"/>
        <w:left w:val="none" w:sz="0" w:space="0" w:color="auto"/>
        <w:bottom w:val="none" w:sz="0" w:space="0" w:color="auto"/>
        <w:right w:val="none" w:sz="0" w:space="0" w:color="auto"/>
      </w:divBdr>
      <w:divsChild>
        <w:div w:id="147719166">
          <w:marLeft w:val="0"/>
          <w:marRight w:val="0"/>
          <w:marTop w:val="0"/>
          <w:marBottom w:val="0"/>
          <w:divBdr>
            <w:top w:val="none" w:sz="0" w:space="0" w:color="auto"/>
            <w:left w:val="none" w:sz="0" w:space="0" w:color="auto"/>
            <w:bottom w:val="none" w:sz="0" w:space="0" w:color="auto"/>
            <w:right w:val="none" w:sz="0" w:space="0" w:color="auto"/>
          </w:divBdr>
          <w:divsChild>
            <w:div w:id="2026639188">
              <w:marLeft w:val="0"/>
              <w:marRight w:val="0"/>
              <w:marTop w:val="0"/>
              <w:marBottom w:val="0"/>
              <w:divBdr>
                <w:top w:val="none" w:sz="0" w:space="0" w:color="auto"/>
                <w:left w:val="none" w:sz="0" w:space="0" w:color="auto"/>
                <w:bottom w:val="none" w:sz="0" w:space="0" w:color="auto"/>
                <w:right w:val="none" w:sz="0" w:space="0" w:color="auto"/>
              </w:divBdr>
              <w:divsChild>
                <w:div w:id="3596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4506">
          <w:marLeft w:val="0"/>
          <w:marRight w:val="0"/>
          <w:marTop w:val="0"/>
          <w:marBottom w:val="0"/>
          <w:divBdr>
            <w:top w:val="none" w:sz="0" w:space="0" w:color="auto"/>
            <w:left w:val="none" w:sz="0" w:space="0" w:color="auto"/>
            <w:bottom w:val="none" w:sz="0" w:space="0" w:color="auto"/>
            <w:right w:val="none" w:sz="0" w:space="0" w:color="auto"/>
          </w:divBdr>
          <w:divsChild>
            <w:div w:id="1355226774">
              <w:marLeft w:val="0"/>
              <w:marRight w:val="0"/>
              <w:marTop w:val="0"/>
              <w:marBottom w:val="0"/>
              <w:divBdr>
                <w:top w:val="none" w:sz="0" w:space="0" w:color="auto"/>
                <w:left w:val="none" w:sz="0" w:space="0" w:color="auto"/>
                <w:bottom w:val="none" w:sz="0" w:space="0" w:color="auto"/>
                <w:right w:val="none" w:sz="0" w:space="0" w:color="auto"/>
              </w:divBdr>
              <w:divsChild>
                <w:div w:id="9371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5243">
          <w:marLeft w:val="0"/>
          <w:marRight w:val="0"/>
          <w:marTop w:val="0"/>
          <w:marBottom w:val="0"/>
          <w:divBdr>
            <w:top w:val="none" w:sz="0" w:space="0" w:color="auto"/>
            <w:left w:val="none" w:sz="0" w:space="0" w:color="auto"/>
            <w:bottom w:val="none" w:sz="0" w:space="0" w:color="auto"/>
            <w:right w:val="none" w:sz="0" w:space="0" w:color="auto"/>
          </w:divBdr>
        </w:div>
        <w:div w:id="1906986940">
          <w:marLeft w:val="0"/>
          <w:marRight w:val="0"/>
          <w:marTop w:val="0"/>
          <w:marBottom w:val="0"/>
          <w:divBdr>
            <w:top w:val="none" w:sz="0" w:space="0" w:color="auto"/>
            <w:left w:val="none" w:sz="0" w:space="0" w:color="auto"/>
            <w:bottom w:val="none" w:sz="0" w:space="0" w:color="auto"/>
            <w:right w:val="none" w:sz="0" w:space="0" w:color="auto"/>
          </w:divBdr>
          <w:divsChild>
            <w:div w:id="963735002">
              <w:marLeft w:val="0"/>
              <w:marRight w:val="0"/>
              <w:marTop w:val="0"/>
              <w:marBottom w:val="0"/>
              <w:divBdr>
                <w:top w:val="none" w:sz="0" w:space="0" w:color="auto"/>
                <w:left w:val="none" w:sz="0" w:space="0" w:color="auto"/>
                <w:bottom w:val="none" w:sz="0" w:space="0" w:color="auto"/>
                <w:right w:val="none" w:sz="0" w:space="0" w:color="auto"/>
              </w:divBdr>
              <w:divsChild>
                <w:div w:id="17373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9649">
          <w:marLeft w:val="0"/>
          <w:marRight w:val="0"/>
          <w:marTop w:val="0"/>
          <w:marBottom w:val="0"/>
          <w:divBdr>
            <w:top w:val="none" w:sz="0" w:space="0" w:color="auto"/>
            <w:left w:val="none" w:sz="0" w:space="0" w:color="auto"/>
            <w:bottom w:val="none" w:sz="0" w:space="0" w:color="auto"/>
            <w:right w:val="none" w:sz="0" w:space="0" w:color="auto"/>
          </w:divBdr>
          <w:divsChild>
            <w:div w:id="461580414">
              <w:marLeft w:val="0"/>
              <w:marRight w:val="0"/>
              <w:marTop w:val="0"/>
              <w:marBottom w:val="0"/>
              <w:divBdr>
                <w:top w:val="none" w:sz="0" w:space="0" w:color="auto"/>
                <w:left w:val="none" w:sz="0" w:space="0" w:color="auto"/>
                <w:bottom w:val="none" w:sz="0" w:space="0" w:color="auto"/>
                <w:right w:val="none" w:sz="0" w:space="0" w:color="auto"/>
              </w:divBdr>
              <w:divsChild>
                <w:div w:id="18781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1858">
          <w:marLeft w:val="0"/>
          <w:marRight w:val="0"/>
          <w:marTop w:val="0"/>
          <w:marBottom w:val="0"/>
          <w:divBdr>
            <w:top w:val="none" w:sz="0" w:space="0" w:color="auto"/>
            <w:left w:val="none" w:sz="0" w:space="0" w:color="auto"/>
            <w:bottom w:val="none" w:sz="0" w:space="0" w:color="auto"/>
            <w:right w:val="none" w:sz="0" w:space="0" w:color="auto"/>
          </w:divBdr>
        </w:div>
      </w:divsChild>
    </w:div>
    <w:div w:id="1275595994">
      <w:bodyDiv w:val="1"/>
      <w:marLeft w:val="0"/>
      <w:marRight w:val="0"/>
      <w:marTop w:val="0"/>
      <w:marBottom w:val="0"/>
      <w:divBdr>
        <w:top w:val="none" w:sz="0" w:space="0" w:color="auto"/>
        <w:left w:val="none" w:sz="0" w:space="0" w:color="auto"/>
        <w:bottom w:val="none" w:sz="0" w:space="0" w:color="auto"/>
        <w:right w:val="none" w:sz="0" w:space="0" w:color="auto"/>
      </w:divBdr>
      <w:divsChild>
        <w:div w:id="114175183">
          <w:marLeft w:val="0"/>
          <w:marRight w:val="0"/>
          <w:marTop w:val="0"/>
          <w:marBottom w:val="0"/>
          <w:divBdr>
            <w:top w:val="none" w:sz="0" w:space="0" w:color="auto"/>
            <w:left w:val="none" w:sz="0" w:space="0" w:color="auto"/>
            <w:bottom w:val="none" w:sz="0" w:space="0" w:color="auto"/>
            <w:right w:val="none" w:sz="0" w:space="0" w:color="auto"/>
          </w:divBdr>
          <w:divsChild>
            <w:div w:id="822354246">
              <w:marLeft w:val="0"/>
              <w:marRight w:val="0"/>
              <w:marTop w:val="0"/>
              <w:marBottom w:val="0"/>
              <w:divBdr>
                <w:top w:val="none" w:sz="0" w:space="0" w:color="auto"/>
                <w:left w:val="none" w:sz="0" w:space="0" w:color="auto"/>
                <w:bottom w:val="none" w:sz="0" w:space="0" w:color="auto"/>
                <w:right w:val="none" w:sz="0" w:space="0" w:color="auto"/>
              </w:divBdr>
              <w:divsChild>
                <w:div w:id="17108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9607">
          <w:marLeft w:val="0"/>
          <w:marRight w:val="0"/>
          <w:marTop w:val="0"/>
          <w:marBottom w:val="0"/>
          <w:divBdr>
            <w:top w:val="none" w:sz="0" w:space="0" w:color="auto"/>
            <w:left w:val="none" w:sz="0" w:space="0" w:color="auto"/>
            <w:bottom w:val="none" w:sz="0" w:space="0" w:color="auto"/>
            <w:right w:val="none" w:sz="0" w:space="0" w:color="auto"/>
          </w:divBdr>
          <w:divsChild>
            <w:div w:id="757407389">
              <w:marLeft w:val="0"/>
              <w:marRight w:val="0"/>
              <w:marTop w:val="0"/>
              <w:marBottom w:val="0"/>
              <w:divBdr>
                <w:top w:val="none" w:sz="0" w:space="0" w:color="auto"/>
                <w:left w:val="none" w:sz="0" w:space="0" w:color="auto"/>
                <w:bottom w:val="none" w:sz="0" w:space="0" w:color="auto"/>
                <w:right w:val="none" w:sz="0" w:space="0" w:color="auto"/>
              </w:divBdr>
              <w:divsChild>
                <w:div w:id="1237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5989">
          <w:marLeft w:val="0"/>
          <w:marRight w:val="0"/>
          <w:marTop w:val="0"/>
          <w:marBottom w:val="0"/>
          <w:divBdr>
            <w:top w:val="none" w:sz="0" w:space="0" w:color="auto"/>
            <w:left w:val="none" w:sz="0" w:space="0" w:color="auto"/>
            <w:bottom w:val="none" w:sz="0" w:space="0" w:color="auto"/>
            <w:right w:val="none" w:sz="0" w:space="0" w:color="auto"/>
          </w:divBdr>
        </w:div>
        <w:div w:id="1835993175">
          <w:marLeft w:val="0"/>
          <w:marRight w:val="0"/>
          <w:marTop w:val="0"/>
          <w:marBottom w:val="0"/>
          <w:divBdr>
            <w:top w:val="none" w:sz="0" w:space="0" w:color="auto"/>
            <w:left w:val="none" w:sz="0" w:space="0" w:color="auto"/>
            <w:bottom w:val="none" w:sz="0" w:space="0" w:color="auto"/>
            <w:right w:val="none" w:sz="0" w:space="0" w:color="auto"/>
          </w:divBdr>
          <w:divsChild>
            <w:div w:id="506218407">
              <w:marLeft w:val="0"/>
              <w:marRight w:val="0"/>
              <w:marTop w:val="0"/>
              <w:marBottom w:val="0"/>
              <w:divBdr>
                <w:top w:val="none" w:sz="0" w:space="0" w:color="auto"/>
                <w:left w:val="none" w:sz="0" w:space="0" w:color="auto"/>
                <w:bottom w:val="none" w:sz="0" w:space="0" w:color="auto"/>
                <w:right w:val="none" w:sz="0" w:space="0" w:color="auto"/>
              </w:divBdr>
              <w:divsChild>
                <w:div w:id="14283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0069">
          <w:marLeft w:val="0"/>
          <w:marRight w:val="0"/>
          <w:marTop w:val="0"/>
          <w:marBottom w:val="0"/>
          <w:divBdr>
            <w:top w:val="none" w:sz="0" w:space="0" w:color="auto"/>
            <w:left w:val="none" w:sz="0" w:space="0" w:color="auto"/>
            <w:bottom w:val="none" w:sz="0" w:space="0" w:color="auto"/>
            <w:right w:val="none" w:sz="0" w:space="0" w:color="auto"/>
          </w:divBdr>
          <w:divsChild>
            <w:div w:id="2111271798">
              <w:marLeft w:val="0"/>
              <w:marRight w:val="0"/>
              <w:marTop w:val="0"/>
              <w:marBottom w:val="0"/>
              <w:divBdr>
                <w:top w:val="none" w:sz="0" w:space="0" w:color="auto"/>
                <w:left w:val="none" w:sz="0" w:space="0" w:color="auto"/>
                <w:bottom w:val="none" w:sz="0" w:space="0" w:color="auto"/>
                <w:right w:val="none" w:sz="0" w:space="0" w:color="auto"/>
              </w:divBdr>
              <w:divsChild>
                <w:div w:id="1369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imas-project.eu/modules/modules-english/"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penscienceschooling.eu/about/" TargetMode="External"/><Relationship Id="rId12" Type="http://schemas.openxmlformats.org/officeDocument/2006/relationships/hyperlink" Target="https://primas-project.eu/modules/modules-englis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se.ph-freiburg.de/freiburgprotectstheplanet/werde-aktiv/?tabs=schul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cn.waag.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cse.ph-freiburg.de/freiburgprotectstheplanet/werde-aktiv/?tabs=schulen" TargetMode="External"/><Relationship Id="rId14" Type="http://schemas.openxmlformats.org/officeDocument/2006/relationships/image" Target="media/image2.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png"/><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3787</Words>
  <Characters>23864</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Ricarda Krohmer</dc:creator>
  <cp:keywords/>
  <dc:description/>
  <cp:lastModifiedBy>Anika Weihberger</cp:lastModifiedBy>
  <cp:revision>3</cp:revision>
  <dcterms:created xsi:type="dcterms:W3CDTF">2021-08-06T11:03:00Z</dcterms:created>
  <dcterms:modified xsi:type="dcterms:W3CDTF">2021-08-06T11:48:00Z</dcterms:modified>
</cp:coreProperties>
</file>