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1A2B2" w14:textId="364427C4" w:rsidR="005702A8" w:rsidRPr="00A371B5" w:rsidRDefault="005702A8" w:rsidP="005702A8">
      <w:pPr>
        <w:spacing w:after="0"/>
        <w:rPr>
          <w:rFonts w:asciiTheme="majorHAnsi" w:hAnsiTheme="majorHAnsi"/>
          <w:sz w:val="22"/>
          <w:szCs w:val="22"/>
          <w:lang w:val="en-GB"/>
        </w:rPr>
      </w:pPr>
      <w:bookmarkStart w:id="0" w:name="_GoBack"/>
      <w:bookmarkEnd w:id="0"/>
    </w:p>
    <w:p w14:paraId="018BAD7A" w14:textId="77777777" w:rsidR="00FB4CF9" w:rsidRDefault="00FB4CF9" w:rsidP="5E98F157">
      <w:pPr>
        <w:pStyle w:val="DocumentTitelICSEgrn"/>
        <w:spacing w:line="259" w:lineRule="auto"/>
        <w:rPr>
          <w:b w:val="0"/>
          <w:bCs w:val="0"/>
          <w:color w:val="244061" w:themeColor="accent1" w:themeShade="80"/>
          <w:lang w:val="en-GB"/>
        </w:rPr>
      </w:pPr>
    </w:p>
    <w:p w14:paraId="449A9460" w14:textId="443A0983" w:rsidR="334D818D" w:rsidRPr="00FB4CF9" w:rsidRDefault="334D818D" w:rsidP="5E98F157">
      <w:pPr>
        <w:pStyle w:val="DocumentTitelICSEgrn"/>
        <w:spacing w:line="259" w:lineRule="auto"/>
        <w:rPr>
          <w:b w:val="0"/>
          <w:bCs w:val="0"/>
          <w:color w:val="244061" w:themeColor="accent1" w:themeShade="80"/>
          <w:lang w:val="en-GB"/>
        </w:rPr>
      </w:pPr>
      <w:r w:rsidRPr="00FB4CF9">
        <w:rPr>
          <w:b w:val="0"/>
          <w:bCs w:val="0"/>
          <w:color w:val="244061" w:themeColor="accent1" w:themeShade="80"/>
          <w:lang w:val="en-GB"/>
        </w:rPr>
        <w:t>Pedagogical Guideline</w:t>
      </w:r>
      <w:r w:rsidR="00FB6468" w:rsidRPr="00FB4CF9">
        <w:rPr>
          <w:b w:val="0"/>
          <w:bCs w:val="0"/>
          <w:color w:val="244061" w:themeColor="accent1" w:themeShade="80"/>
          <w:lang w:val="en-GB"/>
        </w:rPr>
        <w:t>s</w:t>
      </w:r>
      <w:r w:rsidR="00985154" w:rsidRPr="00FB4CF9">
        <w:rPr>
          <w:b w:val="0"/>
          <w:bCs w:val="0"/>
          <w:color w:val="244061" w:themeColor="accent1" w:themeShade="80"/>
          <w:lang w:val="en-GB"/>
        </w:rPr>
        <w:t xml:space="preserve"> </w:t>
      </w:r>
      <w:r w:rsidR="199EF498" w:rsidRPr="00FB4CF9">
        <w:rPr>
          <w:b w:val="0"/>
          <w:bCs w:val="0"/>
          <w:color w:val="244061" w:themeColor="accent1" w:themeShade="80"/>
          <w:lang w:val="en-GB"/>
        </w:rPr>
        <w:t>and Exemplary Science Materials</w:t>
      </w:r>
    </w:p>
    <w:p w14:paraId="6753FDE1" w14:textId="6E1AD751" w:rsidR="0002101F" w:rsidRPr="00B82000" w:rsidRDefault="009A2C0F" w:rsidP="009A2C0F">
      <w:pPr>
        <w:pStyle w:val="Standard-txt12ptblue"/>
        <w:jc w:val="center"/>
        <w:rPr>
          <w:rStyle w:val="1Zchn"/>
          <w:b w:val="0"/>
          <w:color w:val="25487B"/>
          <w:sz w:val="24"/>
          <w:szCs w:val="24"/>
        </w:rPr>
      </w:pPr>
      <w:r w:rsidRPr="00F3743D">
        <w:rPr>
          <w:highlight w:val="yellow"/>
          <w:lang w:val="en-US"/>
        </w:rPr>
        <w:t>Authors:</w:t>
      </w:r>
    </w:p>
    <w:p w14:paraId="17FE84C6" w14:textId="53A33556" w:rsidR="5E98F157" w:rsidRPr="00CD3269" w:rsidRDefault="5E98F157" w:rsidP="00CD3269">
      <w:pPr>
        <w:pStyle w:val="Standard-txt11ptblue"/>
        <w:rPr>
          <w:b/>
          <w:bCs/>
        </w:rPr>
      </w:pPr>
      <w:r w:rsidRPr="00A371B5">
        <w:br w:type="page"/>
      </w:r>
      <w:r w:rsidR="09656468" w:rsidRPr="00CD3269">
        <w:rPr>
          <w:b/>
          <w:bCs/>
          <w:sz w:val="24"/>
          <w:szCs w:val="24"/>
        </w:rPr>
        <w:lastRenderedPageBreak/>
        <w:t xml:space="preserve">Information about the </w:t>
      </w:r>
      <w:r w:rsidR="0056696C" w:rsidRPr="00CD3269">
        <w:rPr>
          <w:b/>
          <w:bCs/>
          <w:sz w:val="24"/>
          <w:szCs w:val="24"/>
        </w:rPr>
        <w:t xml:space="preserve">milestone </w:t>
      </w:r>
      <w:r w:rsidR="09656468" w:rsidRPr="00CD3269">
        <w:rPr>
          <w:b/>
          <w:bCs/>
          <w:sz w:val="24"/>
          <w:szCs w:val="24"/>
        </w:rPr>
        <w:t>WP</w:t>
      </w:r>
      <w:r w:rsidR="0056696C" w:rsidRPr="00CD3269">
        <w:rPr>
          <w:b/>
          <w:bCs/>
          <w:sz w:val="24"/>
          <w:szCs w:val="24"/>
        </w:rPr>
        <w:t>4</w:t>
      </w:r>
    </w:p>
    <w:p w14:paraId="1B20EC44" w14:textId="62467288" w:rsidR="09656468" w:rsidRPr="00AD28C8" w:rsidRDefault="09656468" w:rsidP="00CD3269">
      <w:pPr>
        <w:pStyle w:val="Standard-txt11ptblue"/>
        <w:rPr>
          <w:lang w:val="en-US"/>
        </w:rPr>
      </w:pPr>
      <w:r w:rsidRPr="00AD28C8">
        <w:rPr>
          <w:lang w:val="en-US"/>
        </w:rPr>
        <w:t xml:space="preserve">WP N° </w:t>
      </w:r>
      <w:r w:rsidR="00985154" w:rsidRPr="00AD28C8">
        <w:rPr>
          <w:lang w:val="en-US"/>
        </w:rPr>
        <w:t>4</w:t>
      </w:r>
    </w:p>
    <w:p w14:paraId="5E477CB5" w14:textId="1EA15066" w:rsidR="09656468" w:rsidRPr="00B82000" w:rsidRDefault="09656468" w:rsidP="00CD3269">
      <w:pPr>
        <w:pStyle w:val="Standard-txt11ptblue"/>
        <w:rPr>
          <w:lang w:val="fr-FR"/>
        </w:rPr>
      </w:pPr>
      <w:r w:rsidRPr="00B82000">
        <w:rPr>
          <w:lang w:val="fr-FR"/>
        </w:rPr>
        <w:t xml:space="preserve">Publication </w:t>
      </w:r>
      <w:proofErr w:type="gramStart"/>
      <w:r w:rsidRPr="00B82000">
        <w:rPr>
          <w:lang w:val="fr-FR"/>
        </w:rPr>
        <w:t>date:</w:t>
      </w:r>
      <w:proofErr w:type="gramEnd"/>
      <w:r w:rsidRPr="00B82000">
        <w:rPr>
          <w:lang w:val="fr-FR"/>
        </w:rPr>
        <w:t xml:space="preserve"> </w:t>
      </w:r>
      <w:r w:rsidRPr="00B82000">
        <w:rPr>
          <w:highlight w:val="yellow"/>
          <w:lang w:val="fr-FR"/>
        </w:rPr>
        <w:t>[xx/xx/</w:t>
      </w:r>
      <w:proofErr w:type="spellStart"/>
      <w:r w:rsidRPr="00B82000">
        <w:rPr>
          <w:highlight w:val="yellow"/>
          <w:lang w:val="fr-FR"/>
        </w:rPr>
        <w:t>xxxx</w:t>
      </w:r>
      <w:proofErr w:type="spellEnd"/>
      <w:r w:rsidRPr="00B82000">
        <w:rPr>
          <w:highlight w:val="yellow"/>
          <w:lang w:val="fr-FR"/>
        </w:rPr>
        <w:t>]</w:t>
      </w:r>
    </w:p>
    <w:p w14:paraId="3BA4E553" w14:textId="19C299D5" w:rsidR="09656468" w:rsidRPr="00A371B5" w:rsidRDefault="09656468" w:rsidP="00CD3269">
      <w:pPr>
        <w:pStyle w:val="Standard-txt11ptblue"/>
      </w:pPr>
      <w:r w:rsidRPr="00A371B5">
        <w:t xml:space="preserve">Report/WP title: </w:t>
      </w:r>
      <w:r w:rsidR="00502A78">
        <w:t>Pedagogical and scientific materials as educational basis to run SCPs</w:t>
      </w:r>
    </w:p>
    <w:p w14:paraId="172FE1D5" w14:textId="24C975A8" w:rsidR="09656468" w:rsidRPr="00E70A45" w:rsidRDefault="09656468" w:rsidP="00E70A45">
      <w:pPr>
        <w:pStyle w:val="Standard-txt11ptblue"/>
        <w:spacing w:before="240"/>
        <w:rPr>
          <w:b/>
          <w:bCs/>
        </w:rPr>
      </w:pPr>
      <w:r w:rsidRPr="00E70A45">
        <w:rPr>
          <w:b/>
          <w:bCs/>
        </w:rPr>
        <w:t>Project Information</w:t>
      </w:r>
    </w:p>
    <w:p w14:paraId="37E94EEF" w14:textId="1F0905C5" w:rsidR="09656468" w:rsidRPr="00A371B5" w:rsidRDefault="09656468" w:rsidP="00E70A45">
      <w:pPr>
        <w:pStyle w:val="Standard-txt11ptblue"/>
      </w:pPr>
      <w:r w:rsidRPr="00A371B5">
        <w:t>Agreement no. 871155</w:t>
      </w:r>
    </w:p>
    <w:p w14:paraId="0E4380C6" w14:textId="05E0D7AD" w:rsidR="09656468" w:rsidRPr="00A371B5" w:rsidRDefault="09656468" w:rsidP="00E70A45">
      <w:pPr>
        <w:pStyle w:val="Standard-txt11ptblue"/>
      </w:pPr>
      <w:r w:rsidRPr="00A371B5">
        <w:t xml:space="preserve">Project title: Meaningful Open Schooling Connects Schools </w:t>
      </w:r>
      <w:proofErr w:type="gramStart"/>
      <w:r w:rsidRPr="00A371B5">
        <w:t>To</w:t>
      </w:r>
      <w:proofErr w:type="gramEnd"/>
      <w:r w:rsidRPr="00A371B5">
        <w:t xml:space="preserve"> Communities</w:t>
      </w:r>
    </w:p>
    <w:p w14:paraId="497A3840" w14:textId="4B36C364" w:rsidR="09656468" w:rsidRPr="00A371B5" w:rsidRDefault="09656468" w:rsidP="00E70A45">
      <w:pPr>
        <w:pStyle w:val="Standard-txt11ptblue"/>
      </w:pPr>
      <w:r w:rsidRPr="00A371B5">
        <w:t>Project acronym: MOST</w:t>
      </w:r>
    </w:p>
    <w:p w14:paraId="303CB07B" w14:textId="08F63673" w:rsidR="09656468" w:rsidRPr="00A371B5" w:rsidRDefault="09656468" w:rsidP="00E70A45">
      <w:pPr>
        <w:pStyle w:val="Standard-txt11ptblue"/>
      </w:pPr>
      <w:r w:rsidRPr="00A371B5">
        <w:t>Start date of project: 01/09/2020</w:t>
      </w:r>
    </w:p>
    <w:p w14:paraId="5E9E9222" w14:textId="68742DD7" w:rsidR="09656468" w:rsidRPr="00A371B5" w:rsidRDefault="09656468" w:rsidP="00E70A45">
      <w:pPr>
        <w:pStyle w:val="Standard-txt11ptblue"/>
      </w:pPr>
      <w:r w:rsidRPr="00A371B5">
        <w:t>Duration: 36 months</w:t>
      </w:r>
    </w:p>
    <w:p w14:paraId="640A7516" w14:textId="2779CD06" w:rsidR="09656468" w:rsidRPr="00A371B5" w:rsidRDefault="09656468" w:rsidP="00E70A45">
      <w:pPr>
        <w:pStyle w:val="Standard-txt11ptblue"/>
      </w:pPr>
      <w:r w:rsidRPr="00A371B5">
        <w:t xml:space="preserve">Program: Horizon 2020 - </w:t>
      </w:r>
      <w:proofErr w:type="spellStart"/>
      <w:r w:rsidRPr="00A371B5">
        <w:t>SwafS</w:t>
      </w:r>
      <w:proofErr w:type="spellEnd"/>
      <w:r w:rsidRPr="00A371B5">
        <w:t xml:space="preserve"> means Science with and for Society</w:t>
      </w:r>
    </w:p>
    <w:p w14:paraId="67DDEA20" w14:textId="4E863BA1" w:rsidR="09656468" w:rsidRPr="00E70A45" w:rsidRDefault="09656468" w:rsidP="00E70A45">
      <w:pPr>
        <w:pStyle w:val="Standard-txt11ptblue"/>
        <w:spacing w:before="240"/>
        <w:rPr>
          <w:b/>
          <w:bCs/>
        </w:rPr>
      </w:pPr>
      <w:r w:rsidRPr="00E70A45">
        <w:rPr>
          <w:b/>
          <w:bCs/>
        </w:rPr>
        <w:t>Contact Information</w:t>
      </w:r>
    </w:p>
    <w:p w14:paraId="4989FA41" w14:textId="314FC465" w:rsidR="09656468" w:rsidRPr="00A371B5" w:rsidRDefault="09656468" w:rsidP="00E70A45">
      <w:pPr>
        <w:pStyle w:val="Standard-txt11ptblue"/>
      </w:pPr>
      <w:r w:rsidRPr="00A371B5">
        <w:t>Coordinating Institution: University of Education Freiburg, International Centre for STEM Education (ICSE)</w:t>
      </w:r>
    </w:p>
    <w:p w14:paraId="05ABDBDC" w14:textId="52B01430" w:rsidR="09656468" w:rsidRPr="00A371B5" w:rsidRDefault="09656468" w:rsidP="00E70A45">
      <w:pPr>
        <w:pStyle w:val="Standard-txt11ptblue"/>
      </w:pPr>
      <w:r w:rsidRPr="00A371B5">
        <w:t xml:space="preserve">Coordinator: Prof. </w:t>
      </w:r>
      <w:proofErr w:type="spellStart"/>
      <w:r w:rsidRPr="00A371B5">
        <w:t>Dr.</w:t>
      </w:r>
      <w:proofErr w:type="spellEnd"/>
      <w:r w:rsidRPr="00A371B5">
        <w:t xml:space="preserve"> Katja </w:t>
      </w:r>
      <w:proofErr w:type="spellStart"/>
      <w:r w:rsidRPr="00A371B5">
        <w:t>Maaß</w:t>
      </w:r>
      <w:proofErr w:type="spellEnd"/>
    </w:p>
    <w:p w14:paraId="5784179F" w14:textId="6821BD73" w:rsidR="09656468" w:rsidRPr="00A371B5" w:rsidRDefault="09656468" w:rsidP="00E70A45">
      <w:pPr>
        <w:pStyle w:val="Standard-txt11ptblue"/>
      </w:pPr>
      <w:r w:rsidRPr="00A371B5">
        <w:t>Project Manager: Sabine Mickler</w:t>
      </w:r>
    </w:p>
    <w:p w14:paraId="09B5D0CC" w14:textId="2DD144AF" w:rsidR="00E70A45" w:rsidRDefault="09656468" w:rsidP="00E70A45">
      <w:pPr>
        <w:pStyle w:val="Standard-txt11ptblue"/>
      </w:pPr>
      <w:r w:rsidRPr="00A371B5">
        <w:t>Lead partner for this report/WP</w:t>
      </w:r>
      <w:r w:rsidR="009E56F5">
        <w:t>4</w:t>
      </w:r>
      <w:r w:rsidRPr="00A371B5">
        <w:t xml:space="preserve">: </w:t>
      </w:r>
      <w:r w:rsidRPr="00A371B5">
        <w:rPr>
          <w:highlight w:val="yellow"/>
        </w:rPr>
        <w:t>[xxx]</w:t>
      </w:r>
    </w:p>
    <w:p w14:paraId="6E09CC25" w14:textId="482C719A" w:rsidR="09656468" w:rsidRDefault="09656468" w:rsidP="00E70A45">
      <w:pPr>
        <w:pStyle w:val="Standard-txt11ptblue"/>
        <w:rPr>
          <w:color w:val="7F7F7F" w:themeColor="text1" w:themeTint="80"/>
        </w:rPr>
      </w:pPr>
      <w:r w:rsidRPr="00A371B5">
        <w:t>Website</w:t>
      </w:r>
      <w:r w:rsidRPr="00A371B5">
        <w:rPr>
          <w:color w:val="7F7F7F" w:themeColor="text1" w:themeTint="80"/>
        </w:rPr>
        <w:t xml:space="preserve">: </w:t>
      </w:r>
    </w:p>
    <w:p w14:paraId="6C0EFEFA" w14:textId="6E1EAD08" w:rsidR="00E70A45" w:rsidRPr="00E70A45" w:rsidRDefault="00E70A45" w:rsidP="00E70A45">
      <w:pPr>
        <w:pStyle w:val="Standard-txt11ptblue"/>
        <w:rPr>
          <w:color w:val="auto"/>
        </w:rPr>
      </w:pPr>
    </w:p>
    <w:p w14:paraId="06E2CC85" w14:textId="36795555" w:rsidR="00275F25" w:rsidRDefault="00275F25" w:rsidP="00BF3758">
      <w:pPr>
        <w:pStyle w:val="Textkrper"/>
        <w:rPr>
          <w:lang w:val="en-GB"/>
        </w:rPr>
      </w:pPr>
    </w:p>
    <w:p w14:paraId="20648825" w14:textId="432E6E54" w:rsidR="09656468" w:rsidRDefault="00E50C83" w:rsidP="00E50C83">
      <w:pPr>
        <w:pStyle w:val="Standard-txt11ptblue"/>
      </w:pPr>
      <w:r>
        <w:rPr>
          <w:noProof/>
        </w:rPr>
        <w:drawing>
          <wp:anchor distT="0" distB="0" distL="114300" distR="114300" simplePos="0" relativeHeight="251658240" behindDoc="0" locked="0" layoutInCell="1" allowOverlap="1" wp14:anchorId="18348F90" wp14:editId="175A0C30">
            <wp:simplePos x="0" y="0"/>
            <wp:positionH relativeFrom="margin">
              <wp:align>right</wp:align>
            </wp:positionH>
            <wp:positionV relativeFrom="paragraph">
              <wp:posOffset>15240</wp:posOffset>
            </wp:positionV>
            <wp:extent cx="1360800" cy="475200"/>
            <wp:effectExtent l="0" t="0" r="0" b="1270"/>
            <wp:wrapThrough wrapText="bothSides">
              <wp:wrapPolygon edited="0">
                <wp:start x="0" y="0"/>
                <wp:lineTo x="0" y="20791"/>
                <wp:lineTo x="21176" y="20791"/>
                <wp:lineTo x="21176" y="0"/>
                <wp:lineTo x="0" y="0"/>
              </wp:wrapPolygon>
            </wp:wrapThrough>
            <wp:docPr id="1968624098" name="Picture 1968624098"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624098"/>
                    <pic:cNvPicPr/>
                  </pic:nvPicPr>
                  <pic:blipFill>
                    <a:blip r:embed="rId8">
                      <a:extLst>
                        <a:ext uri="{28A0092B-C50C-407E-A947-70E740481C1C}">
                          <a14:useLocalDpi xmlns:a14="http://schemas.microsoft.com/office/drawing/2010/main" val="0"/>
                        </a:ext>
                      </a:extLst>
                    </a:blip>
                    <a:stretch>
                      <a:fillRect/>
                    </a:stretch>
                  </pic:blipFill>
                  <pic:spPr>
                    <a:xfrm>
                      <a:off x="0" y="0"/>
                      <a:ext cx="1360800" cy="475200"/>
                    </a:xfrm>
                    <a:prstGeom prst="rect">
                      <a:avLst/>
                    </a:prstGeom>
                  </pic:spPr>
                </pic:pic>
              </a:graphicData>
            </a:graphic>
            <wp14:sizeRelH relativeFrom="margin">
              <wp14:pctWidth>0</wp14:pctWidth>
            </wp14:sizeRelH>
            <wp14:sizeRelV relativeFrom="margin">
              <wp14:pctHeight>0</wp14:pctHeight>
            </wp14:sizeRelV>
          </wp:anchor>
        </w:drawing>
      </w:r>
      <w:r w:rsidR="27E3FB8B" w:rsidRPr="5D65C39D">
        <w:t xml:space="preserve">© MOST project (grant no. 871155) 2020-2023, lead contributions by </w:t>
      </w:r>
      <w:r w:rsidR="5978C624">
        <w:t xml:space="preserve">Dept. Teacher Education, Norwegian </w:t>
      </w:r>
      <w:r w:rsidR="09A1B43B">
        <w:t>University of Science and Technology (NTNU),</w:t>
      </w:r>
      <w:r w:rsidR="27E3FB8B" w:rsidRPr="5D65C39D">
        <w:t xml:space="preserve"> [</w:t>
      </w:r>
      <w:r w:rsidR="27E3FB8B" w:rsidRPr="5D65C39D">
        <w:rPr>
          <w:highlight w:val="yellow"/>
        </w:rPr>
        <w:t>name, institution</w:t>
      </w:r>
      <w:r w:rsidR="27E3FB8B" w:rsidRPr="5D65C39D">
        <w:t xml:space="preserve">]. CC-NC-SA 4.0 license granted. </w:t>
      </w:r>
    </w:p>
    <w:p w14:paraId="674B5EC9" w14:textId="77777777" w:rsidR="00E50C83" w:rsidRPr="00A371B5" w:rsidRDefault="00E50C83" w:rsidP="00E50C83">
      <w:pPr>
        <w:pStyle w:val="Standard-txt11ptblue"/>
      </w:pPr>
    </w:p>
    <w:p w14:paraId="28E6BFA8" w14:textId="7C1BD6B8" w:rsidR="09656468" w:rsidRPr="00A371B5" w:rsidRDefault="09656468" w:rsidP="00E50C83">
      <w:pPr>
        <w:pStyle w:val="Standard-txt11ptblue"/>
      </w:pPr>
      <w:r w:rsidRPr="00A371B5">
        <w:t>This</w:t>
      </w:r>
      <w:r w:rsidR="00635ED3">
        <w:t xml:space="preserve"> document </w:t>
      </w:r>
      <w:r w:rsidRPr="00A371B5">
        <w:t xml:space="preserve">is based on the work within the project Meaningful Open Schooling Connects Schools </w:t>
      </w:r>
      <w:proofErr w:type="gramStart"/>
      <w:r w:rsidRPr="00A371B5">
        <w:t>To</w:t>
      </w:r>
      <w:proofErr w:type="gramEnd"/>
      <w:r w:rsidRPr="00A371B5">
        <w:t xml:space="preserve"> Communities (MOST).  Coordination: Prof. </w:t>
      </w:r>
      <w:proofErr w:type="spellStart"/>
      <w:r w:rsidRPr="00A371B5">
        <w:t>Dr.</w:t>
      </w:r>
      <w:proofErr w:type="spellEnd"/>
      <w:r w:rsidRPr="00A371B5">
        <w:t xml:space="preserve"> Katja </w:t>
      </w:r>
      <w:proofErr w:type="spellStart"/>
      <w:r w:rsidRPr="00A371B5">
        <w:t>Maaß</w:t>
      </w:r>
      <w:proofErr w:type="spellEnd"/>
      <w:r w:rsidRPr="00A371B5">
        <w:t xml:space="preserve">, International Centre for STEM Education (ICSE) at the University of Education, Freiburg. Partners: ICSE at University of Education Freiburg, Stadt Freiburg, Walter Rathenau </w:t>
      </w:r>
      <w:proofErr w:type="spellStart"/>
      <w:r w:rsidRPr="00A371B5">
        <w:t>Gewerbeschule</w:t>
      </w:r>
      <w:proofErr w:type="spellEnd"/>
      <w:r w:rsidRPr="00A371B5">
        <w:t xml:space="preserve">, Germany, Universität Innsbruck, Verein </w:t>
      </w:r>
      <w:proofErr w:type="spellStart"/>
      <w:r w:rsidRPr="00A371B5">
        <w:t>klasse!forschung</w:t>
      </w:r>
      <w:proofErr w:type="spellEnd"/>
      <w:r w:rsidRPr="00A371B5">
        <w:t xml:space="preserve">, </w:t>
      </w:r>
      <w:proofErr w:type="spellStart"/>
      <w:r w:rsidRPr="00A371B5">
        <w:t>Energie</w:t>
      </w:r>
      <w:proofErr w:type="spellEnd"/>
      <w:r w:rsidRPr="00A371B5">
        <w:t xml:space="preserve"> Tirol, Austria, </w:t>
      </w:r>
      <w:proofErr w:type="spellStart"/>
      <w:r w:rsidRPr="00A371B5">
        <w:t>Univerzita</w:t>
      </w:r>
      <w:proofErr w:type="spellEnd"/>
      <w:r w:rsidRPr="00A371B5">
        <w:t xml:space="preserve"> </w:t>
      </w:r>
      <w:proofErr w:type="spellStart"/>
      <w:r w:rsidRPr="00A371B5">
        <w:t>Karlova</w:t>
      </w:r>
      <w:proofErr w:type="spellEnd"/>
      <w:r w:rsidRPr="00A371B5">
        <w:t xml:space="preserve"> / Charles University, </w:t>
      </w:r>
      <w:proofErr w:type="spellStart"/>
      <w:r w:rsidRPr="00A371B5">
        <w:t>Stredisko</w:t>
      </w:r>
      <w:proofErr w:type="spellEnd"/>
      <w:r w:rsidRPr="00A371B5">
        <w:t xml:space="preserve"> </w:t>
      </w:r>
      <w:proofErr w:type="spellStart"/>
      <w:r w:rsidRPr="00A371B5">
        <w:t>ekologicke</w:t>
      </w:r>
      <w:proofErr w:type="spellEnd"/>
      <w:r w:rsidRPr="00A371B5">
        <w:t xml:space="preserve"> </w:t>
      </w:r>
      <w:proofErr w:type="spellStart"/>
      <w:r w:rsidRPr="00A371B5">
        <w:t>vychovy</w:t>
      </w:r>
      <w:proofErr w:type="spellEnd"/>
      <w:r w:rsidRPr="00A371B5">
        <w:t xml:space="preserve"> SEVER </w:t>
      </w:r>
      <w:proofErr w:type="spellStart"/>
      <w:r w:rsidRPr="00A371B5">
        <w:t>Horni</w:t>
      </w:r>
      <w:proofErr w:type="spellEnd"/>
      <w:r w:rsidRPr="00A371B5">
        <w:t xml:space="preserve"> </w:t>
      </w:r>
      <w:proofErr w:type="spellStart"/>
      <w:r w:rsidRPr="00A371B5">
        <w:t>Marsov</w:t>
      </w:r>
      <w:proofErr w:type="spellEnd"/>
      <w:r w:rsidRPr="00A371B5">
        <w:t xml:space="preserve">, </w:t>
      </w:r>
      <w:proofErr w:type="spellStart"/>
      <w:r w:rsidRPr="00A371B5">
        <w:t>o.p.s</w:t>
      </w:r>
      <w:proofErr w:type="spellEnd"/>
      <w:r w:rsidRPr="00A371B5">
        <w:t xml:space="preserve">., Czech Republic, Universidad de </w:t>
      </w:r>
      <w:proofErr w:type="spellStart"/>
      <w:r w:rsidRPr="00A371B5">
        <w:t>Jaèn</w:t>
      </w:r>
      <w:proofErr w:type="spellEnd"/>
      <w:r w:rsidRPr="00A371B5">
        <w:t xml:space="preserve">, </w:t>
      </w:r>
      <w:proofErr w:type="spellStart"/>
      <w:r w:rsidRPr="00A371B5">
        <w:t>Agencia</w:t>
      </w:r>
      <w:proofErr w:type="spellEnd"/>
      <w:r w:rsidRPr="00A371B5">
        <w:t xml:space="preserve"> </w:t>
      </w:r>
      <w:proofErr w:type="spellStart"/>
      <w:r w:rsidRPr="00A371B5">
        <w:t>Estatal</w:t>
      </w:r>
      <w:proofErr w:type="spellEnd"/>
      <w:r w:rsidRPr="00A371B5">
        <w:t xml:space="preserve"> </w:t>
      </w:r>
      <w:proofErr w:type="spellStart"/>
      <w:r w:rsidRPr="00A371B5">
        <w:t>Consejo</w:t>
      </w:r>
      <w:proofErr w:type="spellEnd"/>
      <w:r w:rsidRPr="00A371B5">
        <w:t xml:space="preserve"> Superior De </w:t>
      </w:r>
      <w:proofErr w:type="spellStart"/>
      <w:r w:rsidRPr="00A371B5">
        <w:t>Investigaciones</w:t>
      </w:r>
      <w:proofErr w:type="spellEnd"/>
      <w:r w:rsidRPr="00A371B5">
        <w:t xml:space="preserve"> </w:t>
      </w:r>
      <w:proofErr w:type="spellStart"/>
      <w:r w:rsidRPr="00A371B5">
        <w:t>Cientificas</w:t>
      </w:r>
      <w:proofErr w:type="spellEnd"/>
      <w:r w:rsidRPr="00A371B5">
        <w:t xml:space="preserve">, Spain, Vilnius </w:t>
      </w:r>
      <w:proofErr w:type="spellStart"/>
      <w:r w:rsidRPr="00A371B5">
        <w:t>Universitetas</w:t>
      </w:r>
      <w:proofErr w:type="spellEnd"/>
      <w:r w:rsidRPr="00A371B5">
        <w:t xml:space="preserve">, Vilnius City Municipal Government, Lithuania, University of Malta, </w:t>
      </w:r>
      <w:proofErr w:type="spellStart"/>
      <w:r w:rsidRPr="00A371B5">
        <w:t>WasteServ</w:t>
      </w:r>
      <w:proofErr w:type="spellEnd"/>
      <w:r w:rsidRPr="00A371B5">
        <w:t xml:space="preserve"> Malta Ltd., Malta, Utrecht University, </w:t>
      </w:r>
      <w:proofErr w:type="spellStart"/>
      <w:r w:rsidRPr="00A371B5">
        <w:t>Stichting</w:t>
      </w:r>
      <w:proofErr w:type="spellEnd"/>
      <w:r w:rsidRPr="00A371B5">
        <w:t xml:space="preserve"> Naturalis Biodiversity Centre, Netherlands, Norwegian University of Science and Technology, Ducky AS, Birralee International School, Norway, Jönköping University, </w:t>
      </w:r>
      <w:proofErr w:type="spellStart"/>
      <w:r w:rsidRPr="00A371B5">
        <w:t>UppTech</w:t>
      </w:r>
      <w:proofErr w:type="spellEnd"/>
      <w:r w:rsidRPr="00A371B5">
        <w:t xml:space="preserve">, Sweden, </w:t>
      </w:r>
      <w:proofErr w:type="spellStart"/>
      <w:r w:rsidRPr="00A371B5">
        <w:t>Hacettepe</w:t>
      </w:r>
      <w:proofErr w:type="spellEnd"/>
      <w:r w:rsidRPr="00A371B5">
        <w:t xml:space="preserve"> University, Ministry of National Education Turkey, Turkey.</w:t>
      </w:r>
    </w:p>
    <w:p w14:paraId="0056623B" w14:textId="5F26BDD1" w:rsidR="09656468" w:rsidRPr="00A371B5" w:rsidRDefault="09656468" w:rsidP="00E50C83">
      <w:pPr>
        <w:pStyle w:val="Standard-txt11ptblue"/>
        <w:spacing w:before="240"/>
      </w:pPr>
      <w:r w:rsidRPr="00A371B5">
        <w:t xml:space="preserve">Meaningful Open Schooling Connects Schools </w:t>
      </w:r>
      <w:proofErr w:type="gramStart"/>
      <w:r w:rsidRPr="00A371B5">
        <w:t>To</w:t>
      </w:r>
      <w:proofErr w:type="gramEnd"/>
      <w:r w:rsidRPr="00A371B5">
        <w:t xml:space="preserve"> Communities (MOST) has received co-funding by the Horizon 2020 programme of the European Union. </w:t>
      </w:r>
    </w:p>
    <w:p w14:paraId="0EB2A696" w14:textId="32471988" w:rsidR="09656468" w:rsidRPr="00A371B5" w:rsidRDefault="09656468" w:rsidP="00E50C83">
      <w:pPr>
        <w:pStyle w:val="Standard-txt11ptblue"/>
        <w:spacing w:before="240"/>
      </w:pPr>
      <w:r w:rsidRPr="00A371B5">
        <w:t>The creation of these resources has been co-funded by the Horizon 2020 program of the European Union under grant no. 871155. The European Union/European Commission is not responsible for the content or liable for any losses or damage resulting of the use of these resources.</w:t>
      </w:r>
    </w:p>
    <w:p w14:paraId="027DB7BA" w14:textId="5D8C6F0C" w:rsidR="5E98F157" w:rsidRPr="00A371B5" w:rsidRDefault="5E98F157">
      <w:pPr>
        <w:rPr>
          <w:lang w:val="en-GB"/>
        </w:rPr>
      </w:pPr>
      <w:r w:rsidRPr="00A371B5">
        <w:rPr>
          <w:lang w:val="en-GB"/>
        </w:rPr>
        <w:br w:type="page"/>
      </w:r>
    </w:p>
    <w:p w14:paraId="1219D6D5" w14:textId="06519C06" w:rsidR="5D8BB523" w:rsidRPr="00A371B5" w:rsidRDefault="5D8BB523" w:rsidP="5E98F157">
      <w:pPr>
        <w:rPr>
          <w:highlight w:val="yellow"/>
          <w:lang w:val="en-GB"/>
        </w:rPr>
      </w:pPr>
    </w:p>
    <w:bookmarkStart w:id="1" w:name="_Toc478716831" w:displacedByCustomXml="next"/>
    <w:sdt>
      <w:sdtPr>
        <w:rPr>
          <w:rFonts w:asciiTheme="minorHAnsi" w:eastAsiaTheme="minorEastAsia" w:hAnsiTheme="minorHAnsi" w:cstheme="minorBidi"/>
          <w:b/>
          <w:bCs/>
          <w:color w:val="auto"/>
          <w:sz w:val="24"/>
          <w:szCs w:val="24"/>
          <w:lang w:val="de-DE" w:eastAsia="ja-JP"/>
        </w:rPr>
        <w:id w:val="-912931845"/>
        <w:docPartObj>
          <w:docPartGallery w:val="Table of Contents"/>
          <w:docPartUnique/>
        </w:docPartObj>
      </w:sdtPr>
      <w:sdtEndPr>
        <w:rPr>
          <w:rFonts w:asciiTheme="majorHAnsi" w:hAnsiTheme="majorHAnsi"/>
          <w:color w:val="B42B4D"/>
          <w:sz w:val="28"/>
          <w:szCs w:val="28"/>
          <w:lang w:val="en-GB"/>
        </w:rPr>
      </w:sdtEndPr>
      <w:sdtContent>
        <w:p w14:paraId="35566486" w14:textId="672A31EB" w:rsidR="00171836" w:rsidRPr="00A371B5" w:rsidRDefault="00171836">
          <w:pPr>
            <w:pStyle w:val="Inhaltsverzeichnisberschrift"/>
          </w:pPr>
          <w:r w:rsidRPr="00A371B5">
            <w:t>Table of content</w:t>
          </w:r>
        </w:p>
        <w:p w14:paraId="2B7EC613" w14:textId="2FCF5EC2" w:rsidR="00AD28C8" w:rsidRPr="00AD28C8" w:rsidRDefault="00AD28C8">
          <w:pPr>
            <w:pStyle w:val="Verzeichnis1"/>
            <w:tabs>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color w:val="244061" w:themeColor="accent1" w:themeShade="80"/>
              <w:sz w:val="24"/>
              <w:szCs w:val="24"/>
            </w:rPr>
            <w:fldChar w:fldCharType="begin"/>
          </w:r>
          <w:r w:rsidRPr="00AD28C8">
            <w:rPr>
              <w:rFonts w:asciiTheme="majorHAnsi" w:hAnsiTheme="majorHAnsi" w:cstheme="majorHAnsi"/>
              <w:color w:val="244061" w:themeColor="accent1" w:themeShade="80"/>
              <w:sz w:val="24"/>
              <w:szCs w:val="24"/>
              <w:lang w:val="en-US"/>
            </w:rPr>
            <w:instrText xml:space="preserve"> TOC \o "1-1" \u </w:instrText>
          </w:r>
          <w:r w:rsidRPr="00AD28C8">
            <w:rPr>
              <w:rFonts w:asciiTheme="majorHAnsi" w:hAnsiTheme="majorHAnsi" w:cstheme="majorHAnsi"/>
              <w:color w:val="244061" w:themeColor="accent1" w:themeShade="80"/>
              <w:sz w:val="24"/>
              <w:szCs w:val="24"/>
            </w:rPr>
            <w:fldChar w:fldCharType="separate"/>
          </w:r>
          <w:r w:rsidRPr="00AD28C8">
            <w:rPr>
              <w:rFonts w:asciiTheme="majorHAnsi" w:hAnsiTheme="majorHAnsi" w:cstheme="majorHAnsi"/>
              <w:noProof/>
              <w:color w:val="244061" w:themeColor="accent1" w:themeShade="80"/>
              <w:lang w:val="en-US"/>
            </w:rPr>
            <w:t>Executive Summary</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_Toc65688057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4</w:t>
          </w:r>
          <w:r w:rsidRPr="00AD28C8">
            <w:rPr>
              <w:rFonts w:asciiTheme="majorHAnsi" w:hAnsiTheme="majorHAnsi" w:cstheme="majorHAnsi"/>
              <w:noProof/>
              <w:color w:val="244061" w:themeColor="accent1" w:themeShade="80"/>
            </w:rPr>
            <w:fldChar w:fldCharType="end"/>
          </w:r>
        </w:p>
        <w:p w14:paraId="39818B3D" w14:textId="13185D4B"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1.</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Introduction</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_Toc65688058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5</w:t>
          </w:r>
          <w:r w:rsidRPr="00AD28C8">
            <w:rPr>
              <w:rFonts w:asciiTheme="majorHAnsi" w:hAnsiTheme="majorHAnsi" w:cstheme="majorHAnsi"/>
              <w:noProof/>
              <w:color w:val="244061" w:themeColor="accent1" w:themeShade="80"/>
            </w:rPr>
            <w:fldChar w:fldCharType="end"/>
          </w:r>
        </w:p>
        <w:p w14:paraId="39C76FD0" w14:textId="0AB42C01"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2.</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Pedagogical Guidelines at a Glance</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_Toc65688059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6</w:t>
          </w:r>
          <w:r w:rsidRPr="00AD28C8">
            <w:rPr>
              <w:rFonts w:asciiTheme="majorHAnsi" w:hAnsiTheme="majorHAnsi" w:cstheme="majorHAnsi"/>
              <w:noProof/>
              <w:color w:val="244061" w:themeColor="accent1" w:themeShade="80"/>
            </w:rPr>
            <w:fldChar w:fldCharType="end"/>
          </w:r>
        </w:p>
        <w:p w14:paraId="3319516F" w14:textId="3B39F003"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3.</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Pedagogical guidelines for SCPs</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_Toc65688060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8</w:t>
          </w:r>
          <w:r w:rsidRPr="00AD28C8">
            <w:rPr>
              <w:rFonts w:asciiTheme="majorHAnsi" w:hAnsiTheme="majorHAnsi" w:cstheme="majorHAnsi"/>
              <w:noProof/>
              <w:color w:val="244061" w:themeColor="accent1" w:themeShade="80"/>
            </w:rPr>
            <w:fldChar w:fldCharType="end"/>
          </w:r>
        </w:p>
        <w:p w14:paraId="6D55E51D" w14:textId="71830853"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4.</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Exemplary Materials; Waste management and Energy</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_Toc65688061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30</w:t>
          </w:r>
          <w:r w:rsidRPr="00AD28C8">
            <w:rPr>
              <w:rFonts w:asciiTheme="majorHAnsi" w:hAnsiTheme="majorHAnsi" w:cstheme="majorHAnsi"/>
              <w:noProof/>
              <w:color w:val="244061" w:themeColor="accent1" w:themeShade="80"/>
            </w:rPr>
            <w:fldChar w:fldCharType="end"/>
          </w:r>
        </w:p>
        <w:p w14:paraId="134388EB" w14:textId="5CB4B6FC"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eastAsiaTheme="majorEastAsia" w:hAnsiTheme="majorHAnsi" w:cstheme="majorHAnsi"/>
              <w:noProof/>
              <w:color w:val="244061" w:themeColor="accent1" w:themeShade="80"/>
              <w:lang w:val="en-US"/>
            </w:rPr>
            <w:t>5.</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Conclusions and Recommendations</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_Toc65688062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33</w:t>
          </w:r>
          <w:r w:rsidRPr="00AD28C8">
            <w:rPr>
              <w:rFonts w:asciiTheme="majorHAnsi" w:hAnsiTheme="majorHAnsi" w:cstheme="majorHAnsi"/>
              <w:noProof/>
              <w:color w:val="244061" w:themeColor="accent1" w:themeShade="80"/>
            </w:rPr>
            <w:fldChar w:fldCharType="end"/>
          </w:r>
        </w:p>
        <w:p w14:paraId="20E84AC2" w14:textId="3C6A3B36"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6.</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References</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_Toc65688063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33</w:t>
          </w:r>
          <w:r w:rsidRPr="00AD28C8">
            <w:rPr>
              <w:rFonts w:asciiTheme="majorHAnsi" w:hAnsiTheme="majorHAnsi" w:cstheme="majorHAnsi"/>
              <w:noProof/>
              <w:color w:val="244061" w:themeColor="accent1" w:themeShade="80"/>
            </w:rPr>
            <w:fldChar w:fldCharType="end"/>
          </w:r>
        </w:p>
        <w:p w14:paraId="0A88AE7A" w14:textId="7EABFDF4"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7.</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Appendix 1: Useful pedagogical resources</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_Toc65688064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35</w:t>
          </w:r>
          <w:r w:rsidRPr="00AD28C8">
            <w:rPr>
              <w:rFonts w:asciiTheme="majorHAnsi" w:hAnsiTheme="majorHAnsi" w:cstheme="majorHAnsi"/>
              <w:noProof/>
              <w:color w:val="244061" w:themeColor="accent1" w:themeShade="80"/>
            </w:rPr>
            <w:fldChar w:fldCharType="end"/>
          </w:r>
        </w:p>
        <w:p w14:paraId="389A2210" w14:textId="41A9B496" w:rsidR="00AD28C8" w:rsidRPr="00AD28C8" w:rsidRDefault="00AD28C8">
          <w:pPr>
            <w:pStyle w:val="Verzeichnis1"/>
            <w:tabs>
              <w:tab w:val="left" w:pos="480"/>
              <w:tab w:val="right" w:leader="dot" w:pos="9628"/>
            </w:tabs>
            <w:rPr>
              <w:rFonts w:asciiTheme="majorHAnsi" w:hAnsiTheme="majorHAnsi" w:cstheme="majorHAnsi"/>
              <w:b w:val="0"/>
              <w:bCs w:val="0"/>
              <w:noProof/>
              <w:color w:val="244061" w:themeColor="accent1" w:themeShade="80"/>
              <w:sz w:val="22"/>
              <w:szCs w:val="22"/>
              <w:lang w:val="en-US" w:eastAsia="nb-NO"/>
            </w:rPr>
          </w:pPr>
          <w:r w:rsidRPr="00AD28C8">
            <w:rPr>
              <w:rFonts w:asciiTheme="majorHAnsi" w:hAnsiTheme="majorHAnsi" w:cstheme="majorHAnsi"/>
              <w:noProof/>
              <w:color w:val="244061" w:themeColor="accent1" w:themeShade="80"/>
              <w:lang w:val="en-US"/>
            </w:rPr>
            <w:t>8.</w:t>
          </w:r>
          <w:r w:rsidRPr="00AD28C8">
            <w:rPr>
              <w:rFonts w:asciiTheme="majorHAnsi" w:hAnsiTheme="majorHAnsi" w:cstheme="majorHAnsi"/>
              <w:b w:val="0"/>
              <w:bCs w:val="0"/>
              <w:noProof/>
              <w:color w:val="244061" w:themeColor="accent1" w:themeShade="80"/>
              <w:sz w:val="22"/>
              <w:szCs w:val="22"/>
              <w:lang w:val="en-US" w:eastAsia="nb-NO"/>
            </w:rPr>
            <w:tab/>
          </w:r>
          <w:r w:rsidRPr="00AD28C8">
            <w:rPr>
              <w:rFonts w:asciiTheme="majorHAnsi" w:hAnsiTheme="majorHAnsi" w:cstheme="majorHAnsi"/>
              <w:noProof/>
              <w:color w:val="244061" w:themeColor="accent1" w:themeShade="80"/>
              <w:lang w:val="en-US"/>
            </w:rPr>
            <w:t>Appendix 2: Examples of competency goals from curricula</w:t>
          </w:r>
          <w:r w:rsidRPr="00AD28C8">
            <w:rPr>
              <w:rFonts w:asciiTheme="majorHAnsi" w:hAnsiTheme="majorHAnsi" w:cstheme="majorHAnsi"/>
              <w:noProof/>
              <w:color w:val="244061" w:themeColor="accent1" w:themeShade="80"/>
              <w:lang w:val="en-US"/>
            </w:rPr>
            <w:tab/>
          </w:r>
          <w:r w:rsidRPr="00AD28C8">
            <w:rPr>
              <w:rFonts w:asciiTheme="majorHAnsi" w:hAnsiTheme="majorHAnsi" w:cstheme="majorHAnsi"/>
              <w:noProof/>
              <w:color w:val="244061" w:themeColor="accent1" w:themeShade="80"/>
            </w:rPr>
            <w:fldChar w:fldCharType="begin"/>
          </w:r>
          <w:r w:rsidRPr="00AD28C8">
            <w:rPr>
              <w:rFonts w:asciiTheme="majorHAnsi" w:hAnsiTheme="majorHAnsi" w:cstheme="majorHAnsi"/>
              <w:noProof/>
              <w:color w:val="244061" w:themeColor="accent1" w:themeShade="80"/>
              <w:lang w:val="en-US"/>
            </w:rPr>
            <w:instrText xml:space="preserve"> PAGEREF _Toc65688065 \h </w:instrText>
          </w:r>
          <w:r w:rsidRPr="00AD28C8">
            <w:rPr>
              <w:rFonts w:asciiTheme="majorHAnsi" w:hAnsiTheme="majorHAnsi" w:cstheme="majorHAnsi"/>
              <w:noProof/>
              <w:color w:val="244061" w:themeColor="accent1" w:themeShade="80"/>
            </w:rPr>
          </w:r>
          <w:r w:rsidRPr="00AD28C8">
            <w:rPr>
              <w:rFonts w:asciiTheme="majorHAnsi" w:hAnsiTheme="majorHAnsi" w:cstheme="majorHAnsi"/>
              <w:noProof/>
              <w:color w:val="244061" w:themeColor="accent1" w:themeShade="80"/>
            </w:rPr>
            <w:fldChar w:fldCharType="separate"/>
          </w:r>
          <w:r w:rsidRPr="00AD28C8">
            <w:rPr>
              <w:rFonts w:asciiTheme="majorHAnsi" w:hAnsiTheme="majorHAnsi" w:cstheme="majorHAnsi"/>
              <w:noProof/>
              <w:color w:val="244061" w:themeColor="accent1" w:themeShade="80"/>
              <w:lang w:val="en-US"/>
            </w:rPr>
            <w:t>38</w:t>
          </w:r>
          <w:r w:rsidRPr="00AD28C8">
            <w:rPr>
              <w:rFonts w:asciiTheme="majorHAnsi" w:hAnsiTheme="majorHAnsi" w:cstheme="majorHAnsi"/>
              <w:noProof/>
              <w:color w:val="244061" w:themeColor="accent1" w:themeShade="80"/>
            </w:rPr>
            <w:fldChar w:fldCharType="end"/>
          </w:r>
        </w:p>
        <w:p w14:paraId="4E5B3B7A" w14:textId="0C198BF1" w:rsidR="00171836" w:rsidRPr="00A371B5" w:rsidRDefault="00AD28C8" w:rsidP="00306863">
          <w:pPr>
            <w:pStyle w:val="TITLE1wo"/>
          </w:pPr>
          <w:r w:rsidRPr="00AD28C8">
            <w:rPr>
              <w:rFonts w:cstheme="majorHAnsi"/>
              <w:caps/>
              <w:color w:val="244061" w:themeColor="accent1" w:themeShade="80"/>
              <w:sz w:val="24"/>
              <w:szCs w:val="24"/>
            </w:rPr>
            <w:fldChar w:fldCharType="end"/>
          </w:r>
        </w:p>
      </w:sdtContent>
    </w:sdt>
    <w:p w14:paraId="7F01B556" w14:textId="1F75C91D" w:rsidR="5E98F157" w:rsidRPr="00A371B5" w:rsidRDefault="5E98F157" w:rsidP="5E98F157">
      <w:pPr>
        <w:rPr>
          <w:lang w:val="en-GB"/>
        </w:rPr>
      </w:pPr>
    </w:p>
    <w:p w14:paraId="235895F6" w14:textId="77777777" w:rsidR="00B83D04" w:rsidRDefault="00B83D04">
      <w:pPr>
        <w:rPr>
          <w:lang w:val="en-GB"/>
        </w:rPr>
      </w:pPr>
      <w:r>
        <w:rPr>
          <w:lang w:val="en-GB"/>
        </w:rPr>
        <w:br w:type="page"/>
      </w:r>
    </w:p>
    <w:p w14:paraId="04B131D5" w14:textId="79BEAF50" w:rsidR="00AA3B6D" w:rsidRPr="00A371B5" w:rsidRDefault="00C46DE4" w:rsidP="5E98F157">
      <w:pPr>
        <w:rPr>
          <w:lang w:val="en-GB"/>
        </w:rPr>
      </w:pPr>
      <w:r>
        <w:rPr>
          <w:lang w:val="en-GB"/>
        </w:rPr>
        <w:lastRenderedPageBreak/>
        <w:fldChar w:fldCharType="begin"/>
      </w:r>
      <w:r>
        <w:rPr>
          <w:lang w:val="en-GB"/>
        </w:rPr>
        <w:instrText xml:space="preserve">  </w:instrText>
      </w:r>
      <w:r>
        <w:rPr>
          <w:lang w:val="en-GB"/>
        </w:rPr>
        <w:fldChar w:fldCharType="end"/>
      </w:r>
    </w:p>
    <w:p w14:paraId="77A8C574" w14:textId="17E64835" w:rsidR="00A6478A" w:rsidRPr="00A371B5" w:rsidRDefault="1390D018" w:rsidP="00306863">
      <w:pPr>
        <w:pStyle w:val="TITLE1wo"/>
      </w:pPr>
      <w:bookmarkStart w:id="2" w:name="_Toc65688057"/>
      <w:r w:rsidRPr="00A371B5">
        <w:t>Executive Summary</w:t>
      </w:r>
      <w:bookmarkEnd w:id="2"/>
      <w:bookmarkEnd w:id="1"/>
    </w:p>
    <w:p w14:paraId="3E7EA401" w14:textId="0775B00A" w:rsidR="4CEEE95C" w:rsidRPr="00A371B5" w:rsidRDefault="4CEEE95C" w:rsidP="00490EF6">
      <w:pPr>
        <w:pStyle w:val="Standard-txt12ptblue"/>
        <w:rPr>
          <w:rFonts w:eastAsia="Calibri" w:cs="Calibri"/>
        </w:rPr>
      </w:pPr>
      <w:r w:rsidRPr="00A371B5">
        <w:t xml:space="preserve">This document </w:t>
      </w:r>
      <w:r w:rsidR="3FE0B984" w:rsidRPr="00A371B5">
        <w:t>contains</w:t>
      </w:r>
      <w:r w:rsidR="5C3919BB">
        <w:t xml:space="preserve"> pedagogical guidelines and exemplary science materials</w:t>
      </w:r>
      <w:r w:rsidR="3FE0B984" w:rsidRPr="00A371B5">
        <w:t xml:space="preserve"> and will be used in parallel </w:t>
      </w:r>
      <w:r w:rsidR="27210F69" w:rsidRPr="00A371B5">
        <w:t>with the</w:t>
      </w:r>
      <w:r w:rsidR="046802F8" w:rsidRPr="00A371B5">
        <w:t xml:space="preserve"> ‘Manual to Plan and Perform School Community Projects’ developed by WP3</w:t>
      </w:r>
      <w:r w:rsidR="00713372">
        <w:t xml:space="preserve">, henceforth referred to as </w:t>
      </w:r>
      <w:r w:rsidR="057107E8">
        <w:t xml:space="preserve">WP3 </w:t>
      </w:r>
      <w:r w:rsidR="00713372">
        <w:t>Manual.</w:t>
      </w:r>
    </w:p>
    <w:p w14:paraId="1ECDC352" w14:textId="0F4A7F78" w:rsidR="1C6E2B34" w:rsidRPr="00A371B5" w:rsidRDefault="43E05675" w:rsidP="00490EF6">
      <w:pPr>
        <w:pStyle w:val="Standard-txt12ptblue"/>
      </w:pPr>
      <w:r>
        <w:t xml:space="preserve">The objective of this </w:t>
      </w:r>
      <w:r w:rsidR="550A8177">
        <w:t xml:space="preserve">document </w:t>
      </w:r>
      <w:r>
        <w:t xml:space="preserve">is to provide pedagogical and scientific materials that can be used as </w:t>
      </w:r>
      <w:r w:rsidRPr="5695B875">
        <w:rPr>
          <w:i/>
          <w:iCs/>
        </w:rPr>
        <w:t>educational</w:t>
      </w:r>
      <w:r>
        <w:t xml:space="preserve"> basis to run School Commun</w:t>
      </w:r>
      <w:r w:rsidR="36D700DA">
        <w:t>ity Projects (SCPs)</w:t>
      </w:r>
      <w:r w:rsidR="0F479F3A">
        <w:t xml:space="preserve"> once the SCPs </w:t>
      </w:r>
      <w:r w:rsidR="6017E353">
        <w:t>have alrea</w:t>
      </w:r>
      <w:r w:rsidR="0F479F3A">
        <w:t>d</w:t>
      </w:r>
      <w:r w:rsidR="6017E353">
        <w:t xml:space="preserve">y been </w:t>
      </w:r>
      <w:r w:rsidR="00321205">
        <w:t>initiated</w:t>
      </w:r>
      <w:r w:rsidR="492E157C">
        <w:t xml:space="preserve"> </w:t>
      </w:r>
      <w:r w:rsidR="0F479F3A">
        <w:t>by using the WP3</w:t>
      </w:r>
      <w:r w:rsidR="000904C8">
        <w:t xml:space="preserve"> Manual</w:t>
      </w:r>
      <w:r w:rsidR="36D700DA">
        <w:t xml:space="preserve">. </w:t>
      </w:r>
      <w:r w:rsidR="1FA1F4C7">
        <w:t>The main target group of this document is SCP leaders</w:t>
      </w:r>
      <w:r w:rsidR="58FEB1FC">
        <w:t xml:space="preserve"> in their capacity as pedagogical leaders,</w:t>
      </w:r>
      <w:r w:rsidR="00810349">
        <w:t xml:space="preserve"> although the SCP participants can also take benefit from it</w:t>
      </w:r>
      <w:r w:rsidR="46D35314">
        <w:t xml:space="preserve">. </w:t>
      </w:r>
      <w:r w:rsidR="00810349">
        <w:t xml:space="preserve"> </w:t>
      </w:r>
    </w:p>
    <w:p w14:paraId="00993438" w14:textId="5B3EBA29" w:rsidR="6902CD19" w:rsidRDefault="6902CD19" w:rsidP="5695B875">
      <w:pPr>
        <w:pStyle w:val="Standard-txt12ptblue"/>
      </w:pPr>
      <w:r>
        <w:t>The main pedagogical basis for SCPs stem from Project-Based Learning (</w:t>
      </w:r>
      <w:r w:rsidR="0DC2A568">
        <w:t xml:space="preserve">PBL), a model that organizes students’ learning around projects. </w:t>
      </w:r>
      <w:r w:rsidR="005C6F3A">
        <w:t xml:space="preserve">PBL is often associated with </w:t>
      </w:r>
      <w:r w:rsidR="00EE6778">
        <w:t>Inquiry-Based Learning (IBL)</w:t>
      </w:r>
      <w:r w:rsidR="00A90D1E">
        <w:t>, Inquiry- Based Science Teaching (IBST) or scientific practices</w:t>
      </w:r>
      <w:r w:rsidR="00020424">
        <w:t>. The common denominator among these a</w:t>
      </w:r>
      <w:r w:rsidR="002953F1">
        <w:t xml:space="preserve">pproaches is </w:t>
      </w:r>
      <w:r w:rsidR="00BE4F07">
        <w:t xml:space="preserve">the </w:t>
      </w:r>
      <w:r w:rsidR="002953F1">
        <w:t>student-centred</w:t>
      </w:r>
      <w:r w:rsidR="00BE4F07">
        <w:t xml:space="preserve">ness in which students are actively engaged </w:t>
      </w:r>
      <w:r w:rsidR="00281F46">
        <w:t>in tackling problem</w:t>
      </w:r>
      <w:r w:rsidR="00606C17">
        <w:t>-</w:t>
      </w:r>
      <w:r w:rsidR="00281F46">
        <w:t xml:space="preserve">solving processes like raising questions to investigate, planning investigations, </w:t>
      </w:r>
      <w:r w:rsidR="00D21AEA">
        <w:t xml:space="preserve">selecting methods, </w:t>
      </w:r>
      <w:r w:rsidR="005519F9">
        <w:t xml:space="preserve">collecting data, evaluating and communicating results. </w:t>
      </w:r>
      <w:r w:rsidR="00613077">
        <w:t xml:space="preserve">In the MOST project, the </w:t>
      </w:r>
      <w:r w:rsidR="00184F0D">
        <w:t xml:space="preserve">scope of PBL/IBL </w:t>
      </w:r>
      <w:r w:rsidR="000348FC">
        <w:t>has to be enlarge</w:t>
      </w:r>
      <w:r w:rsidR="00131722">
        <w:t>d</w:t>
      </w:r>
      <w:r w:rsidR="000348FC">
        <w:t xml:space="preserve"> to include </w:t>
      </w:r>
      <w:r w:rsidR="00607279">
        <w:t>the</w:t>
      </w:r>
      <w:r w:rsidR="00227827">
        <w:t xml:space="preserve"> community members</w:t>
      </w:r>
      <w:r w:rsidR="001A6872">
        <w:t>, school director or stakeholders as participants</w:t>
      </w:r>
      <w:r w:rsidR="00081B2A">
        <w:t>,</w:t>
      </w:r>
      <w:r w:rsidR="00621B32">
        <w:t xml:space="preserve"> </w:t>
      </w:r>
      <w:r w:rsidR="00081B2A">
        <w:t xml:space="preserve">with </w:t>
      </w:r>
      <w:r w:rsidR="00621B32">
        <w:t xml:space="preserve">the topic/theme </w:t>
      </w:r>
      <w:r w:rsidR="00D71978">
        <w:t>cover</w:t>
      </w:r>
      <w:r w:rsidR="00081B2A">
        <w:t>ing</w:t>
      </w:r>
      <w:r w:rsidR="00D71978">
        <w:t xml:space="preserve"> </w:t>
      </w:r>
      <w:r w:rsidR="00B844E9">
        <w:t xml:space="preserve">authentic </w:t>
      </w:r>
      <w:r w:rsidR="00131722">
        <w:t xml:space="preserve">environment related issues (e.g. waste and energy) and </w:t>
      </w:r>
      <w:r w:rsidR="002C0C92">
        <w:t xml:space="preserve">promoting </w:t>
      </w:r>
      <w:r w:rsidR="00F121FC">
        <w:t>girls</w:t>
      </w:r>
      <w:r w:rsidR="0058217E">
        <w:t>’ participation</w:t>
      </w:r>
      <w:r w:rsidR="002D316D">
        <w:t xml:space="preserve">. </w:t>
      </w:r>
      <w:r w:rsidR="0083766D">
        <w:t>We try to take these into consideration in this document.</w:t>
      </w:r>
    </w:p>
    <w:p w14:paraId="01CF6B0E" w14:textId="05C6D11A" w:rsidR="00A6296B" w:rsidRPr="00A371B5" w:rsidRDefault="00A6296B" w:rsidP="00A6296B">
      <w:pPr>
        <w:pStyle w:val="Standard-txt12ptblue"/>
      </w:pPr>
      <w:r w:rsidRPr="00A371B5">
        <w:t xml:space="preserve">In </w:t>
      </w:r>
      <w:r w:rsidR="000A6A74">
        <w:t xml:space="preserve">the first part of </w:t>
      </w:r>
      <w:r w:rsidRPr="00A371B5">
        <w:t xml:space="preserve">this document the SCP leaders will get insight into research-based pedagogical aspects relevant to </w:t>
      </w:r>
      <w:r>
        <w:t>SCPs in terms of:</w:t>
      </w:r>
    </w:p>
    <w:p w14:paraId="0D4AB23C" w14:textId="77777777" w:rsidR="00A6296B" w:rsidRDefault="00A6296B" w:rsidP="00A6296B">
      <w:pPr>
        <w:pStyle w:val="Standard-txt12ptblue"/>
        <w:numPr>
          <w:ilvl w:val="0"/>
          <w:numId w:val="21"/>
        </w:numPr>
        <w:spacing w:before="0" w:after="0"/>
      </w:pPr>
      <w:r>
        <w:t>Valued Outcomes</w:t>
      </w:r>
    </w:p>
    <w:p w14:paraId="05A4597B" w14:textId="77777777" w:rsidR="00A6296B" w:rsidRDefault="00A6296B" w:rsidP="00A6296B">
      <w:pPr>
        <w:pStyle w:val="Standard-txt12ptblue"/>
        <w:numPr>
          <w:ilvl w:val="0"/>
          <w:numId w:val="21"/>
        </w:numPr>
        <w:spacing w:before="0" w:after="0"/>
      </w:pPr>
      <w:r>
        <w:t>Features of SCP problems</w:t>
      </w:r>
    </w:p>
    <w:p w14:paraId="0D097834" w14:textId="77777777" w:rsidR="00A6296B" w:rsidRDefault="00A6296B" w:rsidP="00A6296B">
      <w:pPr>
        <w:pStyle w:val="Standard-txt12ptblue"/>
        <w:numPr>
          <w:ilvl w:val="0"/>
          <w:numId w:val="21"/>
        </w:numPr>
        <w:spacing w:before="0" w:after="0"/>
      </w:pPr>
      <w:r>
        <w:t>Features of SCP ways of working</w:t>
      </w:r>
    </w:p>
    <w:p w14:paraId="7FE78B85" w14:textId="6522C724" w:rsidR="5695B875" w:rsidRDefault="00A6296B" w:rsidP="5695B875">
      <w:pPr>
        <w:pStyle w:val="Standard-txt12ptblue"/>
        <w:numPr>
          <w:ilvl w:val="0"/>
          <w:numId w:val="21"/>
        </w:numPr>
        <w:spacing w:before="0"/>
      </w:pPr>
      <w:r>
        <w:t>SCP leaders as pedagogical leaders</w:t>
      </w:r>
    </w:p>
    <w:p w14:paraId="01BEBF73" w14:textId="1AF6BE37" w:rsidR="36F73B09" w:rsidRDefault="000A6A74" w:rsidP="00490EF6">
      <w:pPr>
        <w:pStyle w:val="Standard-txt12ptblue"/>
      </w:pPr>
      <w:r>
        <w:t xml:space="preserve">The second part of this document </w:t>
      </w:r>
      <w:r w:rsidR="00F9490C">
        <w:t xml:space="preserve">presents </w:t>
      </w:r>
      <w:r w:rsidR="005D110E">
        <w:t xml:space="preserve">best practice </w:t>
      </w:r>
      <w:r w:rsidR="00F9490C">
        <w:t>e</w:t>
      </w:r>
      <w:r w:rsidR="36F73B09" w:rsidRPr="00A371B5">
        <w:t xml:space="preserve">xemplary science materials </w:t>
      </w:r>
      <w:r w:rsidR="001F5904">
        <w:t xml:space="preserve">that </w:t>
      </w:r>
      <w:r w:rsidR="0020739A">
        <w:t>are</w:t>
      </w:r>
      <w:r w:rsidR="001F5904">
        <w:t xml:space="preserve"> collected from </w:t>
      </w:r>
      <w:r w:rsidR="0018368D">
        <w:t>each partner countries</w:t>
      </w:r>
      <w:r w:rsidR="00EF5FF6">
        <w:t xml:space="preserve">. </w:t>
      </w:r>
      <w:r w:rsidR="00A54E5F">
        <w:t>The materials are elaborated in relation to both the WP3 Manual and th</w:t>
      </w:r>
      <w:r w:rsidR="005A7D88">
        <w:t>e pedagogical guidelines in this document.</w:t>
      </w:r>
    </w:p>
    <w:p w14:paraId="7E8FB9CE" w14:textId="67C70EF9" w:rsidR="00F95014" w:rsidRPr="00F95014" w:rsidRDefault="00F95014" w:rsidP="00F95014">
      <w:pPr>
        <w:rPr>
          <w:rFonts w:ascii="Calibri" w:hAnsi="Calibri"/>
          <w:color w:val="25487B"/>
          <w:lang w:val="en-GB"/>
        </w:rPr>
      </w:pPr>
      <w:r w:rsidRPr="00FD1C41">
        <w:rPr>
          <w:lang w:val="en-US"/>
        </w:rPr>
        <w:br w:type="page"/>
      </w:r>
    </w:p>
    <w:p w14:paraId="4D88DFA4" w14:textId="3108A335" w:rsidR="00175DC1" w:rsidRPr="00A371B5" w:rsidRDefault="688E76BC" w:rsidP="00006209">
      <w:pPr>
        <w:pStyle w:val="TITLE1ICSE-red"/>
      </w:pPr>
      <w:bookmarkStart w:id="3" w:name="_Toc65688058"/>
      <w:r w:rsidRPr="002E670D">
        <w:lastRenderedPageBreak/>
        <w:t>Introduction</w:t>
      </w:r>
      <w:bookmarkEnd w:id="3"/>
    </w:p>
    <w:p w14:paraId="4456D563" w14:textId="0689F564" w:rsidR="00175DC1" w:rsidRPr="00A371B5" w:rsidRDefault="1BDEC122" w:rsidP="5B152758">
      <w:pPr>
        <w:pStyle w:val="Standard-txt12ptblue"/>
      </w:pPr>
      <w:r>
        <w:t xml:space="preserve">The </w:t>
      </w:r>
      <w:r w:rsidR="333C9334">
        <w:t>School Community Projects (SCPs) in the MOST pro</w:t>
      </w:r>
      <w:r w:rsidR="300208FF">
        <w:t>je</w:t>
      </w:r>
      <w:r w:rsidR="333C9334">
        <w:t>ct</w:t>
      </w:r>
      <w:r w:rsidR="020626DB">
        <w:t xml:space="preserve"> </w:t>
      </w:r>
      <w:r w:rsidR="333C9334">
        <w:t xml:space="preserve">are </w:t>
      </w:r>
      <w:r w:rsidR="41D39E12">
        <w:t xml:space="preserve">based on the </w:t>
      </w:r>
      <w:r w:rsidR="714A369C">
        <w:t>pedagogical approaches that stem from Project-Based Learning (PBL)</w:t>
      </w:r>
      <w:r w:rsidR="3B736E24">
        <w:t xml:space="preserve"> (Thomas, 2000)</w:t>
      </w:r>
      <w:r w:rsidR="2759B6AF">
        <w:t xml:space="preserve">, a model that organizes </w:t>
      </w:r>
      <w:r w:rsidR="08F39C47">
        <w:t>student</w:t>
      </w:r>
      <w:r w:rsidR="44EB393F">
        <w:t xml:space="preserve">s’ </w:t>
      </w:r>
      <w:r w:rsidR="2759B6AF">
        <w:t>learning around projects.</w:t>
      </w:r>
      <w:r w:rsidR="028379EE">
        <w:t xml:space="preserve"> </w:t>
      </w:r>
      <w:r w:rsidR="0E78A2DF">
        <w:t>PBL is associated with cooperative learning and inquiry-based approaches</w:t>
      </w:r>
      <w:r w:rsidR="174813F6">
        <w:t xml:space="preserve"> </w:t>
      </w:r>
      <w:r w:rsidR="004C7EE7">
        <w:t>also known as</w:t>
      </w:r>
      <w:r w:rsidR="174813F6">
        <w:t xml:space="preserve"> Inquiry-based Learning (IBL)</w:t>
      </w:r>
      <w:r w:rsidR="00C82A14">
        <w:t xml:space="preserve">, Inquiry-Based Science Teaching (IBST) or </w:t>
      </w:r>
      <w:r w:rsidR="00E63C92">
        <w:t>scientific practices</w:t>
      </w:r>
      <w:r w:rsidR="3C9BF891">
        <w:t xml:space="preserve"> (</w:t>
      </w:r>
      <w:r w:rsidR="3EAA6897">
        <w:t>Crawford</w:t>
      </w:r>
      <w:r w:rsidR="29C9DF25">
        <w:t xml:space="preserve">, </w:t>
      </w:r>
      <w:r w:rsidR="3EAA6897">
        <w:t>2014</w:t>
      </w:r>
      <w:r w:rsidR="3C9BF891">
        <w:t>)</w:t>
      </w:r>
      <w:r w:rsidR="0E78A2DF">
        <w:t xml:space="preserve">. </w:t>
      </w:r>
      <w:r w:rsidR="6151BEC8">
        <w:t xml:space="preserve">These approaches involve learners </w:t>
      </w:r>
      <w:r w:rsidR="33E24E18">
        <w:t xml:space="preserve">(usually </w:t>
      </w:r>
      <w:r w:rsidR="1D6F87BA">
        <w:t>student</w:t>
      </w:r>
      <w:r w:rsidR="33E24E18">
        <w:t xml:space="preserve">s at schools) tackling processes like raising challenging questions (or problems) to investigate, planning investigations, </w:t>
      </w:r>
      <w:r w:rsidR="44ADDDBB">
        <w:t>selecting scientific approaches, collecting data, seeking explanations, ev</w:t>
      </w:r>
      <w:r w:rsidR="0188E53E">
        <w:t xml:space="preserve">aluating and communicating the </w:t>
      </w:r>
      <w:r w:rsidR="54E33A54">
        <w:t xml:space="preserve">results and </w:t>
      </w:r>
      <w:r w:rsidR="49D1EB59">
        <w:t xml:space="preserve">proposed </w:t>
      </w:r>
      <w:r w:rsidR="0188E53E">
        <w:t>solutions. The problems</w:t>
      </w:r>
      <w:r w:rsidR="3017BD66">
        <w:t>’</w:t>
      </w:r>
      <w:r w:rsidR="0188E53E">
        <w:t xml:space="preserve"> subject of the investigations can be challenging questions taken from authentic, realistic problem</w:t>
      </w:r>
      <w:r w:rsidR="154C9CD5">
        <w:t>s</w:t>
      </w:r>
      <w:r w:rsidR="0188E53E">
        <w:t xml:space="preserve"> face</w:t>
      </w:r>
      <w:r w:rsidR="63AB5CAD">
        <w:t>d</w:t>
      </w:r>
      <w:r w:rsidR="0188E53E">
        <w:t xml:space="preserve"> </w:t>
      </w:r>
      <w:r w:rsidR="2D0050D7">
        <w:t>in</w:t>
      </w:r>
      <w:r w:rsidR="67F2B163">
        <w:t xml:space="preserve"> real life (society). In the </w:t>
      </w:r>
      <w:r w:rsidR="15D4DEB6">
        <w:t>problem-solving process</w:t>
      </w:r>
      <w:r w:rsidR="2A83CFA4">
        <w:t>es</w:t>
      </w:r>
      <w:r w:rsidR="15D4DEB6">
        <w:t xml:space="preserve"> through PBL or </w:t>
      </w:r>
      <w:r w:rsidR="73203F5A">
        <w:t>IBL</w:t>
      </w:r>
      <w:r w:rsidR="3BF8234B">
        <w:t>,</w:t>
      </w:r>
      <w:r w:rsidR="73203F5A">
        <w:t xml:space="preserve"> </w:t>
      </w:r>
      <w:r w:rsidR="5B06BDC2">
        <w:t>student</w:t>
      </w:r>
      <w:r w:rsidR="73203F5A">
        <w:t>s not only apply,</w:t>
      </w:r>
      <w:r w:rsidR="73203F5A" w:rsidRPr="00B26F4F">
        <w:rPr>
          <w:lang w:val="en-US"/>
        </w:rPr>
        <w:t xml:space="preserve"> analyze</w:t>
      </w:r>
      <w:r w:rsidR="73203F5A">
        <w:t xml:space="preserve"> and evaluate their existing scientific knowledge, they also are e</w:t>
      </w:r>
      <w:r w:rsidR="3A83B62E">
        <w:t>ncouraged</w:t>
      </w:r>
      <w:r w:rsidR="0D465DD0">
        <w:t xml:space="preserve"> and </w:t>
      </w:r>
      <w:r w:rsidR="3A83B62E">
        <w:t>engaged</w:t>
      </w:r>
      <w:r w:rsidR="73203F5A">
        <w:t xml:space="preserve"> </w:t>
      </w:r>
      <w:r w:rsidR="755B0568">
        <w:t>to</w:t>
      </w:r>
      <w:r w:rsidR="73203F5A">
        <w:t xml:space="preserve"> </w:t>
      </w:r>
      <w:r w:rsidR="786F5E78">
        <w:t>creat</w:t>
      </w:r>
      <w:r w:rsidR="279F703D">
        <w:t>e</w:t>
      </w:r>
      <w:r w:rsidR="786F5E78">
        <w:t xml:space="preserve"> new knowledge </w:t>
      </w:r>
      <w:r w:rsidR="036734CD">
        <w:t>in terms of the solution</w:t>
      </w:r>
      <w:r w:rsidR="26413011">
        <w:t>s</w:t>
      </w:r>
      <w:r w:rsidR="036734CD">
        <w:t xml:space="preserve"> proposed</w:t>
      </w:r>
      <w:r w:rsidR="00FA6430">
        <w:t>. This necessitates the development of higher</w:t>
      </w:r>
      <w:r w:rsidR="007374C4">
        <w:t xml:space="preserve"> </w:t>
      </w:r>
      <w:r w:rsidR="00FA6430">
        <w:t>order thinking as indicated for instance by the higher level in the Bloom’s taxonomy</w:t>
      </w:r>
      <w:r w:rsidR="7F1424F5">
        <w:t xml:space="preserve"> </w:t>
      </w:r>
      <w:r w:rsidR="7F1424F5" w:rsidRPr="00FF41B6">
        <w:t>(</w:t>
      </w:r>
      <w:r w:rsidR="00FA6430">
        <w:t>Anderson</w:t>
      </w:r>
      <w:r w:rsidR="00FF41B6">
        <w:t xml:space="preserve"> &amp; Krathwohl, 2001</w:t>
      </w:r>
      <w:r w:rsidR="7F1424F5">
        <w:t>).</w:t>
      </w:r>
      <w:r w:rsidR="1059D3E8">
        <w:t xml:space="preserve"> </w:t>
      </w:r>
      <w:r w:rsidR="59036D69">
        <w:t>In this document we use the terms PBL and IBL interchangeably and sometimes together as PBL/IBL</w:t>
      </w:r>
      <w:r w:rsidR="5975645A">
        <w:t xml:space="preserve">; in essence it covers student-centred teaching and learning. </w:t>
      </w:r>
    </w:p>
    <w:p w14:paraId="5E707786" w14:textId="5EB66CC5" w:rsidR="00175DC1" w:rsidRDefault="2F0AF0B1" w:rsidP="5B152758">
      <w:pPr>
        <w:pStyle w:val="Standard-txt12ptblue"/>
        <w:rPr>
          <w:highlight w:val="yellow"/>
        </w:rPr>
      </w:pPr>
      <w:r>
        <w:t>Although schools play a central role as the hubs of the SCPs,</w:t>
      </w:r>
      <w:r w:rsidR="7E63A571">
        <w:t xml:space="preserve"> </w:t>
      </w:r>
      <w:r w:rsidR="4A46AC4D">
        <w:t>the SCPs</w:t>
      </w:r>
      <w:r w:rsidR="3A53F1FC">
        <w:t>’ participants</w:t>
      </w:r>
      <w:r w:rsidR="4A46AC4D">
        <w:t xml:space="preserve"> </w:t>
      </w:r>
      <w:r w:rsidR="4C6800D6">
        <w:t xml:space="preserve">include </w:t>
      </w:r>
      <w:r w:rsidR="58780D13">
        <w:t>contributors</w:t>
      </w:r>
      <w:r w:rsidR="4C6800D6">
        <w:t xml:space="preserve"> outside schools such as</w:t>
      </w:r>
      <w:r w:rsidR="4A46AC4D">
        <w:t xml:space="preserve"> </w:t>
      </w:r>
      <w:r w:rsidR="34A6C5A0">
        <w:t>stakeholders from business and politics</w:t>
      </w:r>
      <w:r w:rsidR="31CA7954">
        <w:t xml:space="preserve"> </w:t>
      </w:r>
      <w:r w:rsidR="782CB78E">
        <w:t xml:space="preserve">or other community members </w:t>
      </w:r>
      <w:r w:rsidR="31CA7954">
        <w:t>(see WP3 manual).</w:t>
      </w:r>
      <w:r w:rsidR="34A6C5A0">
        <w:t xml:space="preserve"> </w:t>
      </w:r>
      <w:r w:rsidR="2DB390BD">
        <w:t>It is expected</w:t>
      </w:r>
      <w:r w:rsidR="6D5E71C9">
        <w:t xml:space="preserve"> </w:t>
      </w:r>
      <w:r w:rsidR="716F254E">
        <w:t xml:space="preserve">that </w:t>
      </w:r>
      <w:r w:rsidR="0E850144">
        <w:t>each</w:t>
      </w:r>
      <w:r w:rsidR="2DB390BD">
        <w:t xml:space="preserve"> </w:t>
      </w:r>
      <w:r w:rsidR="0E850144">
        <w:t xml:space="preserve">participant will contribute with their expertise </w:t>
      </w:r>
      <w:r w:rsidR="676D310F">
        <w:t>in the problem-solving process</w:t>
      </w:r>
      <w:r w:rsidR="43C8AD06">
        <w:t xml:space="preserve"> in innovative ways</w:t>
      </w:r>
      <w:r w:rsidR="45993FF1">
        <w:t>.</w:t>
      </w:r>
      <w:r w:rsidR="676D310F">
        <w:t xml:space="preserve"> </w:t>
      </w:r>
      <w:r w:rsidR="34B86CC8">
        <w:t xml:space="preserve">The setting </w:t>
      </w:r>
      <w:r w:rsidR="2A1FEEA5">
        <w:t>in which</w:t>
      </w:r>
      <w:r w:rsidR="34B86CC8">
        <w:t xml:space="preserve"> the PBL or IBL pedagogical approaches are </w:t>
      </w:r>
      <w:r w:rsidR="5D8EB698">
        <w:t xml:space="preserve">employed </w:t>
      </w:r>
      <w:r w:rsidR="34B86CC8">
        <w:t>in the SCPs become different than the</w:t>
      </w:r>
      <w:r w:rsidR="22C58A16">
        <w:t xml:space="preserve"> </w:t>
      </w:r>
      <w:r w:rsidR="70F30BDD">
        <w:t xml:space="preserve">‘usual’ </w:t>
      </w:r>
      <w:r w:rsidR="442F11EF">
        <w:t xml:space="preserve">teaching-learning setting </w:t>
      </w:r>
      <w:r w:rsidR="13A1BDC8">
        <w:t xml:space="preserve">involving only teachers and their </w:t>
      </w:r>
      <w:r w:rsidR="776C616F">
        <w:t>student</w:t>
      </w:r>
      <w:r w:rsidR="13A1BDC8">
        <w:t>s</w:t>
      </w:r>
      <w:r w:rsidR="676EFDC7">
        <w:t xml:space="preserve"> </w:t>
      </w:r>
      <w:r w:rsidR="3299E349">
        <w:t xml:space="preserve">that is </w:t>
      </w:r>
      <w:r w:rsidR="676EFDC7">
        <w:t xml:space="preserve">largely documented in the literature </w:t>
      </w:r>
      <w:r w:rsidR="00055E7D">
        <w:t>(</w:t>
      </w:r>
      <w:proofErr w:type="spellStart"/>
      <w:r w:rsidR="00055E7D">
        <w:t>e.g</w:t>
      </w:r>
      <w:proofErr w:type="spellEnd"/>
      <w:r w:rsidR="000174AD">
        <w:t xml:space="preserve"> </w:t>
      </w:r>
      <w:proofErr w:type="spellStart"/>
      <w:r w:rsidR="00074629" w:rsidRPr="007832CF">
        <w:t>Maaß</w:t>
      </w:r>
      <w:proofErr w:type="spellEnd"/>
      <w:r w:rsidR="00074629" w:rsidRPr="007832CF">
        <w:t xml:space="preserve"> &amp; </w:t>
      </w:r>
      <w:proofErr w:type="spellStart"/>
      <w:r w:rsidR="00074629" w:rsidRPr="007832CF">
        <w:t>Artigue</w:t>
      </w:r>
      <w:proofErr w:type="spellEnd"/>
      <w:r w:rsidR="00074629">
        <w:t xml:space="preserve">, </w:t>
      </w:r>
      <w:r w:rsidR="00074629" w:rsidRPr="007832CF">
        <w:t>2013</w:t>
      </w:r>
      <w:r w:rsidR="00074629">
        <w:t>;</w:t>
      </w:r>
      <w:r w:rsidR="00074629" w:rsidRPr="007832CF">
        <w:t xml:space="preserve"> </w:t>
      </w:r>
      <w:proofErr w:type="spellStart"/>
      <w:r w:rsidR="000174AD">
        <w:t>Pedaste</w:t>
      </w:r>
      <w:proofErr w:type="spellEnd"/>
      <w:r w:rsidR="000174AD">
        <w:t xml:space="preserve"> et al.</w:t>
      </w:r>
      <w:r w:rsidR="00055E7D">
        <w:t>,</w:t>
      </w:r>
      <w:r w:rsidR="00696000">
        <w:t xml:space="preserve"> </w:t>
      </w:r>
      <w:r w:rsidR="000174AD">
        <w:t>2015</w:t>
      </w:r>
      <w:r w:rsidR="676EFDC7">
        <w:t>)</w:t>
      </w:r>
      <w:r w:rsidR="13A1BDC8">
        <w:t xml:space="preserve">. </w:t>
      </w:r>
      <w:r w:rsidR="0CAB4DB3">
        <w:t xml:space="preserve">The </w:t>
      </w:r>
      <w:r w:rsidR="1314DD53">
        <w:t xml:space="preserve">mechanism of </w:t>
      </w:r>
      <w:r w:rsidR="052B8F26">
        <w:t xml:space="preserve">learning and </w:t>
      </w:r>
      <w:r w:rsidR="0CAB4DB3">
        <w:t xml:space="preserve">creation </w:t>
      </w:r>
      <w:r w:rsidR="00D43FE6">
        <w:t xml:space="preserve">of new knowledge </w:t>
      </w:r>
      <w:r w:rsidR="5042BD2C">
        <w:t xml:space="preserve">in MOST </w:t>
      </w:r>
      <w:r w:rsidR="1EFEC4E5">
        <w:t>will depend on the interactions not only between teachers-</w:t>
      </w:r>
      <w:r w:rsidR="27629180">
        <w:t>student</w:t>
      </w:r>
      <w:r w:rsidR="1EFEC4E5">
        <w:t xml:space="preserve">s or </w:t>
      </w:r>
      <w:r w:rsidR="68711077">
        <w:t>student</w:t>
      </w:r>
      <w:r w:rsidR="1EFEC4E5">
        <w:t>s-</w:t>
      </w:r>
      <w:r w:rsidR="3149EA6D">
        <w:t>student</w:t>
      </w:r>
      <w:r w:rsidR="1EFEC4E5">
        <w:t xml:space="preserve">s, but </w:t>
      </w:r>
      <w:r w:rsidR="60FFA11E">
        <w:t xml:space="preserve">also between teachers, </w:t>
      </w:r>
      <w:r w:rsidR="704CCBDA">
        <w:t>student</w:t>
      </w:r>
      <w:r w:rsidR="60FFA11E">
        <w:t xml:space="preserve">s and the other </w:t>
      </w:r>
      <w:r w:rsidR="00765CED">
        <w:t>contributors</w:t>
      </w:r>
      <w:r w:rsidR="00713372">
        <w:t xml:space="preserve"> (see Manual WP3</w:t>
      </w:r>
      <w:r w:rsidR="00D31D51">
        <w:t xml:space="preserve"> regarding SCP participants</w:t>
      </w:r>
      <w:r w:rsidR="00713372">
        <w:t>)</w:t>
      </w:r>
      <w:r w:rsidR="23C9152F">
        <w:t xml:space="preserve">. </w:t>
      </w:r>
      <w:r w:rsidR="452F7DA7">
        <w:t xml:space="preserve">We see therefore the need for re-conceptualizing </w:t>
      </w:r>
      <w:r w:rsidR="1330A629">
        <w:t xml:space="preserve">(re-defining) </w:t>
      </w:r>
      <w:r w:rsidR="452F7DA7">
        <w:t>PBL</w:t>
      </w:r>
      <w:r w:rsidR="302BCFC5">
        <w:t xml:space="preserve"> or</w:t>
      </w:r>
      <w:r w:rsidR="726C2F4B">
        <w:t xml:space="preserve"> IBL</w:t>
      </w:r>
      <w:r w:rsidR="72964439">
        <w:t xml:space="preserve"> </w:t>
      </w:r>
      <w:r w:rsidR="7C798C4B">
        <w:t xml:space="preserve">when it is used </w:t>
      </w:r>
      <w:r w:rsidR="21EE8CF9">
        <w:t>as the pedagogical basis of SCPs</w:t>
      </w:r>
      <w:r w:rsidR="002D3403">
        <w:t>.</w:t>
      </w:r>
    </w:p>
    <w:p w14:paraId="4FD51BD7" w14:textId="2A77B74B" w:rsidR="00785E74" w:rsidRDefault="0050626C" w:rsidP="5B152758">
      <w:pPr>
        <w:pStyle w:val="Standard-txt12ptblue"/>
      </w:pPr>
      <w:r w:rsidRPr="00D00FF1">
        <w:t xml:space="preserve">The main target group of this </w:t>
      </w:r>
      <w:r w:rsidR="00C52D13" w:rsidRPr="00D00FF1">
        <w:t>document is SCP leaders, whom according to WP3 Manual can be a teacher, a head te</w:t>
      </w:r>
      <w:r w:rsidR="00D00FF1" w:rsidRPr="00D00FF1">
        <w:t>acher/ director, or a community member</w:t>
      </w:r>
      <w:r w:rsidR="00180B6D">
        <w:t xml:space="preserve"> for example a student teacher, a </w:t>
      </w:r>
      <w:r w:rsidR="00CE1608">
        <w:t>parent,</w:t>
      </w:r>
      <w:r w:rsidR="00180B6D">
        <w:t xml:space="preserve"> or a teacher educator (researcher)</w:t>
      </w:r>
      <w:r w:rsidR="00D00FF1" w:rsidRPr="00D00FF1">
        <w:t>.</w:t>
      </w:r>
      <w:r w:rsidR="00D00FF1">
        <w:t xml:space="preserve"> </w:t>
      </w:r>
      <w:r w:rsidR="000C7EDA">
        <w:t>Since the objective of</w:t>
      </w:r>
      <w:r w:rsidR="00D00FF1">
        <w:t xml:space="preserve"> this docume</w:t>
      </w:r>
      <w:r w:rsidR="000C7EDA">
        <w:t xml:space="preserve">nt is to provide </w:t>
      </w:r>
      <w:r w:rsidR="000C7EDA" w:rsidRPr="00367A69">
        <w:rPr>
          <w:i/>
          <w:iCs/>
        </w:rPr>
        <w:t>educational</w:t>
      </w:r>
      <w:r w:rsidR="000C7EDA">
        <w:t xml:space="preserve"> basis </w:t>
      </w:r>
      <w:r w:rsidR="0096078F">
        <w:t>there will be many considerations that stem from teaching-learning activities</w:t>
      </w:r>
      <w:r w:rsidR="00367A69">
        <w:t xml:space="preserve"> that </w:t>
      </w:r>
      <w:r w:rsidR="003453AE">
        <w:t>a teacher</w:t>
      </w:r>
      <w:r w:rsidR="007A32E5">
        <w:t xml:space="preserve"> </w:t>
      </w:r>
      <w:r w:rsidR="00507FF2">
        <w:t xml:space="preserve">will easily recognize and adapt to </w:t>
      </w:r>
      <w:r w:rsidR="007A32E5">
        <w:t>the context of classroom teaching</w:t>
      </w:r>
      <w:r w:rsidR="00705CA2">
        <w:t xml:space="preserve">. However, since we target a larger </w:t>
      </w:r>
      <w:r w:rsidR="00E5180C">
        <w:t xml:space="preserve">audience </w:t>
      </w:r>
      <w:r w:rsidR="00180B6D">
        <w:t xml:space="preserve">of possible SCP leaders, </w:t>
      </w:r>
      <w:r w:rsidR="00F872B6">
        <w:t xml:space="preserve">and that SCPs will go beyond classroom teaching, </w:t>
      </w:r>
      <w:r w:rsidR="00AB5309">
        <w:t>w</w:t>
      </w:r>
      <w:r w:rsidR="00705CA2">
        <w:t>e will try to enlarge the</w:t>
      </w:r>
      <w:r w:rsidR="00E5180C">
        <w:t>se</w:t>
      </w:r>
      <w:r w:rsidR="00705CA2">
        <w:t xml:space="preserve"> </w:t>
      </w:r>
      <w:r w:rsidR="00FE64CE">
        <w:t xml:space="preserve">considerations </w:t>
      </w:r>
      <w:r w:rsidR="009F68C6">
        <w:t>to include all aspects in the MOST</w:t>
      </w:r>
      <w:r w:rsidR="00CE1608">
        <w:t xml:space="preserve"> SCPs</w:t>
      </w:r>
      <w:r w:rsidR="007346C5">
        <w:t xml:space="preserve">. </w:t>
      </w:r>
      <w:r w:rsidR="009E0196" w:rsidRPr="00A371B5">
        <w:t>Whenever relevant, we will refer to the INCREASE Trail Map provided in the WP3</w:t>
      </w:r>
      <w:r w:rsidR="00E873A0">
        <w:t xml:space="preserve"> </w:t>
      </w:r>
      <w:r w:rsidR="009E0196" w:rsidRPr="00A371B5">
        <w:t>Manual</w:t>
      </w:r>
      <w:r w:rsidR="009E0196">
        <w:t>.</w:t>
      </w:r>
    </w:p>
    <w:p w14:paraId="254AD141" w14:textId="21DB2C4C" w:rsidR="009E0196" w:rsidRDefault="00785E74" w:rsidP="5B152758">
      <w:pPr>
        <w:pStyle w:val="Standard-txt12ptblue"/>
      </w:pPr>
      <w:r>
        <w:t>This document consists of two main parts, t</w:t>
      </w:r>
      <w:r w:rsidR="009E0196">
        <w:t xml:space="preserve">he first part is the pedagogical guidelines, the second one is a collection of exemplary materials. </w:t>
      </w:r>
      <w:r w:rsidR="009F42AE">
        <w:t>We have inserted references to show that th</w:t>
      </w:r>
      <w:r w:rsidR="001E1C19">
        <w:t>ese guidelines are</w:t>
      </w:r>
      <w:r w:rsidR="00B51561">
        <w:t xml:space="preserve"> research-based, however the </w:t>
      </w:r>
      <w:r w:rsidR="00B16583">
        <w:t xml:space="preserve">SCP leaders </w:t>
      </w:r>
      <w:r w:rsidR="001A2F6A">
        <w:t xml:space="preserve">are not required to </w:t>
      </w:r>
      <w:r w:rsidR="005D7536">
        <w:t xml:space="preserve">go through the </w:t>
      </w:r>
      <w:r w:rsidR="005D7536">
        <w:lastRenderedPageBreak/>
        <w:t>references to make use of the pedagogi</w:t>
      </w:r>
      <w:r w:rsidR="001E1C19">
        <w:t>cal guidelines.</w:t>
      </w:r>
      <w:r w:rsidR="00420555">
        <w:t xml:space="preserve"> </w:t>
      </w:r>
      <w:r w:rsidR="007257FA">
        <w:t>Appendices on the other hand, may contain additional information or details</w:t>
      </w:r>
      <w:r w:rsidR="00C732CA">
        <w:t xml:space="preserve"> that the SCP leaders may </w:t>
      </w:r>
      <w:r w:rsidR="00B05A15">
        <w:t>find useful</w:t>
      </w:r>
      <w:r w:rsidR="001D47FA">
        <w:t xml:space="preserve"> either as </w:t>
      </w:r>
      <w:r w:rsidR="007D0C89">
        <w:t>guide or source of inspiration</w:t>
      </w:r>
      <w:r w:rsidR="002C09F1">
        <w:t xml:space="preserve">. </w:t>
      </w:r>
      <w:r w:rsidR="003A44B0">
        <w:t xml:space="preserve">Two appendices are attached; the first one contains a list of pedagogical resources available online, </w:t>
      </w:r>
      <w:r w:rsidR="00E151CB">
        <w:t xml:space="preserve">the second one </w:t>
      </w:r>
      <w:r w:rsidR="00D92E81">
        <w:t xml:space="preserve">gives examples of </w:t>
      </w:r>
      <w:r w:rsidR="002439CA">
        <w:t xml:space="preserve">competency goals from </w:t>
      </w:r>
      <w:r w:rsidR="00283983">
        <w:t>some curricula.</w:t>
      </w:r>
    </w:p>
    <w:p w14:paraId="7D2914E0" w14:textId="34C4F3D4" w:rsidR="00A26CD2" w:rsidRDefault="00A26CD2" w:rsidP="5B152758">
      <w:pPr>
        <w:pStyle w:val="Standard-txt12ptblue"/>
      </w:pPr>
    </w:p>
    <w:p w14:paraId="5B0D3906" w14:textId="79C34D54" w:rsidR="00AE103C" w:rsidRPr="00A371B5" w:rsidRDefault="003C3D81" w:rsidP="00856420">
      <w:pPr>
        <w:pStyle w:val="TITLE1ICSE-red"/>
      </w:pPr>
      <w:bookmarkStart w:id="4" w:name="_Toc65688059"/>
      <w:r>
        <w:t>Pedagogical Guidelines at a Glance</w:t>
      </w:r>
      <w:bookmarkEnd w:id="4"/>
    </w:p>
    <w:p w14:paraId="57F497A0" w14:textId="37ED55EC" w:rsidR="009800FF" w:rsidRDefault="004A548C" w:rsidP="00513C87">
      <w:pPr>
        <w:pStyle w:val="Standard-txt12ptblue"/>
      </w:pPr>
      <w:r>
        <w:t>Figure 1</w:t>
      </w:r>
      <w:r w:rsidR="02D3E237" w:rsidRPr="00A371B5">
        <w:t xml:space="preserve"> summarize</w:t>
      </w:r>
      <w:r>
        <w:t>s</w:t>
      </w:r>
      <w:r w:rsidR="02D3E237" w:rsidRPr="00A371B5">
        <w:t xml:space="preserve"> the </w:t>
      </w:r>
      <w:r>
        <w:t>pedagogical</w:t>
      </w:r>
      <w:r w:rsidR="00B1426E">
        <w:t xml:space="preserve"> guidelines</w:t>
      </w:r>
      <w:r w:rsidR="73E10E97" w:rsidRPr="00A371B5">
        <w:t xml:space="preserve"> of MOST SCPs. </w:t>
      </w:r>
      <w:r w:rsidR="470E2360" w:rsidRPr="00A371B5">
        <w:t>The</w:t>
      </w:r>
      <w:r w:rsidR="6DAB0164" w:rsidRPr="00A371B5">
        <w:t xml:space="preserve"> </w:t>
      </w:r>
      <w:r w:rsidR="00B1426E">
        <w:t>summary</w:t>
      </w:r>
      <w:r w:rsidR="4E816759" w:rsidRPr="00A371B5">
        <w:t xml:space="preserve"> </w:t>
      </w:r>
      <w:r w:rsidR="007B4CAC" w:rsidRPr="00A371B5">
        <w:t xml:space="preserve">offers an </w:t>
      </w:r>
      <w:r w:rsidR="006A57C4" w:rsidRPr="00A371B5">
        <w:t xml:space="preserve">overview of </w:t>
      </w:r>
      <w:r w:rsidR="002E453F" w:rsidRPr="004F307D">
        <w:rPr>
          <w:i/>
          <w:iCs/>
        </w:rPr>
        <w:t>valued outcomes</w:t>
      </w:r>
      <w:r w:rsidR="002E453F" w:rsidRPr="00A371B5">
        <w:t xml:space="preserve">, </w:t>
      </w:r>
      <w:r w:rsidR="00C07A9E">
        <w:rPr>
          <w:i/>
          <w:iCs/>
        </w:rPr>
        <w:t>features</w:t>
      </w:r>
      <w:r w:rsidR="004807DD" w:rsidRPr="004F307D">
        <w:rPr>
          <w:i/>
          <w:iCs/>
        </w:rPr>
        <w:t xml:space="preserve"> of SCP problems</w:t>
      </w:r>
      <w:r w:rsidR="004F307D">
        <w:t xml:space="preserve">, </w:t>
      </w:r>
      <w:r w:rsidR="00C07A9E">
        <w:rPr>
          <w:i/>
          <w:iCs/>
        </w:rPr>
        <w:t>features</w:t>
      </w:r>
      <w:r w:rsidR="008D0332" w:rsidRPr="008D0332">
        <w:rPr>
          <w:i/>
          <w:iCs/>
        </w:rPr>
        <w:t xml:space="preserve"> of </w:t>
      </w:r>
      <w:r w:rsidR="00F96E1D" w:rsidRPr="008D0332">
        <w:rPr>
          <w:i/>
          <w:iCs/>
        </w:rPr>
        <w:t xml:space="preserve">SCP </w:t>
      </w:r>
      <w:r w:rsidR="00190478" w:rsidRPr="008D0332">
        <w:rPr>
          <w:i/>
          <w:iCs/>
        </w:rPr>
        <w:t>ways of working</w:t>
      </w:r>
      <w:r w:rsidR="00190478" w:rsidRPr="00A371B5">
        <w:t xml:space="preserve">, as well as </w:t>
      </w:r>
      <w:r w:rsidR="00B01272">
        <w:t xml:space="preserve">the </w:t>
      </w:r>
      <w:r w:rsidR="004A5C16" w:rsidRPr="004A5C16">
        <w:t>roles of</w:t>
      </w:r>
      <w:r w:rsidR="004A5C16">
        <w:rPr>
          <w:i/>
          <w:iCs/>
        </w:rPr>
        <w:t xml:space="preserve"> SCP leaders as pedagogical leaders</w:t>
      </w:r>
      <w:r w:rsidR="00A54F0C" w:rsidRPr="00A371B5">
        <w:t xml:space="preserve">. </w:t>
      </w:r>
    </w:p>
    <w:p w14:paraId="3A5E8BEC" w14:textId="671D7CB9" w:rsidR="009800FF" w:rsidRDefault="00455FA2" w:rsidP="00513C87">
      <w:pPr>
        <w:pStyle w:val="Standard-txt12ptblue"/>
      </w:pPr>
      <w:r>
        <w:t xml:space="preserve">The </w:t>
      </w:r>
      <w:r w:rsidR="0084662E">
        <w:t xml:space="preserve">notion of </w:t>
      </w:r>
      <w:r w:rsidRPr="00216C67">
        <w:rPr>
          <w:i/>
          <w:iCs/>
        </w:rPr>
        <w:t>valued outcome</w:t>
      </w:r>
      <w:r w:rsidR="009E7DAC">
        <w:rPr>
          <w:i/>
          <w:iCs/>
        </w:rPr>
        <w:t>s</w:t>
      </w:r>
      <w:r>
        <w:t xml:space="preserve"> is </w:t>
      </w:r>
      <w:r w:rsidR="0084662E">
        <w:t xml:space="preserve">introduced as </w:t>
      </w:r>
      <w:r>
        <w:t>an attempt to enlarge the notion of ‘learning outcome’</w:t>
      </w:r>
      <w:r w:rsidR="00E35C2B">
        <w:t>. T</w:t>
      </w:r>
      <w:r w:rsidR="0084662E">
        <w:t xml:space="preserve">he latter is </w:t>
      </w:r>
      <w:r>
        <w:t xml:space="preserve">usually </w:t>
      </w:r>
      <w:r w:rsidR="002B01CD">
        <w:t>closely related to the curriculum’s learning goals</w:t>
      </w:r>
      <w:r w:rsidR="006B347D">
        <w:t xml:space="preserve"> at specific school grades</w:t>
      </w:r>
      <w:r w:rsidR="00E35C2B">
        <w:t>, while valued outcome</w:t>
      </w:r>
      <w:r w:rsidR="009E7DAC">
        <w:t>s</w:t>
      </w:r>
      <w:r w:rsidR="00E35C2B">
        <w:t xml:space="preserve"> </w:t>
      </w:r>
      <w:r w:rsidR="006B347D">
        <w:t>is related to</w:t>
      </w:r>
      <w:r w:rsidR="008F259B">
        <w:t xml:space="preserve"> knowledge, skills or attitude for</w:t>
      </w:r>
      <w:r w:rsidR="003C2B99">
        <w:t xml:space="preserve"> life-long learning</w:t>
      </w:r>
      <w:r w:rsidR="008F259B">
        <w:t xml:space="preserve">, and </w:t>
      </w:r>
      <w:r w:rsidR="00400A1B">
        <w:t xml:space="preserve">is relevant </w:t>
      </w:r>
      <w:r w:rsidR="008F259B">
        <w:t xml:space="preserve">not only to students at school but all participants </w:t>
      </w:r>
      <w:r w:rsidR="00400A1B">
        <w:t>of SCPs</w:t>
      </w:r>
      <w:r w:rsidR="00CA661B">
        <w:t xml:space="preserve"> as described in WP3 Manual.</w:t>
      </w:r>
    </w:p>
    <w:p w14:paraId="76525D9C" w14:textId="55F55831" w:rsidR="009800FF" w:rsidRDefault="00F96E1D" w:rsidP="00513C87">
      <w:pPr>
        <w:pStyle w:val="Standard-txt12ptblue"/>
      </w:pPr>
      <w:r>
        <w:t xml:space="preserve">The </w:t>
      </w:r>
      <w:r w:rsidR="480E8741" w:rsidRPr="00216C67">
        <w:rPr>
          <w:i/>
          <w:iCs/>
        </w:rPr>
        <w:t>features</w:t>
      </w:r>
      <w:r w:rsidRPr="00216C67">
        <w:rPr>
          <w:i/>
          <w:iCs/>
        </w:rPr>
        <w:t xml:space="preserve"> of SCP problems</w:t>
      </w:r>
      <w:r>
        <w:t xml:space="preserve"> </w:t>
      </w:r>
      <w:r w:rsidR="008D0332">
        <w:t>are closely related to “Themes and Topics” in WP3 Manual</w:t>
      </w:r>
      <w:r w:rsidR="00D42136">
        <w:t>, p.12</w:t>
      </w:r>
      <w:r w:rsidR="00C41D47">
        <w:t>; in th</w:t>
      </w:r>
      <w:r w:rsidR="001B7DE2">
        <w:t>ese</w:t>
      </w:r>
      <w:r w:rsidR="00C41D47">
        <w:t xml:space="preserve"> guidelines we </w:t>
      </w:r>
      <w:r w:rsidR="007177E1">
        <w:t xml:space="preserve">give </w:t>
      </w:r>
      <w:r w:rsidR="1F60CCC1">
        <w:t xml:space="preserve">the </w:t>
      </w:r>
      <w:r w:rsidR="007177E1">
        <w:t xml:space="preserve">pedagogical basis </w:t>
      </w:r>
      <w:r w:rsidR="1ED67C7C">
        <w:t xml:space="preserve">for </w:t>
      </w:r>
      <w:r w:rsidR="007177E1">
        <w:t xml:space="preserve">why </w:t>
      </w:r>
      <w:r w:rsidR="00DD549D">
        <w:t xml:space="preserve">jointly decided, authentic problems </w:t>
      </w:r>
      <w:r w:rsidR="001B7DE2">
        <w:t>will be meaningful to the participants and contribute to their learning</w:t>
      </w:r>
      <w:r w:rsidR="00BF06E8">
        <w:t xml:space="preserve">, including </w:t>
      </w:r>
      <w:r w:rsidR="00D2337A">
        <w:t xml:space="preserve">the relevance to </w:t>
      </w:r>
      <w:r w:rsidR="00BF06E8">
        <w:t>girls</w:t>
      </w:r>
      <w:r w:rsidR="001B7DE2">
        <w:t xml:space="preserve">. </w:t>
      </w:r>
    </w:p>
    <w:p w14:paraId="75F9481E" w14:textId="4EB7FFAD" w:rsidR="009800FF" w:rsidRDefault="001B7DE2" w:rsidP="00513C87">
      <w:pPr>
        <w:pStyle w:val="Standard-txt12ptblue"/>
      </w:pPr>
      <w:r>
        <w:t xml:space="preserve">In the </w:t>
      </w:r>
      <w:r w:rsidR="52D37FC9" w:rsidRPr="00216C67">
        <w:rPr>
          <w:i/>
          <w:iCs/>
        </w:rPr>
        <w:t>feature</w:t>
      </w:r>
      <w:r w:rsidRPr="00216C67">
        <w:rPr>
          <w:i/>
          <w:iCs/>
        </w:rPr>
        <w:t>s of SCP ways of working</w:t>
      </w:r>
      <w:r>
        <w:t xml:space="preserve"> we address </w:t>
      </w:r>
      <w:r w:rsidR="000247A3">
        <w:t xml:space="preserve">pedagogical principles derived from ways of working </w:t>
      </w:r>
      <w:r w:rsidR="00214588">
        <w:t>using</w:t>
      </w:r>
      <w:r w:rsidR="000247A3">
        <w:t xml:space="preserve"> </w:t>
      </w:r>
      <w:r w:rsidR="00B2582C">
        <w:t xml:space="preserve">student-centred </w:t>
      </w:r>
      <w:r w:rsidR="00214588">
        <w:t>and dialogic approaches</w:t>
      </w:r>
      <w:r w:rsidR="00B2582C">
        <w:t xml:space="preserve">. </w:t>
      </w:r>
      <w:r w:rsidR="000247A3">
        <w:t xml:space="preserve"> </w:t>
      </w:r>
    </w:p>
    <w:p w14:paraId="065795F3" w14:textId="529C2E80" w:rsidR="0076746A" w:rsidRPr="00A371B5" w:rsidRDefault="000D282B" w:rsidP="0076746A">
      <w:pPr>
        <w:pStyle w:val="Standard-txt12ptblue"/>
      </w:pPr>
      <w:r>
        <w:t xml:space="preserve">In the </w:t>
      </w:r>
      <w:r w:rsidR="006E504D">
        <w:t xml:space="preserve">part </w:t>
      </w:r>
      <w:r w:rsidR="00216C67" w:rsidRPr="00D05AB7">
        <w:rPr>
          <w:i/>
          <w:iCs/>
        </w:rPr>
        <w:t xml:space="preserve">SCP </w:t>
      </w:r>
      <w:r w:rsidR="00E6241E" w:rsidRPr="00D05AB7">
        <w:rPr>
          <w:i/>
          <w:iCs/>
        </w:rPr>
        <w:t>leaders as pedagogical leaders</w:t>
      </w:r>
      <w:r w:rsidR="00E6241E">
        <w:t xml:space="preserve">, we outline </w:t>
      </w:r>
      <w:r w:rsidR="00D05AB7">
        <w:t>t</w:t>
      </w:r>
      <w:r w:rsidR="00303D2D">
        <w:t>he</w:t>
      </w:r>
      <w:r w:rsidR="007B7ED0">
        <w:t xml:space="preserve"> </w:t>
      </w:r>
      <w:r w:rsidR="00303D2D">
        <w:t>roles of SCP leaders using the same structure as in the INCREASE Trail Map (WP3 Manual), but here we will look at these roles from the pedagogical point of view.</w:t>
      </w:r>
      <w:r w:rsidR="0076746A" w:rsidRPr="00A371B5">
        <w:t xml:space="preserve"> </w:t>
      </w:r>
      <w:r w:rsidR="00C21A12">
        <w:t xml:space="preserve">In case the SCP leaders </w:t>
      </w:r>
      <w:r w:rsidR="00C21B08">
        <w:t xml:space="preserve">are not a teacher, we recommend </w:t>
      </w:r>
      <w:r w:rsidR="00AE3C4B">
        <w:t xml:space="preserve">the SCP leaders </w:t>
      </w:r>
      <w:r w:rsidR="00C21B08">
        <w:t xml:space="preserve">to </w:t>
      </w:r>
      <w:r w:rsidR="0052584B">
        <w:t xml:space="preserve">collaborate with </w:t>
      </w:r>
      <w:r w:rsidR="004F7A2A">
        <w:t>teachers and delegate some of these role</w:t>
      </w:r>
      <w:r w:rsidR="00AE3C4B">
        <w:t xml:space="preserve">s to </w:t>
      </w:r>
      <w:r w:rsidR="00052828">
        <w:t>the teachers</w:t>
      </w:r>
      <w:r w:rsidR="00AE3C4B">
        <w:t>.</w:t>
      </w:r>
    </w:p>
    <w:p w14:paraId="716BCC24" w14:textId="2101BC27" w:rsidR="00E91023" w:rsidRPr="00A371B5" w:rsidRDefault="00E91023" w:rsidP="00513C87">
      <w:pPr>
        <w:pStyle w:val="Standard-txt12ptblue"/>
      </w:pPr>
    </w:p>
    <w:p w14:paraId="5BBF23F6" w14:textId="45CC1B4F" w:rsidR="002C7388" w:rsidRPr="00A371B5" w:rsidRDefault="002F4844" w:rsidP="00513C87">
      <w:pPr>
        <w:pStyle w:val="Standard-txt12ptblue"/>
      </w:pPr>
      <w:r>
        <w:rPr>
          <w:noProof/>
        </w:rPr>
        <w:lastRenderedPageBreak/>
        <mc:AlternateContent>
          <mc:Choice Requires="wps">
            <w:drawing>
              <wp:anchor distT="0" distB="0" distL="114300" distR="114300" simplePos="0" relativeHeight="251658241" behindDoc="0" locked="0" layoutInCell="1" allowOverlap="1" wp14:anchorId="4240871B" wp14:editId="061CB9BB">
                <wp:simplePos x="0" y="0"/>
                <wp:positionH relativeFrom="column">
                  <wp:posOffset>1526153</wp:posOffset>
                </wp:positionH>
                <wp:positionV relativeFrom="paragraph">
                  <wp:posOffset>7623672</wp:posOffset>
                </wp:positionV>
                <wp:extent cx="914400" cy="347870"/>
                <wp:effectExtent l="0" t="0" r="0" b="0"/>
                <wp:wrapNone/>
                <wp:docPr id="1968624129" name="Tekstboks 1968624129"/>
                <wp:cNvGraphicFramePr/>
                <a:graphic xmlns:a="http://schemas.openxmlformats.org/drawingml/2006/main">
                  <a:graphicData uri="http://schemas.microsoft.com/office/word/2010/wordprocessingShape">
                    <wps:wsp>
                      <wps:cNvSpPr txBox="1"/>
                      <wps:spPr>
                        <a:xfrm>
                          <a:off x="0" y="0"/>
                          <a:ext cx="914400" cy="347870"/>
                        </a:xfrm>
                        <a:prstGeom prst="rect">
                          <a:avLst/>
                        </a:prstGeom>
                        <a:solidFill>
                          <a:schemeClr val="lt1"/>
                        </a:solidFill>
                        <a:ln w="6350">
                          <a:noFill/>
                        </a:ln>
                      </wps:spPr>
                      <wps:txbx>
                        <w:txbxContent>
                          <w:p w14:paraId="545F592E" w14:textId="44545BDE" w:rsidR="00AD28C8" w:rsidRPr="002F4844" w:rsidRDefault="00AD28C8" w:rsidP="002F4844">
                            <w:pPr>
                              <w:pStyle w:val="Standard-txt11ptblue"/>
                              <w:rPr>
                                <w:i/>
                                <w:iCs/>
                              </w:rPr>
                            </w:pPr>
                            <w:r w:rsidRPr="002F4844">
                              <w:rPr>
                                <w:i/>
                                <w:iCs/>
                              </w:rPr>
                              <w:t>Figure 1. Overview of pedagogical guidelines of SCPs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4240871B" id="_x0000_t202" coordsize="21600,21600" o:spt="202" path="m,l,21600r21600,l21600,xe">
                <v:stroke joinstyle="miter"/>
                <v:path gradientshapeok="t" o:connecttype="rect"/>
              </v:shapetype>
              <v:shape id="Tekstboks 1968624129" o:spid="_x0000_s1026" type="#_x0000_t202" style="position:absolute;left:0;text-align:left;margin-left:120.15pt;margin-top:600.3pt;width:1in;height:27.4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" fillcolor="white [3201]" stroked="f" strokeweight=".5pt">
                <v:textbox>
                  <w:txbxContent>
                    <w:p w14:paraId="545F592E" w14:textId="44545BDE" w:rsidR="00AD28C8" w:rsidRPr="002F4844" w:rsidRDefault="00AD28C8" w:rsidP="002F4844">
                      <w:pPr>
                        <w:pStyle w:val="Standard-txt11ptblue"/>
                        <w:rPr>
                          <w:i/>
                          <w:iCs/>
                        </w:rPr>
                      </w:pPr>
                      <w:r w:rsidRPr="002F4844">
                        <w:rPr>
                          <w:i/>
                          <w:iCs/>
                        </w:rPr>
                        <w:t>Figure 1. Overview of pedagogical guidelines of SCPs</w:t>
                      </w:r>
                    </w:p>
                  </w:txbxContent>
                </v:textbox>
              </v:shape>
            </w:pict>
          </mc:Fallback>
        </mc:AlternateContent>
      </w:r>
      <w:r w:rsidR="002C7388" w:rsidRPr="00A371B5">
        <w:rPr>
          <w:noProof/>
        </w:rPr>
        <mc:AlternateContent>
          <mc:Choice Requires="wpc">
            <w:drawing>
              <wp:inline distT="0" distB="0" distL="0" distR="0" wp14:anchorId="44F2FF8D" wp14:editId="1AB568AA">
                <wp:extent cx="6326505" cy="7891669"/>
                <wp:effectExtent l="0" t="0" r="17145" b="0"/>
                <wp:docPr id="22" name="Lerret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 name="Rektangel: avrundede hjørner 17"/>
                        <wps:cNvSpPr/>
                        <wps:spPr>
                          <a:xfrm>
                            <a:off x="0" y="2"/>
                            <a:ext cx="3104866" cy="416242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B1546" w14:textId="77777777" w:rsidR="00AD28C8" w:rsidRPr="00202078" w:rsidRDefault="00AD28C8" w:rsidP="009F5E0C">
                              <w:pPr>
                                <w:spacing w:after="120"/>
                                <w:rPr>
                                  <w:b/>
                                  <w:bCs/>
                                  <w:color w:val="000000" w:themeColor="text1"/>
                                  <w:lang w:val="en-US"/>
                                </w:rPr>
                              </w:pPr>
                              <w:r w:rsidRPr="00202078">
                                <w:rPr>
                                  <w:b/>
                                  <w:bCs/>
                                  <w:color w:val="000000" w:themeColor="text1"/>
                                  <w:lang w:val="en-US"/>
                                </w:rPr>
                                <w:t>Valued Outcomes:</w:t>
                              </w:r>
                            </w:p>
                            <w:p w14:paraId="31AC11AC" w14:textId="77777777" w:rsidR="00AD28C8" w:rsidRPr="00E84D27" w:rsidRDefault="00AD28C8" w:rsidP="003318DE">
                              <w:pPr>
                                <w:pStyle w:val="Listenabsatz"/>
                                <w:numPr>
                                  <w:ilvl w:val="0"/>
                                  <w:numId w:val="3"/>
                                </w:numPr>
                                <w:spacing w:after="0" w:line="259" w:lineRule="auto"/>
                                <w:ind w:left="284" w:hanging="284"/>
                                <w:rPr>
                                  <w:color w:val="000000" w:themeColor="text1"/>
                                  <w:sz w:val="20"/>
                                  <w:szCs w:val="20"/>
                                  <w:lang w:val="en-US"/>
                                </w:rPr>
                              </w:pPr>
                              <w:r w:rsidRPr="00E84D27">
                                <w:rPr>
                                  <w:color w:val="000000" w:themeColor="text1"/>
                                  <w:sz w:val="20"/>
                                  <w:szCs w:val="20"/>
                                  <w:lang w:val="en-US"/>
                                </w:rPr>
                                <w:t>Inquiring minds: critical and creative</w:t>
                              </w:r>
                            </w:p>
                            <w:p w14:paraId="67E464B9" w14:textId="35A85C20" w:rsidR="00AD28C8" w:rsidRPr="00E84D27" w:rsidRDefault="00AD28C8" w:rsidP="003318DE">
                              <w:pPr>
                                <w:pStyle w:val="Listenabsatz"/>
                                <w:numPr>
                                  <w:ilvl w:val="0"/>
                                  <w:numId w:val="3"/>
                                </w:numPr>
                                <w:spacing w:after="160" w:line="259" w:lineRule="auto"/>
                                <w:ind w:left="284" w:hanging="284"/>
                                <w:rPr>
                                  <w:color w:val="000000" w:themeColor="text1"/>
                                  <w:sz w:val="20"/>
                                  <w:szCs w:val="20"/>
                                  <w:lang w:val="en-US"/>
                                </w:rPr>
                              </w:pPr>
                              <w:r w:rsidRPr="00E84D27">
                                <w:rPr>
                                  <w:color w:val="000000" w:themeColor="text1"/>
                                  <w:sz w:val="20"/>
                                  <w:szCs w:val="20"/>
                                  <w:lang w:val="en-US"/>
                                </w:rPr>
                                <w:t xml:space="preserve">Understanding how science and math are used in solving </w:t>
                              </w:r>
                              <w:r>
                                <w:rPr>
                                  <w:color w:val="000000" w:themeColor="text1"/>
                                  <w:sz w:val="20"/>
                                  <w:szCs w:val="20"/>
                                  <w:lang w:val="en-US"/>
                                </w:rPr>
                                <w:t xml:space="preserve">real-life </w:t>
                              </w:r>
                              <w:r w:rsidRPr="00E84D27">
                                <w:rPr>
                                  <w:color w:val="000000" w:themeColor="text1"/>
                                  <w:sz w:val="20"/>
                                  <w:szCs w:val="20"/>
                                  <w:lang w:val="en-US"/>
                                </w:rPr>
                                <w:t>problems related to environment.</w:t>
                              </w:r>
                            </w:p>
                            <w:p w14:paraId="0F55B0D5" w14:textId="7CD8F364" w:rsidR="00AD28C8" w:rsidRPr="00E84D27" w:rsidRDefault="00AD28C8" w:rsidP="003318DE">
                              <w:pPr>
                                <w:pStyle w:val="Listenabsatz"/>
                                <w:numPr>
                                  <w:ilvl w:val="0"/>
                                  <w:numId w:val="3"/>
                                </w:numPr>
                                <w:spacing w:after="160" w:line="259" w:lineRule="auto"/>
                                <w:ind w:left="284" w:hanging="284"/>
                                <w:rPr>
                                  <w:color w:val="000000" w:themeColor="text1"/>
                                  <w:sz w:val="20"/>
                                  <w:szCs w:val="20"/>
                                  <w:lang w:val="en-US"/>
                                </w:rPr>
                              </w:pPr>
                              <w:r>
                                <w:rPr>
                                  <w:color w:val="000000" w:themeColor="text1"/>
                                  <w:sz w:val="20"/>
                                  <w:szCs w:val="20"/>
                                  <w:lang w:val="en-US"/>
                                </w:rPr>
                                <w:t>Cross-cutting competencies for sustainability:</w:t>
                              </w:r>
                            </w:p>
                            <w:p w14:paraId="2CD1167B" w14:textId="765AA937"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System thinking competency</w:t>
                              </w:r>
                            </w:p>
                            <w:p w14:paraId="09580028" w14:textId="7197EE08"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Collaboration competency</w:t>
                              </w:r>
                            </w:p>
                            <w:p w14:paraId="40B3852A" w14:textId="2257023B"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Critical thinking competency</w:t>
                              </w:r>
                            </w:p>
                            <w:p w14:paraId="12D5C1DB" w14:textId="696BD2C6"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Self-awareness competency</w:t>
                              </w:r>
                            </w:p>
                            <w:p w14:paraId="4338FC44" w14:textId="00AD3385" w:rsidR="00AD28C8" w:rsidRDefault="00AD28C8" w:rsidP="003318DE">
                              <w:pPr>
                                <w:pStyle w:val="Listenabsatz"/>
                                <w:numPr>
                                  <w:ilvl w:val="1"/>
                                  <w:numId w:val="3"/>
                                </w:numPr>
                                <w:spacing w:after="160" w:line="259" w:lineRule="auto"/>
                                <w:ind w:left="709" w:hanging="283"/>
                                <w:rPr>
                                  <w:color w:val="000000" w:themeColor="text1"/>
                                  <w:sz w:val="20"/>
                                  <w:szCs w:val="20"/>
                                  <w:lang w:val="en-US"/>
                                </w:rPr>
                              </w:pPr>
                              <w:r>
                                <w:rPr>
                                  <w:color w:val="000000" w:themeColor="text1"/>
                                  <w:sz w:val="20"/>
                                  <w:szCs w:val="20"/>
                                  <w:lang w:val="en-US"/>
                                </w:rPr>
                                <w:t>P</w:t>
                              </w:r>
                              <w:r w:rsidRPr="00E84D27">
                                <w:rPr>
                                  <w:color w:val="000000" w:themeColor="text1"/>
                                  <w:sz w:val="20"/>
                                  <w:szCs w:val="20"/>
                                  <w:lang w:val="en-US"/>
                                </w:rPr>
                                <w:t>roblem-solv</w:t>
                              </w:r>
                              <w:r>
                                <w:rPr>
                                  <w:color w:val="000000" w:themeColor="text1"/>
                                  <w:sz w:val="20"/>
                                  <w:szCs w:val="20"/>
                                  <w:lang w:val="en-US"/>
                                </w:rPr>
                                <w:t>ing</w:t>
                              </w:r>
                              <w:r w:rsidRPr="00E84D27">
                                <w:rPr>
                                  <w:color w:val="000000" w:themeColor="text1"/>
                                  <w:sz w:val="20"/>
                                  <w:szCs w:val="20"/>
                                  <w:lang w:val="en-US"/>
                                </w:rPr>
                                <w:t xml:space="preserve"> </w:t>
                              </w:r>
                              <w:r>
                                <w:rPr>
                                  <w:color w:val="000000" w:themeColor="text1"/>
                                  <w:sz w:val="20"/>
                                  <w:szCs w:val="20"/>
                                  <w:lang w:val="en-US"/>
                                </w:rPr>
                                <w:t>competency</w:t>
                              </w:r>
                              <w:r w:rsidRPr="006A2E0A">
                                <w:rPr>
                                  <w:color w:val="000000" w:themeColor="text1"/>
                                  <w:sz w:val="20"/>
                                  <w:szCs w:val="20"/>
                                  <w:lang w:val="en-US"/>
                                </w:rPr>
                                <w:t xml:space="preserve"> </w:t>
                              </w:r>
                            </w:p>
                            <w:p w14:paraId="4A13721E" w14:textId="1EF8A0AE"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Anticipatory competency</w:t>
                              </w:r>
                            </w:p>
                            <w:p w14:paraId="670DC4D5" w14:textId="77777777"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Normative competency</w:t>
                              </w:r>
                            </w:p>
                            <w:p w14:paraId="16451AB7" w14:textId="77777777" w:rsidR="00AD28C8" w:rsidRDefault="00AD28C8" w:rsidP="003318DE">
                              <w:pPr>
                                <w:pStyle w:val="Listenabsatz"/>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Strategic competency</w:t>
                              </w:r>
                            </w:p>
                            <w:p w14:paraId="57699FA2" w14:textId="7F25BC5C" w:rsidR="00AD28C8" w:rsidRPr="002C5096" w:rsidRDefault="00AD28C8" w:rsidP="003318DE">
                              <w:pPr>
                                <w:pStyle w:val="Listenabsatz"/>
                                <w:numPr>
                                  <w:ilvl w:val="0"/>
                                  <w:numId w:val="3"/>
                                </w:numPr>
                                <w:spacing w:after="160" w:line="259" w:lineRule="auto"/>
                                <w:ind w:left="284" w:hanging="284"/>
                                <w:rPr>
                                  <w:color w:val="000000" w:themeColor="text1"/>
                                  <w:sz w:val="20"/>
                                  <w:szCs w:val="20"/>
                                  <w:lang w:val="en-US"/>
                                </w:rPr>
                              </w:pPr>
                              <w:r w:rsidRPr="00BF3E59">
                                <w:rPr>
                                  <w:color w:val="000000" w:themeColor="text1"/>
                                  <w:sz w:val="20"/>
                                  <w:szCs w:val="20"/>
                                  <w:lang w:val="en-US"/>
                                </w:rPr>
                                <w:t>Communication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ktangel: avrundede hjørner 18"/>
                        <wps:cNvSpPr/>
                        <wps:spPr>
                          <a:xfrm>
                            <a:off x="0" y="4736984"/>
                            <a:ext cx="3118506" cy="2311511"/>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D0732" w14:textId="5AB4D54B" w:rsidR="00AD28C8" w:rsidRPr="00202078" w:rsidRDefault="00AD28C8" w:rsidP="009F5E0C">
                              <w:pPr>
                                <w:spacing w:after="120"/>
                                <w:rPr>
                                  <w:b/>
                                  <w:bCs/>
                                  <w:color w:val="000000" w:themeColor="text1"/>
                                  <w:lang w:val="en-US"/>
                                </w:rPr>
                              </w:pPr>
                              <w:r w:rsidRPr="00202078">
                                <w:rPr>
                                  <w:b/>
                                  <w:bCs/>
                                  <w:color w:val="000000" w:themeColor="text1"/>
                                  <w:lang w:val="en-US"/>
                                </w:rPr>
                                <w:t>Features of SCP ways of working:</w:t>
                              </w:r>
                            </w:p>
                            <w:p w14:paraId="48CCC721" w14:textId="0169F13E" w:rsidR="00AD28C8" w:rsidRPr="0024238B" w:rsidRDefault="00AD28C8" w:rsidP="009F5E0C">
                              <w:pPr>
                                <w:spacing w:after="120"/>
                                <w:rPr>
                                  <w:color w:val="000000" w:themeColor="text1"/>
                                  <w:sz w:val="20"/>
                                  <w:szCs w:val="20"/>
                                  <w:lang w:val="en-US"/>
                                </w:rPr>
                              </w:pPr>
                              <w:r w:rsidRPr="0024238B">
                                <w:rPr>
                                  <w:color w:val="000000" w:themeColor="text1"/>
                                  <w:sz w:val="20"/>
                                  <w:szCs w:val="20"/>
                                  <w:lang w:val="en-US"/>
                                </w:rPr>
                                <w:t>Within schools, between schools and local communities</w:t>
                              </w:r>
                            </w:p>
                            <w:p w14:paraId="73001720" w14:textId="6E1F43D0" w:rsidR="00AD28C8" w:rsidRDefault="00AD28C8" w:rsidP="003318DE">
                              <w:pPr>
                                <w:pStyle w:val="Listenabsatz"/>
                                <w:numPr>
                                  <w:ilvl w:val="0"/>
                                  <w:numId w:val="4"/>
                                </w:numPr>
                                <w:spacing w:after="0" w:line="259" w:lineRule="auto"/>
                                <w:ind w:left="284" w:hanging="284"/>
                                <w:rPr>
                                  <w:color w:val="000000" w:themeColor="text1"/>
                                  <w:sz w:val="20"/>
                                  <w:szCs w:val="20"/>
                                  <w:lang w:val="en-US"/>
                                </w:rPr>
                              </w:pPr>
                              <w:r>
                                <w:rPr>
                                  <w:color w:val="000000" w:themeColor="text1"/>
                                  <w:sz w:val="20"/>
                                  <w:szCs w:val="20"/>
                                  <w:lang w:val="en-US"/>
                                </w:rPr>
                                <w:t>Student-</w:t>
                              </w:r>
                              <w:r>
                                <w:rPr>
                                  <w:color w:val="000000" w:themeColor="text1"/>
                                  <w:sz w:val="20"/>
                                  <w:szCs w:val="20"/>
                                  <w:lang w:val="en-US"/>
                                </w:rPr>
                                <w:t>centred</w:t>
                              </w:r>
                            </w:p>
                            <w:p w14:paraId="6584142B" w14:textId="3484BEDB" w:rsidR="00AD28C8" w:rsidRPr="00A16F95" w:rsidRDefault="00AD28C8" w:rsidP="003318DE">
                              <w:pPr>
                                <w:pStyle w:val="Listenabsatz"/>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C</w:t>
                              </w:r>
                              <w:r w:rsidRPr="00A16F95">
                                <w:rPr>
                                  <w:color w:val="000000" w:themeColor="text1"/>
                                  <w:sz w:val="20"/>
                                  <w:szCs w:val="20"/>
                                  <w:lang w:val="en-US"/>
                                </w:rPr>
                                <w:t>ollaborative</w:t>
                              </w:r>
                              <w:r>
                                <w:rPr>
                                  <w:color w:val="000000" w:themeColor="text1"/>
                                  <w:sz w:val="20"/>
                                  <w:szCs w:val="20"/>
                                  <w:lang w:val="en-US"/>
                                </w:rPr>
                                <w:t>: group works</w:t>
                              </w:r>
                            </w:p>
                            <w:p w14:paraId="28266F09" w14:textId="0F6E8B9E" w:rsidR="00AD28C8" w:rsidRPr="004C1E05" w:rsidRDefault="00AD28C8" w:rsidP="003318DE">
                              <w:pPr>
                                <w:pStyle w:val="Listenabsatz"/>
                                <w:numPr>
                                  <w:ilvl w:val="0"/>
                                  <w:numId w:val="4"/>
                                </w:numPr>
                                <w:spacing w:after="160" w:line="259" w:lineRule="auto"/>
                                <w:ind w:left="284" w:hanging="284"/>
                                <w:rPr>
                                  <w:color w:val="000000" w:themeColor="text1"/>
                                  <w:sz w:val="20"/>
                                  <w:szCs w:val="20"/>
                                  <w:lang w:val="en-US"/>
                                </w:rPr>
                              </w:pPr>
                              <w:r w:rsidRPr="00A16F95">
                                <w:rPr>
                                  <w:color w:val="000000" w:themeColor="text1"/>
                                  <w:sz w:val="20"/>
                                  <w:szCs w:val="20"/>
                                  <w:lang w:val="en-US"/>
                                </w:rPr>
                                <w:t>Dialogic</w:t>
                              </w:r>
                              <w:r>
                                <w:rPr>
                                  <w:color w:val="000000" w:themeColor="text1"/>
                                  <w:sz w:val="20"/>
                                  <w:szCs w:val="20"/>
                                  <w:lang w:val="en-US"/>
                                </w:rPr>
                                <w:t xml:space="preserve"> and interactive</w:t>
                              </w:r>
                            </w:p>
                            <w:p w14:paraId="657E7360" w14:textId="77777777" w:rsidR="00AD28C8" w:rsidRPr="00A16F95" w:rsidRDefault="00AD28C8" w:rsidP="003318DE">
                              <w:pPr>
                                <w:pStyle w:val="Listenabsatz"/>
                                <w:numPr>
                                  <w:ilvl w:val="0"/>
                                  <w:numId w:val="4"/>
                                </w:numPr>
                                <w:spacing w:after="160" w:line="259" w:lineRule="auto"/>
                                <w:ind w:left="284" w:hanging="284"/>
                                <w:rPr>
                                  <w:color w:val="000000" w:themeColor="text1"/>
                                  <w:sz w:val="20"/>
                                  <w:szCs w:val="20"/>
                                  <w:lang w:val="en-US"/>
                                </w:rPr>
                              </w:pPr>
                              <w:r w:rsidRPr="00A16F95">
                                <w:rPr>
                                  <w:color w:val="000000" w:themeColor="text1"/>
                                  <w:sz w:val="20"/>
                                  <w:szCs w:val="20"/>
                                  <w:lang w:val="en-US"/>
                                </w:rPr>
                                <w:t>Respectful</w:t>
                              </w:r>
                              <w:r>
                                <w:rPr>
                                  <w:color w:val="000000" w:themeColor="text1"/>
                                  <w:sz w:val="20"/>
                                  <w:szCs w:val="20"/>
                                  <w:lang w:val="en-US"/>
                                </w:rPr>
                                <w:t>; value mistakes as learning opportunity</w:t>
                              </w:r>
                            </w:p>
                            <w:p w14:paraId="3F1D122D" w14:textId="25F1C15E" w:rsidR="00AD28C8" w:rsidRDefault="00AD28C8" w:rsidP="003318DE">
                              <w:pPr>
                                <w:pStyle w:val="Listenabsatz"/>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Multi perspective approach of</w:t>
                              </w:r>
                              <w:r w:rsidRPr="00A16F95">
                                <w:rPr>
                                  <w:color w:val="000000" w:themeColor="text1"/>
                                  <w:sz w:val="20"/>
                                  <w:szCs w:val="20"/>
                                  <w:lang w:val="en-US"/>
                                </w:rPr>
                                <w:t xml:space="preserve"> problem</w:t>
                              </w:r>
                            </w:p>
                            <w:p w14:paraId="4AF96774" w14:textId="00776A9C" w:rsidR="00AD28C8" w:rsidRPr="00527476" w:rsidRDefault="00AD28C8" w:rsidP="003318DE">
                              <w:pPr>
                                <w:pStyle w:val="Listenabsatz"/>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Attentive to girls’ interest and motivation</w:t>
                              </w:r>
                            </w:p>
                            <w:p w14:paraId="5D02BD4F" w14:textId="77777777" w:rsidR="00AD28C8" w:rsidRPr="009F5E0C" w:rsidRDefault="00AD28C8" w:rsidP="009F5E0C">
                              <w:pPr>
                                <w:rPr>
                                  <w:color w:val="000000" w:themeColor="text1"/>
                                  <w:sz w:val="20"/>
                                  <w:szCs w:val="20"/>
                                  <w:lang w:val="en-US"/>
                                </w:rPr>
                              </w:pPr>
                            </w:p>
                            <w:p w14:paraId="4D255651" w14:textId="77777777" w:rsidR="00AD28C8" w:rsidRPr="00121543" w:rsidRDefault="00AD28C8" w:rsidP="002C7388">
                              <w:pPr>
                                <w:rPr>
                                  <w:color w:val="000000" w:themeColor="text1"/>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ktangel: avrundede hjørner 19"/>
                        <wps:cNvSpPr/>
                        <wps:spPr>
                          <a:xfrm>
                            <a:off x="3207982" y="33986"/>
                            <a:ext cx="3118514" cy="229964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4F2ED" w14:textId="6B9F31FA" w:rsidR="00AD28C8" w:rsidRPr="00202078" w:rsidRDefault="00AD28C8" w:rsidP="009F5E0C">
                              <w:pPr>
                                <w:spacing w:after="120"/>
                                <w:rPr>
                                  <w:b/>
                                  <w:bCs/>
                                  <w:color w:val="000000" w:themeColor="text1"/>
                                  <w:lang w:val="en-US"/>
                                </w:rPr>
                              </w:pPr>
                              <w:r w:rsidRPr="00202078">
                                <w:rPr>
                                  <w:b/>
                                  <w:bCs/>
                                  <w:color w:val="000000" w:themeColor="text1"/>
                                  <w:lang w:val="en-US"/>
                                </w:rPr>
                                <w:t>Features of SCP problems:</w:t>
                              </w:r>
                            </w:p>
                            <w:p w14:paraId="6C14C191" w14:textId="34D70A93" w:rsidR="00AD28C8" w:rsidRPr="00E84D27" w:rsidRDefault="00AD28C8" w:rsidP="003318DE">
                              <w:pPr>
                                <w:pStyle w:val="Listenabsatz"/>
                                <w:numPr>
                                  <w:ilvl w:val="0"/>
                                  <w:numId w:val="2"/>
                                </w:numPr>
                                <w:spacing w:after="160" w:line="259" w:lineRule="auto"/>
                                <w:ind w:left="284" w:hanging="284"/>
                                <w:rPr>
                                  <w:color w:val="000000" w:themeColor="text1"/>
                                  <w:sz w:val="20"/>
                                  <w:szCs w:val="20"/>
                                  <w:lang w:val="en-US"/>
                                </w:rPr>
                              </w:pPr>
                              <w:r w:rsidRPr="00E84D27">
                                <w:rPr>
                                  <w:color w:val="000000" w:themeColor="text1"/>
                                  <w:sz w:val="20"/>
                                  <w:szCs w:val="20"/>
                                  <w:lang w:val="en-US"/>
                                </w:rPr>
                                <w:t>Authentic and Co-created:</w:t>
                              </w:r>
                            </w:p>
                            <w:p w14:paraId="15C84168" w14:textId="741A566A" w:rsidR="00AD28C8" w:rsidRPr="00E84D27" w:rsidRDefault="00AD28C8" w:rsidP="003318DE">
                              <w:pPr>
                                <w:pStyle w:val="Listenabsatz"/>
                                <w:numPr>
                                  <w:ilvl w:val="1"/>
                                  <w:numId w:val="2"/>
                                </w:numPr>
                                <w:spacing w:after="160" w:line="259" w:lineRule="auto"/>
                                <w:rPr>
                                  <w:color w:val="000000" w:themeColor="text1"/>
                                  <w:sz w:val="20"/>
                                  <w:szCs w:val="20"/>
                                  <w:lang w:val="en-US"/>
                                </w:rPr>
                              </w:pPr>
                              <w:r w:rsidRPr="00E84D27">
                                <w:rPr>
                                  <w:color w:val="000000" w:themeColor="text1"/>
                                  <w:sz w:val="20"/>
                                  <w:szCs w:val="20"/>
                                  <w:lang w:val="en-US"/>
                                </w:rPr>
                                <w:t>Shared ownership</w:t>
                              </w:r>
                            </w:p>
                            <w:p w14:paraId="38BD83EB" w14:textId="454A4B82" w:rsidR="00AD28C8" w:rsidRPr="00E84D27" w:rsidRDefault="00AD28C8" w:rsidP="003318DE">
                              <w:pPr>
                                <w:pStyle w:val="Listenabsatz"/>
                                <w:numPr>
                                  <w:ilvl w:val="1"/>
                                  <w:numId w:val="2"/>
                                </w:numPr>
                                <w:spacing w:after="160" w:line="259" w:lineRule="auto"/>
                                <w:rPr>
                                  <w:color w:val="000000" w:themeColor="text1"/>
                                  <w:sz w:val="20"/>
                                  <w:szCs w:val="20"/>
                                  <w:lang w:val="en-US"/>
                                </w:rPr>
                              </w:pPr>
                              <w:r w:rsidRPr="00E84D27">
                                <w:rPr>
                                  <w:color w:val="000000" w:themeColor="text1"/>
                                  <w:sz w:val="20"/>
                                  <w:szCs w:val="20"/>
                                  <w:lang w:val="en-US"/>
                                </w:rPr>
                                <w:t>Motivation</w:t>
                              </w:r>
                            </w:p>
                            <w:p w14:paraId="1490C476" w14:textId="77777777" w:rsidR="00AD28C8" w:rsidRPr="00C14A52" w:rsidRDefault="00AD28C8" w:rsidP="003318DE">
                              <w:pPr>
                                <w:pStyle w:val="Listenabsatz"/>
                                <w:numPr>
                                  <w:ilvl w:val="0"/>
                                  <w:numId w:val="2"/>
                                </w:numPr>
                                <w:spacing w:after="160" w:line="259" w:lineRule="auto"/>
                                <w:ind w:left="284" w:hanging="284"/>
                                <w:rPr>
                                  <w:color w:val="000000" w:themeColor="text1"/>
                                  <w:sz w:val="20"/>
                                  <w:szCs w:val="20"/>
                                  <w:lang w:val="en-US"/>
                                </w:rPr>
                              </w:pPr>
                              <w:r>
                                <w:rPr>
                                  <w:color w:val="000000" w:themeColor="text1"/>
                                  <w:sz w:val="20"/>
                                  <w:szCs w:val="20"/>
                                  <w:lang w:val="en-US"/>
                                </w:rPr>
                                <w:t>E</w:t>
                              </w:r>
                              <w:r w:rsidRPr="00E84D27">
                                <w:rPr>
                                  <w:color w:val="000000" w:themeColor="text1"/>
                                  <w:sz w:val="20"/>
                                  <w:szCs w:val="20"/>
                                  <w:lang w:val="en-US"/>
                                </w:rPr>
                                <w:t xml:space="preserve">nvironmental </w:t>
                              </w:r>
                              <w:r>
                                <w:rPr>
                                  <w:color w:val="000000" w:themeColor="text1"/>
                                  <w:sz w:val="20"/>
                                  <w:szCs w:val="20"/>
                                  <w:lang w:val="en-US"/>
                                </w:rPr>
                                <w:t>related SSI</w:t>
                              </w:r>
                              <w:r w:rsidRPr="00E84D27">
                                <w:rPr>
                                  <w:color w:val="000000" w:themeColor="text1"/>
                                  <w:sz w:val="20"/>
                                  <w:szCs w:val="20"/>
                                  <w:lang w:val="en-US"/>
                                </w:rPr>
                                <w:t xml:space="preserve"> (waste and energy)</w:t>
                              </w:r>
                              <w:r>
                                <w:rPr>
                                  <w:color w:val="000000" w:themeColor="text1"/>
                                  <w:sz w:val="20"/>
                                  <w:szCs w:val="20"/>
                                  <w:lang w:val="en-US"/>
                                </w:rPr>
                                <w:t xml:space="preserve">- Possibly </w:t>
                              </w:r>
                              <w:r w:rsidRPr="00E84D27">
                                <w:rPr>
                                  <w:color w:val="000000" w:themeColor="text1"/>
                                  <w:sz w:val="20"/>
                                  <w:szCs w:val="20"/>
                                  <w:lang w:val="en-US"/>
                                </w:rPr>
                                <w:t>broken into sub-problems</w:t>
                              </w:r>
                              <w:r>
                                <w:rPr>
                                  <w:color w:val="000000" w:themeColor="text1"/>
                                  <w:sz w:val="20"/>
                                  <w:szCs w:val="20"/>
                                  <w:lang w:val="en-US"/>
                                </w:rPr>
                                <w:t>; multiple possible solutions.</w:t>
                              </w:r>
                            </w:p>
                            <w:p w14:paraId="7352D4A7" w14:textId="543D42D9" w:rsidR="00AD28C8" w:rsidRPr="00E84D27" w:rsidRDefault="00AD28C8" w:rsidP="003318DE">
                              <w:pPr>
                                <w:pStyle w:val="Listenabsatz"/>
                                <w:numPr>
                                  <w:ilvl w:val="0"/>
                                  <w:numId w:val="2"/>
                                </w:numPr>
                                <w:spacing w:after="160" w:line="259" w:lineRule="auto"/>
                                <w:ind w:left="284" w:hanging="284"/>
                                <w:rPr>
                                  <w:color w:val="000000" w:themeColor="text1"/>
                                  <w:sz w:val="20"/>
                                  <w:szCs w:val="20"/>
                                  <w:lang w:val="en-US"/>
                                </w:rPr>
                              </w:pPr>
                              <w:r w:rsidRPr="00E84D27">
                                <w:rPr>
                                  <w:color w:val="000000" w:themeColor="text1"/>
                                  <w:sz w:val="20"/>
                                  <w:szCs w:val="20"/>
                                  <w:lang w:val="en-US"/>
                                </w:rPr>
                                <w:t>Meaningful and relevant; including to girls</w:t>
                              </w:r>
                            </w:p>
                            <w:p w14:paraId="3C17A226" w14:textId="5EE667FA" w:rsidR="00AD28C8" w:rsidRPr="00E84D27" w:rsidRDefault="00AD28C8" w:rsidP="003318DE">
                              <w:pPr>
                                <w:pStyle w:val="Listenabsatz"/>
                                <w:numPr>
                                  <w:ilvl w:val="0"/>
                                  <w:numId w:val="2"/>
                                </w:numPr>
                                <w:spacing w:after="160" w:line="259" w:lineRule="auto"/>
                                <w:ind w:left="284" w:hanging="284"/>
                                <w:rPr>
                                  <w:color w:val="000000" w:themeColor="text1"/>
                                  <w:sz w:val="20"/>
                                  <w:szCs w:val="20"/>
                                  <w:lang w:val="en-US"/>
                                </w:rPr>
                              </w:pPr>
                              <w:r>
                                <w:rPr>
                                  <w:color w:val="000000" w:themeColor="text1"/>
                                  <w:sz w:val="20"/>
                                  <w:szCs w:val="20"/>
                                  <w:lang w:val="en-US"/>
                                </w:rPr>
                                <w:t xml:space="preserve">Scientific or technological </w:t>
                              </w:r>
                              <w:r w:rsidRPr="00E84D27">
                                <w:rPr>
                                  <w:color w:val="000000" w:themeColor="text1"/>
                                  <w:sz w:val="20"/>
                                  <w:szCs w:val="20"/>
                                  <w:lang w:val="en-US"/>
                                </w:rPr>
                                <w:t>strategies</w:t>
                              </w:r>
                              <w:r>
                                <w:rPr>
                                  <w:color w:val="000000" w:themeColor="text1"/>
                                  <w:sz w:val="20"/>
                                  <w:szCs w:val="20"/>
                                  <w:lang w:val="en-US"/>
                                </w:rPr>
                                <w:t xml:space="preserve"> required</w:t>
                              </w:r>
                            </w:p>
                            <w:p w14:paraId="4F4D355A" w14:textId="5E12F5A1" w:rsidR="00AD28C8" w:rsidRDefault="00AD28C8" w:rsidP="00AB68DD">
                              <w:pPr>
                                <w:pStyle w:val="Listenabsatz"/>
                                <w:spacing w:after="160" w:line="259" w:lineRule="auto"/>
                                <w:ind w:left="284"/>
                                <w:rPr>
                                  <w:color w:val="000000" w:themeColor="text1"/>
                                  <w:sz w:val="20"/>
                                  <w:szCs w:val="20"/>
                                  <w:lang w:val="en-US"/>
                                </w:rPr>
                              </w:pPr>
                            </w:p>
                            <w:p w14:paraId="006FD052" w14:textId="769F16F9" w:rsidR="00AD28C8" w:rsidRPr="00DF5C5D" w:rsidRDefault="00AD28C8">
                              <w:pP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ktangel: avrundede hjørner 21"/>
                        <wps:cNvSpPr/>
                        <wps:spPr>
                          <a:xfrm>
                            <a:off x="3208088" y="2505075"/>
                            <a:ext cx="3118408" cy="4664289"/>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485C2" w14:textId="597FADA3" w:rsidR="00AD28C8" w:rsidRPr="00202078" w:rsidRDefault="00AD28C8" w:rsidP="009F5E0C">
                              <w:pPr>
                                <w:spacing w:after="120"/>
                                <w:rPr>
                                  <w:b/>
                                  <w:bCs/>
                                  <w:color w:val="000000" w:themeColor="text1"/>
                                  <w:lang w:val="en-US"/>
                                </w:rPr>
                              </w:pPr>
                              <w:r w:rsidRPr="00202078">
                                <w:rPr>
                                  <w:b/>
                                  <w:bCs/>
                                  <w:color w:val="000000" w:themeColor="text1"/>
                                  <w:lang w:val="en-US"/>
                                </w:rPr>
                                <w:t xml:space="preserve">SCP leaders </w:t>
                              </w:r>
                              <w:r>
                                <w:rPr>
                                  <w:b/>
                                  <w:bCs/>
                                  <w:color w:val="000000" w:themeColor="text1"/>
                                  <w:lang w:val="en-US"/>
                                </w:rPr>
                                <w:t>as</w:t>
                              </w:r>
                              <w:r w:rsidRPr="00202078">
                                <w:rPr>
                                  <w:b/>
                                  <w:bCs/>
                                  <w:color w:val="000000" w:themeColor="text1"/>
                                  <w:lang w:val="en-US"/>
                                </w:rPr>
                                <w:t xml:space="preserve"> pedagogical </w:t>
                              </w:r>
                              <w:r>
                                <w:rPr>
                                  <w:b/>
                                  <w:bCs/>
                                  <w:color w:val="000000" w:themeColor="text1"/>
                                  <w:lang w:val="en-US"/>
                                </w:rPr>
                                <w:t>leaders</w:t>
                              </w:r>
                              <w:r w:rsidRPr="00202078">
                                <w:rPr>
                                  <w:b/>
                                  <w:bCs/>
                                  <w:color w:val="000000" w:themeColor="text1"/>
                                  <w:lang w:val="en-US"/>
                                </w:rPr>
                                <w:t>:</w:t>
                              </w:r>
                            </w:p>
                            <w:p w14:paraId="1B5C4A6E" w14:textId="1ABB118B" w:rsidR="00AD28C8" w:rsidRPr="0019213C" w:rsidRDefault="00AD28C8" w:rsidP="00A35234">
                              <w:pPr>
                                <w:spacing w:after="0" w:line="254" w:lineRule="auto"/>
                                <w:rPr>
                                  <w:rFonts w:eastAsia="Times New Roman"/>
                                  <w:color w:val="000000" w:themeColor="text1"/>
                                  <w:sz w:val="20"/>
                                  <w:szCs w:val="20"/>
                                  <w:lang w:val="en-US"/>
                                </w:rPr>
                              </w:pPr>
                              <w:r w:rsidRPr="00027ACC">
                                <w:rPr>
                                  <w:rFonts w:eastAsia="Times New Roman"/>
                                  <w:color w:val="000000" w:themeColor="text1"/>
                                  <w:sz w:val="20"/>
                                  <w:szCs w:val="20"/>
                                  <w:lang w:val="en-US"/>
                                </w:rPr>
                                <w:t xml:space="preserve">Value </w:t>
                              </w:r>
                              <w:r>
                                <w:rPr>
                                  <w:rFonts w:eastAsia="Times New Roman"/>
                                  <w:color w:val="000000" w:themeColor="text1"/>
                                  <w:sz w:val="20"/>
                                  <w:szCs w:val="20"/>
                                  <w:lang w:val="en-US"/>
                                </w:rPr>
                                <w:t xml:space="preserve">&amp; </w:t>
                              </w:r>
                              <w:r w:rsidRPr="00027ACC">
                                <w:rPr>
                                  <w:rFonts w:eastAsia="Times New Roman"/>
                                  <w:color w:val="000000" w:themeColor="text1"/>
                                  <w:sz w:val="20"/>
                                  <w:szCs w:val="20"/>
                                  <w:lang w:val="en-US"/>
                                </w:rPr>
                                <w:t>facilitate SCPs ways of working</w:t>
                              </w:r>
                            </w:p>
                            <w:p w14:paraId="05CF89AC" w14:textId="77777777" w:rsidR="00AD28C8" w:rsidRPr="00037F3D" w:rsidRDefault="00AD28C8" w:rsidP="003318DE">
                              <w:pPr>
                                <w:pStyle w:val="Listenabsatz"/>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sidRPr="00FA72B9">
                                <w:rPr>
                                  <w:rFonts w:eastAsia="Calibri"/>
                                  <w:color w:val="000000" w:themeColor="text1"/>
                                  <w:sz w:val="20"/>
                                  <w:szCs w:val="20"/>
                                  <w:lang w:val="en-US"/>
                                </w:rPr>
                                <w:t>CO-CREATE</w:t>
                              </w:r>
                              <w:r>
                                <w:rPr>
                                  <w:rFonts w:eastAsia="Calibri"/>
                                  <w:color w:val="000000" w:themeColor="text1"/>
                                  <w:sz w:val="20"/>
                                  <w:szCs w:val="20"/>
                                  <w:lang w:val="en-US"/>
                                </w:rPr>
                                <w:t xml:space="preserve">: </w:t>
                              </w:r>
                            </w:p>
                            <w:p w14:paraId="2ABDF19F" w14:textId="00C64B6A" w:rsidR="00AD28C8" w:rsidRDefault="00AD28C8" w:rsidP="003318DE">
                              <w:pPr>
                                <w:pStyle w:val="Listenabsatz"/>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Quality control of the SCP problems</w:t>
                              </w:r>
                            </w:p>
                            <w:p w14:paraId="3E73C2FC" w14:textId="77777777" w:rsidR="00AD28C8" w:rsidRDefault="00AD28C8" w:rsidP="003318DE">
                              <w:pPr>
                                <w:pStyle w:val="Listenabsatz"/>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Pr>
                                  <w:rFonts w:eastAsia="Times New Roman"/>
                                  <w:color w:val="000000" w:themeColor="text1"/>
                                  <w:sz w:val="20"/>
                                  <w:szCs w:val="20"/>
                                  <w:lang w:val="en-US"/>
                                </w:rPr>
                                <w:t>ACT:</w:t>
                              </w:r>
                            </w:p>
                            <w:p w14:paraId="1CDCC77C" w14:textId="1CED7803" w:rsidR="00AD28C8" w:rsidRDefault="00AD28C8" w:rsidP="003318DE">
                              <w:pPr>
                                <w:pStyle w:val="Listenabsatz"/>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Providing guidance:</w:t>
                              </w:r>
                            </w:p>
                            <w:p w14:paraId="3B70A633" w14:textId="1EC66DD9" w:rsidR="00AD28C8" w:rsidRDefault="00AD28C8" w:rsidP="003318DE">
                              <w:pPr>
                                <w:pStyle w:val="Listenabsatz"/>
                                <w:numPr>
                                  <w:ilvl w:val="2"/>
                                  <w:numId w:val="5"/>
                                </w:numPr>
                                <w:tabs>
                                  <w:tab w:val="clear" w:pos="2160"/>
                                  <w:tab w:val="left" w:pos="142"/>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Frames</w:t>
                              </w:r>
                            </w:p>
                            <w:p w14:paraId="346955B0" w14:textId="5EC6C97B" w:rsidR="00AD28C8" w:rsidRDefault="00AD28C8" w:rsidP="003318DE">
                              <w:pPr>
                                <w:pStyle w:val="Listenabsatz"/>
                                <w:numPr>
                                  <w:ilvl w:val="2"/>
                                  <w:numId w:val="5"/>
                                </w:numPr>
                                <w:tabs>
                                  <w:tab w:val="clear" w:pos="2160"/>
                                  <w:tab w:val="left" w:pos="142"/>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Support Structures</w:t>
                              </w:r>
                            </w:p>
                            <w:p w14:paraId="27F35E27" w14:textId="477EE5BF" w:rsidR="00AD28C8" w:rsidRDefault="00AD28C8" w:rsidP="003318DE">
                              <w:pPr>
                                <w:pStyle w:val="Listenabsatz"/>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Formative Assessment</w:t>
                              </w:r>
                            </w:p>
                            <w:p w14:paraId="1FFB7A6E" w14:textId="2164A29E" w:rsidR="00AD28C8" w:rsidRDefault="00AD28C8" w:rsidP="003318DE">
                              <w:pPr>
                                <w:pStyle w:val="Listenabsatz"/>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Critical phases</w:t>
                              </w:r>
                            </w:p>
                            <w:p w14:paraId="6F2B95A7" w14:textId="3C7CEF77" w:rsidR="00AD28C8" w:rsidRDefault="00AD28C8" w:rsidP="003318DE">
                              <w:pPr>
                                <w:pStyle w:val="Listenabsatz"/>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Build on</w:t>
                              </w:r>
                              <w:r w:rsidRPr="00FA72B9">
                                <w:rPr>
                                  <w:rFonts w:eastAsia="Times New Roman"/>
                                  <w:color w:val="000000" w:themeColor="text1"/>
                                  <w:sz w:val="20"/>
                                  <w:szCs w:val="20"/>
                                  <w:lang w:val="en-US"/>
                                </w:rPr>
                                <w:t xml:space="preserve"> </w:t>
                              </w:r>
                              <w:r>
                                <w:rPr>
                                  <w:rFonts w:eastAsia="Times New Roman"/>
                                  <w:color w:val="000000" w:themeColor="text1"/>
                                  <w:sz w:val="20"/>
                                  <w:szCs w:val="20"/>
                                  <w:lang w:val="en-US"/>
                                </w:rPr>
                                <w:t xml:space="preserve">pre-knowledge </w:t>
                              </w:r>
                            </w:p>
                            <w:p w14:paraId="76579B1F" w14:textId="41F07220" w:rsidR="00AD28C8" w:rsidRDefault="00AD28C8" w:rsidP="003318DE">
                              <w:pPr>
                                <w:pStyle w:val="Listenabsatz"/>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Self- and peer assessment</w:t>
                              </w:r>
                            </w:p>
                            <w:p w14:paraId="761907F3" w14:textId="300060B6" w:rsidR="00AD28C8" w:rsidRPr="00FA72B9" w:rsidRDefault="00AD28C8" w:rsidP="003318DE">
                              <w:pPr>
                                <w:pStyle w:val="Listenabsatz"/>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Align SCPs to curriculum</w:t>
                              </w:r>
                            </w:p>
                            <w:p w14:paraId="3EDE3799" w14:textId="16D11CA0" w:rsidR="00AD28C8" w:rsidRDefault="00AD28C8" w:rsidP="003318DE">
                              <w:pPr>
                                <w:pStyle w:val="Listenabsatz"/>
                                <w:numPr>
                                  <w:ilvl w:val="1"/>
                                  <w:numId w:val="5"/>
                                </w:numPr>
                                <w:tabs>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Role model in learning processes</w:t>
                              </w:r>
                            </w:p>
                            <w:p w14:paraId="2137B90E" w14:textId="42D5362C" w:rsidR="00AD28C8" w:rsidRDefault="00AD28C8" w:rsidP="003318DE">
                              <w:pPr>
                                <w:pStyle w:val="Listenabsatz"/>
                                <w:numPr>
                                  <w:ilvl w:val="1"/>
                                  <w:numId w:val="5"/>
                                </w:numPr>
                                <w:tabs>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Leading problem-solving process</w:t>
                              </w:r>
                            </w:p>
                            <w:p w14:paraId="62D0FE35" w14:textId="77777777" w:rsidR="00AD28C8" w:rsidRDefault="00AD28C8" w:rsidP="003318DE">
                              <w:pPr>
                                <w:pStyle w:val="Listenabsatz"/>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Pr>
                                  <w:rFonts w:eastAsia="Times New Roman"/>
                                  <w:color w:val="000000" w:themeColor="text1"/>
                                  <w:sz w:val="20"/>
                                  <w:szCs w:val="20"/>
                                  <w:lang w:val="en-US"/>
                                </w:rPr>
                                <w:t xml:space="preserve">SHARE </w:t>
                              </w:r>
                            </w:p>
                            <w:p w14:paraId="6B777639" w14:textId="7AC09AB0" w:rsidR="00AD28C8" w:rsidRDefault="00AD28C8" w:rsidP="003318DE">
                              <w:pPr>
                                <w:pStyle w:val="Listenabsatz"/>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Age and ability appropriate</w:t>
                              </w:r>
                            </w:p>
                            <w:p w14:paraId="4B698457" w14:textId="0B120F66" w:rsidR="00AD28C8" w:rsidRDefault="00AD28C8" w:rsidP="003318DE">
                              <w:pPr>
                                <w:pStyle w:val="Listenabsatz"/>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Equipping students with necessary skills</w:t>
                              </w:r>
                            </w:p>
                            <w:p w14:paraId="4F88E7A4" w14:textId="1BF6631D" w:rsidR="00AD28C8" w:rsidRDefault="00AD28C8" w:rsidP="003318DE">
                              <w:pPr>
                                <w:pStyle w:val="Listenabsatz"/>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Possibility of conducting assessment</w:t>
                              </w:r>
                            </w:p>
                            <w:p w14:paraId="6E07C5DE" w14:textId="280F021E" w:rsidR="00AD28C8" w:rsidRDefault="00AD28C8" w:rsidP="003318DE">
                              <w:pPr>
                                <w:pStyle w:val="Listenabsatz"/>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sidRPr="00ED7DFA">
                                <w:rPr>
                                  <w:rFonts w:eastAsia="Times New Roman"/>
                                  <w:color w:val="000000" w:themeColor="text1"/>
                                  <w:sz w:val="20"/>
                                  <w:szCs w:val="20"/>
                                  <w:lang w:val="en-US"/>
                                </w:rPr>
                                <w:t>EVALUAT</w:t>
                              </w:r>
                              <w:r>
                                <w:rPr>
                                  <w:rFonts w:eastAsia="Times New Roman"/>
                                  <w:color w:val="000000" w:themeColor="text1"/>
                                  <w:sz w:val="20"/>
                                  <w:szCs w:val="20"/>
                                  <w:lang w:val="en-US"/>
                                </w:rPr>
                                <w:t>E:</w:t>
                              </w:r>
                            </w:p>
                            <w:p w14:paraId="72F2D109" w14:textId="04BEF31D" w:rsidR="00AD28C8" w:rsidRPr="007D6BF7" w:rsidRDefault="00AD28C8" w:rsidP="003318DE">
                              <w:pPr>
                                <w:pStyle w:val="Listenabsatz"/>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S</w:t>
                              </w:r>
                              <w:r w:rsidRPr="007D6BF7">
                                <w:rPr>
                                  <w:rFonts w:eastAsia="Times New Roman"/>
                                  <w:color w:val="000000" w:themeColor="text1"/>
                                  <w:sz w:val="20"/>
                                  <w:szCs w:val="20"/>
                                  <w:lang w:val="en-US"/>
                                </w:rPr>
                                <w:t>ummative as</w:t>
                              </w:r>
                              <w:r>
                                <w:rPr>
                                  <w:rFonts w:eastAsia="Times New Roman"/>
                                  <w:color w:val="000000" w:themeColor="text1"/>
                                  <w:sz w:val="20"/>
                                  <w:szCs w:val="20"/>
                                  <w:lang w:val="en-US"/>
                                </w:rPr>
                                <w:t>s</w:t>
                              </w:r>
                              <w:r w:rsidRPr="007D6BF7">
                                <w:rPr>
                                  <w:rFonts w:eastAsia="Times New Roman"/>
                                  <w:color w:val="000000" w:themeColor="text1"/>
                                  <w:sz w:val="20"/>
                                  <w:szCs w:val="20"/>
                                  <w:lang w:val="en-US"/>
                                </w:rPr>
                                <w:t>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http://schemas.microsoft.com/office/word/2018/wordml" xmlns:w16cex="http://schemas.microsoft.com/office/word/2018/wordml/cex">
            <w:pict>
              <v:group w14:anchorId="44F2FF8D" id="Lerret 22" o:spid="_x0000_s1027" editas="canvas" style="width:498.15pt;height:621.4pt;mso-position-horizontal-relative:char;mso-position-vertical-relative:line" coordsize="63265,7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265;height:78911;visibility:visible;mso-wrap-style:square" filled="t">
                  <v:fill o:detectmouseclick="t"/>
                  <v:path o:connecttype="none"/>
                </v:shape>
                <v:roundrect id="Rektangel: avrundede hjørner 17" o:spid="_x0000_s1029" style="position:absolute;width:31048;height:41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" fillcolor="#dbe5f1 [660]" strokecolor="#243f60 [1604]" strokeweight="2pt">
                  <v:textbox>
                    <w:txbxContent>
                      <w:p w14:paraId="6C3B1546" w14:textId="77777777" w:rsidR="00AD28C8" w:rsidRPr="00202078" w:rsidRDefault="00AD28C8" w:rsidP="009F5E0C">
                        <w:pPr>
                          <w:spacing w:after="120"/>
                          <w:rPr>
                            <w:b/>
                            <w:bCs/>
                            <w:color w:val="000000" w:themeColor="text1"/>
                            <w:lang w:val="en-US"/>
                          </w:rPr>
                        </w:pPr>
                        <w:r w:rsidRPr="00202078">
                          <w:rPr>
                            <w:b/>
                            <w:bCs/>
                            <w:color w:val="000000" w:themeColor="text1"/>
                            <w:lang w:val="en-US"/>
                          </w:rPr>
                          <w:t>Valued Outcomes:</w:t>
                        </w:r>
                      </w:p>
                      <w:p w14:paraId="31AC11AC" w14:textId="77777777" w:rsidR="00AD28C8" w:rsidRPr="00E84D27" w:rsidRDefault="00AD28C8" w:rsidP="003318DE">
                        <w:pPr>
                          <w:pStyle w:val="Listeavsnitt"/>
                          <w:numPr>
                            <w:ilvl w:val="0"/>
                            <w:numId w:val="3"/>
                          </w:numPr>
                          <w:spacing w:after="0" w:line="259" w:lineRule="auto"/>
                          <w:ind w:left="284" w:hanging="284"/>
                          <w:rPr>
                            <w:color w:val="000000" w:themeColor="text1"/>
                            <w:sz w:val="20"/>
                            <w:szCs w:val="20"/>
                            <w:lang w:val="en-US"/>
                          </w:rPr>
                        </w:pPr>
                        <w:r w:rsidRPr="00E84D27">
                          <w:rPr>
                            <w:color w:val="000000" w:themeColor="text1"/>
                            <w:sz w:val="20"/>
                            <w:szCs w:val="20"/>
                            <w:lang w:val="en-US"/>
                          </w:rPr>
                          <w:t>Inquiring minds: critical and creative</w:t>
                        </w:r>
                      </w:p>
                      <w:p w14:paraId="67E464B9" w14:textId="35A85C20" w:rsidR="00AD28C8" w:rsidRPr="00E84D27" w:rsidRDefault="00AD28C8" w:rsidP="003318DE">
                        <w:pPr>
                          <w:pStyle w:val="Listeavsnitt"/>
                          <w:numPr>
                            <w:ilvl w:val="0"/>
                            <w:numId w:val="3"/>
                          </w:numPr>
                          <w:spacing w:after="160" w:line="259" w:lineRule="auto"/>
                          <w:ind w:left="284" w:hanging="284"/>
                          <w:rPr>
                            <w:color w:val="000000" w:themeColor="text1"/>
                            <w:sz w:val="20"/>
                            <w:szCs w:val="20"/>
                            <w:lang w:val="en-US"/>
                          </w:rPr>
                        </w:pPr>
                        <w:r w:rsidRPr="00E84D27">
                          <w:rPr>
                            <w:color w:val="000000" w:themeColor="text1"/>
                            <w:sz w:val="20"/>
                            <w:szCs w:val="20"/>
                            <w:lang w:val="en-US"/>
                          </w:rPr>
                          <w:t xml:space="preserve">Understanding how science and math are used in solving </w:t>
                        </w:r>
                        <w:r>
                          <w:rPr>
                            <w:color w:val="000000" w:themeColor="text1"/>
                            <w:sz w:val="20"/>
                            <w:szCs w:val="20"/>
                            <w:lang w:val="en-US"/>
                          </w:rPr>
                          <w:t xml:space="preserve">real-life </w:t>
                        </w:r>
                        <w:r w:rsidRPr="00E84D27">
                          <w:rPr>
                            <w:color w:val="000000" w:themeColor="text1"/>
                            <w:sz w:val="20"/>
                            <w:szCs w:val="20"/>
                            <w:lang w:val="en-US"/>
                          </w:rPr>
                          <w:t>problems related to environment.</w:t>
                        </w:r>
                      </w:p>
                      <w:p w14:paraId="0F55B0D5" w14:textId="7CD8F364" w:rsidR="00AD28C8" w:rsidRPr="00E84D27" w:rsidRDefault="00AD28C8" w:rsidP="003318DE">
                        <w:pPr>
                          <w:pStyle w:val="Listeavsnitt"/>
                          <w:numPr>
                            <w:ilvl w:val="0"/>
                            <w:numId w:val="3"/>
                          </w:numPr>
                          <w:spacing w:after="160" w:line="259" w:lineRule="auto"/>
                          <w:ind w:left="284" w:hanging="284"/>
                          <w:rPr>
                            <w:color w:val="000000" w:themeColor="text1"/>
                            <w:sz w:val="20"/>
                            <w:szCs w:val="20"/>
                            <w:lang w:val="en-US"/>
                          </w:rPr>
                        </w:pPr>
                        <w:r>
                          <w:rPr>
                            <w:color w:val="000000" w:themeColor="text1"/>
                            <w:sz w:val="20"/>
                            <w:szCs w:val="20"/>
                            <w:lang w:val="en-US"/>
                          </w:rPr>
                          <w:t>Cross-cutting competencies for sustainability:</w:t>
                        </w:r>
                      </w:p>
                      <w:p w14:paraId="2CD1167B" w14:textId="765AA937"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System thinking competency</w:t>
                        </w:r>
                      </w:p>
                      <w:p w14:paraId="09580028" w14:textId="7197EE08"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Collaboration competency</w:t>
                        </w:r>
                      </w:p>
                      <w:p w14:paraId="40B3852A" w14:textId="2257023B"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Critical thinking competency</w:t>
                        </w:r>
                      </w:p>
                      <w:p w14:paraId="12D5C1DB" w14:textId="696BD2C6"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Self-awareness competency</w:t>
                        </w:r>
                      </w:p>
                      <w:p w14:paraId="4338FC44" w14:textId="00AD3385" w:rsidR="00AD28C8" w:rsidRDefault="00AD28C8" w:rsidP="003318DE">
                        <w:pPr>
                          <w:pStyle w:val="Listeavsnitt"/>
                          <w:numPr>
                            <w:ilvl w:val="1"/>
                            <w:numId w:val="3"/>
                          </w:numPr>
                          <w:spacing w:after="160" w:line="259" w:lineRule="auto"/>
                          <w:ind w:left="709" w:hanging="283"/>
                          <w:rPr>
                            <w:color w:val="000000" w:themeColor="text1"/>
                            <w:sz w:val="20"/>
                            <w:szCs w:val="20"/>
                            <w:lang w:val="en-US"/>
                          </w:rPr>
                        </w:pPr>
                        <w:r>
                          <w:rPr>
                            <w:color w:val="000000" w:themeColor="text1"/>
                            <w:sz w:val="20"/>
                            <w:szCs w:val="20"/>
                            <w:lang w:val="en-US"/>
                          </w:rPr>
                          <w:t>P</w:t>
                        </w:r>
                        <w:r w:rsidRPr="00E84D27">
                          <w:rPr>
                            <w:color w:val="000000" w:themeColor="text1"/>
                            <w:sz w:val="20"/>
                            <w:szCs w:val="20"/>
                            <w:lang w:val="en-US"/>
                          </w:rPr>
                          <w:t>roblem-solv</w:t>
                        </w:r>
                        <w:r>
                          <w:rPr>
                            <w:color w:val="000000" w:themeColor="text1"/>
                            <w:sz w:val="20"/>
                            <w:szCs w:val="20"/>
                            <w:lang w:val="en-US"/>
                          </w:rPr>
                          <w:t>ing</w:t>
                        </w:r>
                        <w:r w:rsidRPr="00E84D27">
                          <w:rPr>
                            <w:color w:val="000000" w:themeColor="text1"/>
                            <w:sz w:val="20"/>
                            <w:szCs w:val="20"/>
                            <w:lang w:val="en-US"/>
                          </w:rPr>
                          <w:t xml:space="preserve"> </w:t>
                        </w:r>
                        <w:r>
                          <w:rPr>
                            <w:color w:val="000000" w:themeColor="text1"/>
                            <w:sz w:val="20"/>
                            <w:szCs w:val="20"/>
                            <w:lang w:val="en-US"/>
                          </w:rPr>
                          <w:t>competency</w:t>
                        </w:r>
                        <w:r w:rsidRPr="006A2E0A">
                          <w:rPr>
                            <w:color w:val="000000" w:themeColor="text1"/>
                            <w:sz w:val="20"/>
                            <w:szCs w:val="20"/>
                            <w:lang w:val="en-US"/>
                          </w:rPr>
                          <w:t xml:space="preserve"> </w:t>
                        </w:r>
                      </w:p>
                      <w:p w14:paraId="4A13721E" w14:textId="1EF8A0AE"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Anticipatory competency</w:t>
                        </w:r>
                      </w:p>
                      <w:p w14:paraId="670DC4D5" w14:textId="77777777"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Normative competency</w:t>
                        </w:r>
                      </w:p>
                      <w:p w14:paraId="16451AB7" w14:textId="77777777" w:rsidR="00AD28C8" w:rsidRDefault="00AD28C8" w:rsidP="003318DE">
                        <w:pPr>
                          <w:pStyle w:val="Listeavsnitt"/>
                          <w:numPr>
                            <w:ilvl w:val="1"/>
                            <w:numId w:val="3"/>
                          </w:numPr>
                          <w:spacing w:after="160" w:line="259" w:lineRule="auto"/>
                          <w:ind w:left="426" w:firstLine="0"/>
                          <w:rPr>
                            <w:color w:val="000000" w:themeColor="text1"/>
                            <w:sz w:val="20"/>
                            <w:szCs w:val="20"/>
                            <w:lang w:val="en-US"/>
                          </w:rPr>
                        </w:pPr>
                        <w:r>
                          <w:rPr>
                            <w:color w:val="000000" w:themeColor="text1"/>
                            <w:sz w:val="20"/>
                            <w:szCs w:val="20"/>
                            <w:lang w:val="en-US"/>
                          </w:rPr>
                          <w:t>Strategic competency</w:t>
                        </w:r>
                      </w:p>
                      <w:p w14:paraId="57699FA2" w14:textId="7F25BC5C" w:rsidR="00AD28C8" w:rsidRPr="002C5096" w:rsidRDefault="00AD28C8" w:rsidP="003318DE">
                        <w:pPr>
                          <w:pStyle w:val="Listeavsnitt"/>
                          <w:numPr>
                            <w:ilvl w:val="0"/>
                            <w:numId w:val="3"/>
                          </w:numPr>
                          <w:spacing w:after="160" w:line="259" w:lineRule="auto"/>
                          <w:ind w:left="284" w:hanging="284"/>
                          <w:rPr>
                            <w:color w:val="000000" w:themeColor="text1"/>
                            <w:sz w:val="20"/>
                            <w:szCs w:val="20"/>
                            <w:lang w:val="en-US"/>
                          </w:rPr>
                        </w:pPr>
                        <w:r w:rsidRPr="00BF3E59">
                          <w:rPr>
                            <w:color w:val="000000" w:themeColor="text1"/>
                            <w:sz w:val="20"/>
                            <w:szCs w:val="20"/>
                            <w:lang w:val="en-US"/>
                          </w:rPr>
                          <w:t>Communication skills</w:t>
                        </w:r>
                      </w:p>
                    </w:txbxContent>
                  </v:textbox>
                </v:roundrect>
                <v:roundrect id="Rektangel: avrundede hjørner 18" o:spid="_x0000_s1030" style="position:absolute;top:47369;width:31185;height:23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" fillcolor="#f2dbdb [661]" strokecolor="#243f60 [1604]" strokeweight="2pt">
                  <v:textbox>
                    <w:txbxContent>
                      <w:p w14:paraId="73DD0732" w14:textId="5AB4D54B" w:rsidR="00AD28C8" w:rsidRPr="00202078" w:rsidRDefault="00AD28C8" w:rsidP="009F5E0C">
                        <w:pPr>
                          <w:spacing w:after="120"/>
                          <w:rPr>
                            <w:b/>
                            <w:bCs/>
                            <w:color w:val="000000" w:themeColor="text1"/>
                            <w:lang w:val="en-US"/>
                          </w:rPr>
                        </w:pPr>
                        <w:r w:rsidRPr="00202078">
                          <w:rPr>
                            <w:b/>
                            <w:bCs/>
                            <w:color w:val="000000" w:themeColor="text1"/>
                            <w:lang w:val="en-US"/>
                          </w:rPr>
                          <w:t>Features of SCP ways of working:</w:t>
                        </w:r>
                      </w:p>
                      <w:p w14:paraId="48CCC721" w14:textId="0169F13E" w:rsidR="00AD28C8" w:rsidRPr="0024238B" w:rsidRDefault="00AD28C8" w:rsidP="009F5E0C">
                        <w:pPr>
                          <w:spacing w:after="120"/>
                          <w:rPr>
                            <w:color w:val="000000" w:themeColor="text1"/>
                            <w:sz w:val="20"/>
                            <w:szCs w:val="20"/>
                            <w:lang w:val="en-US"/>
                          </w:rPr>
                        </w:pPr>
                        <w:r w:rsidRPr="0024238B">
                          <w:rPr>
                            <w:color w:val="000000" w:themeColor="text1"/>
                            <w:sz w:val="20"/>
                            <w:szCs w:val="20"/>
                            <w:lang w:val="en-US"/>
                          </w:rPr>
                          <w:t>Within schools, between schools and local communities</w:t>
                        </w:r>
                      </w:p>
                      <w:p w14:paraId="73001720" w14:textId="6E1F43D0" w:rsidR="00AD28C8" w:rsidRDefault="00AD28C8" w:rsidP="003318DE">
                        <w:pPr>
                          <w:pStyle w:val="Listeavsnitt"/>
                          <w:numPr>
                            <w:ilvl w:val="0"/>
                            <w:numId w:val="4"/>
                          </w:numPr>
                          <w:spacing w:after="0" w:line="259" w:lineRule="auto"/>
                          <w:ind w:left="284" w:hanging="284"/>
                          <w:rPr>
                            <w:color w:val="000000" w:themeColor="text1"/>
                            <w:sz w:val="20"/>
                            <w:szCs w:val="20"/>
                            <w:lang w:val="en-US"/>
                          </w:rPr>
                        </w:pPr>
                        <w:r>
                          <w:rPr>
                            <w:color w:val="000000" w:themeColor="text1"/>
                            <w:sz w:val="20"/>
                            <w:szCs w:val="20"/>
                            <w:lang w:val="en-US"/>
                          </w:rPr>
                          <w:t>Student-</w:t>
                        </w:r>
                        <w:proofErr w:type="spellStart"/>
                        <w:r>
                          <w:rPr>
                            <w:color w:val="000000" w:themeColor="text1"/>
                            <w:sz w:val="20"/>
                            <w:szCs w:val="20"/>
                            <w:lang w:val="en-US"/>
                          </w:rPr>
                          <w:t>centred</w:t>
                        </w:r>
                        <w:proofErr w:type="spellEnd"/>
                      </w:p>
                      <w:p w14:paraId="6584142B" w14:textId="3484BEDB" w:rsidR="00AD28C8" w:rsidRPr="00A16F95" w:rsidRDefault="00AD28C8" w:rsidP="003318DE">
                        <w:pPr>
                          <w:pStyle w:val="Listeavsnitt"/>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C</w:t>
                        </w:r>
                        <w:r w:rsidRPr="00A16F95">
                          <w:rPr>
                            <w:color w:val="000000" w:themeColor="text1"/>
                            <w:sz w:val="20"/>
                            <w:szCs w:val="20"/>
                            <w:lang w:val="en-US"/>
                          </w:rPr>
                          <w:t>ollaborative</w:t>
                        </w:r>
                        <w:r>
                          <w:rPr>
                            <w:color w:val="000000" w:themeColor="text1"/>
                            <w:sz w:val="20"/>
                            <w:szCs w:val="20"/>
                            <w:lang w:val="en-US"/>
                          </w:rPr>
                          <w:t>: group works</w:t>
                        </w:r>
                      </w:p>
                      <w:p w14:paraId="28266F09" w14:textId="0F6E8B9E" w:rsidR="00AD28C8" w:rsidRPr="004C1E05" w:rsidRDefault="00AD28C8" w:rsidP="003318DE">
                        <w:pPr>
                          <w:pStyle w:val="Listeavsnitt"/>
                          <w:numPr>
                            <w:ilvl w:val="0"/>
                            <w:numId w:val="4"/>
                          </w:numPr>
                          <w:spacing w:after="160" w:line="259" w:lineRule="auto"/>
                          <w:ind w:left="284" w:hanging="284"/>
                          <w:rPr>
                            <w:color w:val="000000" w:themeColor="text1"/>
                            <w:sz w:val="20"/>
                            <w:szCs w:val="20"/>
                            <w:lang w:val="en-US"/>
                          </w:rPr>
                        </w:pPr>
                        <w:r w:rsidRPr="00A16F95">
                          <w:rPr>
                            <w:color w:val="000000" w:themeColor="text1"/>
                            <w:sz w:val="20"/>
                            <w:szCs w:val="20"/>
                            <w:lang w:val="en-US"/>
                          </w:rPr>
                          <w:t>Dialogic</w:t>
                        </w:r>
                        <w:r>
                          <w:rPr>
                            <w:color w:val="000000" w:themeColor="text1"/>
                            <w:sz w:val="20"/>
                            <w:szCs w:val="20"/>
                            <w:lang w:val="en-US"/>
                          </w:rPr>
                          <w:t xml:space="preserve"> and interactive</w:t>
                        </w:r>
                      </w:p>
                      <w:p w14:paraId="657E7360" w14:textId="77777777" w:rsidR="00AD28C8" w:rsidRPr="00A16F95" w:rsidRDefault="00AD28C8" w:rsidP="003318DE">
                        <w:pPr>
                          <w:pStyle w:val="Listeavsnitt"/>
                          <w:numPr>
                            <w:ilvl w:val="0"/>
                            <w:numId w:val="4"/>
                          </w:numPr>
                          <w:spacing w:after="160" w:line="259" w:lineRule="auto"/>
                          <w:ind w:left="284" w:hanging="284"/>
                          <w:rPr>
                            <w:color w:val="000000" w:themeColor="text1"/>
                            <w:sz w:val="20"/>
                            <w:szCs w:val="20"/>
                            <w:lang w:val="en-US"/>
                          </w:rPr>
                        </w:pPr>
                        <w:r w:rsidRPr="00A16F95">
                          <w:rPr>
                            <w:color w:val="000000" w:themeColor="text1"/>
                            <w:sz w:val="20"/>
                            <w:szCs w:val="20"/>
                            <w:lang w:val="en-US"/>
                          </w:rPr>
                          <w:t>Respectful</w:t>
                        </w:r>
                        <w:r>
                          <w:rPr>
                            <w:color w:val="000000" w:themeColor="text1"/>
                            <w:sz w:val="20"/>
                            <w:szCs w:val="20"/>
                            <w:lang w:val="en-US"/>
                          </w:rPr>
                          <w:t>; value mistakes as learning opportunity</w:t>
                        </w:r>
                      </w:p>
                      <w:p w14:paraId="3F1D122D" w14:textId="25F1C15E" w:rsidR="00AD28C8" w:rsidRDefault="00AD28C8" w:rsidP="003318DE">
                        <w:pPr>
                          <w:pStyle w:val="Listeavsnitt"/>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Multi perspective approach of</w:t>
                        </w:r>
                        <w:r w:rsidRPr="00A16F95">
                          <w:rPr>
                            <w:color w:val="000000" w:themeColor="text1"/>
                            <w:sz w:val="20"/>
                            <w:szCs w:val="20"/>
                            <w:lang w:val="en-US"/>
                          </w:rPr>
                          <w:t xml:space="preserve"> problem</w:t>
                        </w:r>
                      </w:p>
                      <w:p w14:paraId="4AF96774" w14:textId="00776A9C" w:rsidR="00AD28C8" w:rsidRPr="00527476" w:rsidRDefault="00AD28C8" w:rsidP="003318DE">
                        <w:pPr>
                          <w:pStyle w:val="Listeavsnitt"/>
                          <w:numPr>
                            <w:ilvl w:val="0"/>
                            <w:numId w:val="4"/>
                          </w:numPr>
                          <w:spacing w:after="160" w:line="259" w:lineRule="auto"/>
                          <w:ind w:left="284" w:hanging="284"/>
                          <w:rPr>
                            <w:color w:val="000000" w:themeColor="text1"/>
                            <w:sz w:val="20"/>
                            <w:szCs w:val="20"/>
                            <w:lang w:val="en-US"/>
                          </w:rPr>
                        </w:pPr>
                        <w:r>
                          <w:rPr>
                            <w:color w:val="000000" w:themeColor="text1"/>
                            <w:sz w:val="20"/>
                            <w:szCs w:val="20"/>
                            <w:lang w:val="en-US"/>
                          </w:rPr>
                          <w:t>Attentive to girls’ interest and motivation</w:t>
                        </w:r>
                      </w:p>
                      <w:p w14:paraId="5D02BD4F" w14:textId="77777777" w:rsidR="00AD28C8" w:rsidRPr="009F5E0C" w:rsidRDefault="00AD28C8" w:rsidP="009F5E0C">
                        <w:pPr>
                          <w:rPr>
                            <w:color w:val="000000" w:themeColor="text1"/>
                            <w:sz w:val="20"/>
                            <w:szCs w:val="20"/>
                            <w:lang w:val="en-US"/>
                          </w:rPr>
                        </w:pPr>
                      </w:p>
                      <w:p w14:paraId="4D255651" w14:textId="77777777" w:rsidR="00AD28C8" w:rsidRPr="00121543" w:rsidRDefault="00AD28C8" w:rsidP="002C7388">
                        <w:pPr>
                          <w:rPr>
                            <w:color w:val="000000" w:themeColor="text1"/>
                            <w:lang w:val="en-US"/>
                          </w:rPr>
                        </w:pPr>
                      </w:p>
                    </w:txbxContent>
                  </v:textbox>
                </v:roundrect>
                <v:roundrect id="Rektangel: avrundede hjørner 19" o:spid="_x0000_s1031" style="position:absolute;left:32079;top:339;width:31185;height:2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" fillcolor="#eaf1dd [662]" strokecolor="#243f60 [1604]" strokeweight="2pt">
                  <v:textbox>
                    <w:txbxContent>
                      <w:p w14:paraId="7564F2ED" w14:textId="6B9F31FA" w:rsidR="00AD28C8" w:rsidRPr="00202078" w:rsidRDefault="00AD28C8" w:rsidP="009F5E0C">
                        <w:pPr>
                          <w:spacing w:after="120"/>
                          <w:rPr>
                            <w:b/>
                            <w:bCs/>
                            <w:color w:val="000000" w:themeColor="text1"/>
                            <w:lang w:val="en-US"/>
                          </w:rPr>
                        </w:pPr>
                        <w:r w:rsidRPr="00202078">
                          <w:rPr>
                            <w:b/>
                            <w:bCs/>
                            <w:color w:val="000000" w:themeColor="text1"/>
                            <w:lang w:val="en-US"/>
                          </w:rPr>
                          <w:t>Features of SCP problems:</w:t>
                        </w:r>
                      </w:p>
                      <w:p w14:paraId="6C14C191" w14:textId="34D70A93" w:rsidR="00AD28C8" w:rsidRPr="00E84D27" w:rsidRDefault="00AD28C8" w:rsidP="003318DE">
                        <w:pPr>
                          <w:pStyle w:val="Listeavsnitt"/>
                          <w:numPr>
                            <w:ilvl w:val="0"/>
                            <w:numId w:val="2"/>
                          </w:numPr>
                          <w:spacing w:after="160" w:line="259" w:lineRule="auto"/>
                          <w:ind w:left="284" w:hanging="284"/>
                          <w:rPr>
                            <w:color w:val="000000" w:themeColor="text1"/>
                            <w:sz w:val="20"/>
                            <w:szCs w:val="20"/>
                            <w:lang w:val="en-US"/>
                          </w:rPr>
                        </w:pPr>
                        <w:r w:rsidRPr="00E84D27">
                          <w:rPr>
                            <w:color w:val="000000" w:themeColor="text1"/>
                            <w:sz w:val="20"/>
                            <w:szCs w:val="20"/>
                            <w:lang w:val="en-US"/>
                          </w:rPr>
                          <w:t>Authentic and Co-created:</w:t>
                        </w:r>
                      </w:p>
                      <w:p w14:paraId="15C84168" w14:textId="741A566A" w:rsidR="00AD28C8" w:rsidRPr="00E84D27" w:rsidRDefault="00AD28C8" w:rsidP="003318DE">
                        <w:pPr>
                          <w:pStyle w:val="Listeavsnitt"/>
                          <w:numPr>
                            <w:ilvl w:val="1"/>
                            <w:numId w:val="2"/>
                          </w:numPr>
                          <w:spacing w:after="160" w:line="259" w:lineRule="auto"/>
                          <w:rPr>
                            <w:color w:val="000000" w:themeColor="text1"/>
                            <w:sz w:val="20"/>
                            <w:szCs w:val="20"/>
                            <w:lang w:val="en-US"/>
                          </w:rPr>
                        </w:pPr>
                        <w:r w:rsidRPr="00E84D27">
                          <w:rPr>
                            <w:color w:val="000000" w:themeColor="text1"/>
                            <w:sz w:val="20"/>
                            <w:szCs w:val="20"/>
                            <w:lang w:val="en-US"/>
                          </w:rPr>
                          <w:t>Shared ownership</w:t>
                        </w:r>
                      </w:p>
                      <w:p w14:paraId="38BD83EB" w14:textId="454A4B82" w:rsidR="00AD28C8" w:rsidRPr="00E84D27" w:rsidRDefault="00AD28C8" w:rsidP="003318DE">
                        <w:pPr>
                          <w:pStyle w:val="Listeavsnitt"/>
                          <w:numPr>
                            <w:ilvl w:val="1"/>
                            <w:numId w:val="2"/>
                          </w:numPr>
                          <w:spacing w:after="160" w:line="259" w:lineRule="auto"/>
                          <w:rPr>
                            <w:color w:val="000000" w:themeColor="text1"/>
                            <w:sz w:val="20"/>
                            <w:szCs w:val="20"/>
                            <w:lang w:val="en-US"/>
                          </w:rPr>
                        </w:pPr>
                        <w:r w:rsidRPr="00E84D27">
                          <w:rPr>
                            <w:color w:val="000000" w:themeColor="text1"/>
                            <w:sz w:val="20"/>
                            <w:szCs w:val="20"/>
                            <w:lang w:val="en-US"/>
                          </w:rPr>
                          <w:t>Motivation</w:t>
                        </w:r>
                      </w:p>
                      <w:p w14:paraId="1490C476" w14:textId="77777777" w:rsidR="00AD28C8" w:rsidRPr="00C14A52" w:rsidRDefault="00AD28C8" w:rsidP="003318DE">
                        <w:pPr>
                          <w:pStyle w:val="Listeavsnitt"/>
                          <w:numPr>
                            <w:ilvl w:val="0"/>
                            <w:numId w:val="2"/>
                          </w:numPr>
                          <w:spacing w:after="160" w:line="259" w:lineRule="auto"/>
                          <w:ind w:left="284" w:hanging="284"/>
                          <w:rPr>
                            <w:color w:val="000000" w:themeColor="text1"/>
                            <w:sz w:val="20"/>
                            <w:szCs w:val="20"/>
                            <w:lang w:val="en-US"/>
                          </w:rPr>
                        </w:pPr>
                        <w:r>
                          <w:rPr>
                            <w:color w:val="000000" w:themeColor="text1"/>
                            <w:sz w:val="20"/>
                            <w:szCs w:val="20"/>
                            <w:lang w:val="en-US"/>
                          </w:rPr>
                          <w:t>E</w:t>
                        </w:r>
                        <w:r w:rsidRPr="00E84D27">
                          <w:rPr>
                            <w:color w:val="000000" w:themeColor="text1"/>
                            <w:sz w:val="20"/>
                            <w:szCs w:val="20"/>
                            <w:lang w:val="en-US"/>
                          </w:rPr>
                          <w:t xml:space="preserve">nvironmental </w:t>
                        </w:r>
                        <w:r>
                          <w:rPr>
                            <w:color w:val="000000" w:themeColor="text1"/>
                            <w:sz w:val="20"/>
                            <w:szCs w:val="20"/>
                            <w:lang w:val="en-US"/>
                          </w:rPr>
                          <w:t>related SSI</w:t>
                        </w:r>
                        <w:r w:rsidRPr="00E84D27">
                          <w:rPr>
                            <w:color w:val="000000" w:themeColor="text1"/>
                            <w:sz w:val="20"/>
                            <w:szCs w:val="20"/>
                            <w:lang w:val="en-US"/>
                          </w:rPr>
                          <w:t xml:space="preserve"> (waste and energy)</w:t>
                        </w:r>
                        <w:r>
                          <w:rPr>
                            <w:color w:val="000000" w:themeColor="text1"/>
                            <w:sz w:val="20"/>
                            <w:szCs w:val="20"/>
                            <w:lang w:val="en-US"/>
                          </w:rPr>
                          <w:t xml:space="preserve">- Possibly </w:t>
                        </w:r>
                        <w:r w:rsidRPr="00E84D27">
                          <w:rPr>
                            <w:color w:val="000000" w:themeColor="text1"/>
                            <w:sz w:val="20"/>
                            <w:szCs w:val="20"/>
                            <w:lang w:val="en-US"/>
                          </w:rPr>
                          <w:t>broken into sub-problems</w:t>
                        </w:r>
                        <w:r>
                          <w:rPr>
                            <w:color w:val="000000" w:themeColor="text1"/>
                            <w:sz w:val="20"/>
                            <w:szCs w:val="20"/>
                            <w:lang w:val="en-US"/>
                          </w:rPr>
                          <w:t>; multiple possible solutions.</w:t>
                        </w:r>
                      </w:p>
                      <w:p w14:paraId="7352D4A7" w14:textId="543D42D9" w:rsidR="00AD28C8" w:rsidRPr="00E84D27" w:rsidRDefault="00AD28C8" w:rsidP="003318DE">
                        <w:pPr>
                          <w:pStyle w:val="Listeavsnitt"/>
                          <w:numPr>
                            <w:ilvl w:val="0"/>
                            <w:numId w:val="2"/>
                          </w:numPr>
                          <w:spacing w:after="160" w:line="259" w:lineRule="auto"/>
                          <w:ind w:left="284" w:hanging="284"/>
                          <w:rPr>
                            <w:color w:val="000000" w:themeColor="text1"/>
                            <w:sz w:val="20"/>
                            <w:szCs w:val="20"/>
                            <w:lang w:val="en-US"/>
                          </w:rPr>
                        </w:pPr>
                        <w:r w:rsidRPr="00E84D27">
                          <w:rPr>
                            <w:color w:val="000000" w:themeColor="text1"/>
                            <w:sz w:val="20"/>
                            <w:szCs w:val="20"/>
                            <w:lang w:val="en-US"/>
                          </w:rPr>
                          <w:t>Meaningful and relevant; including to girls</w:t>
                        </w:r>
                      </w:p>
                      <w:p w14:paraId="3C17A226" w14:textId="5EE667FA" w:rsidR="00AD28C8" w:rsidRPr="00E84D27" w:rsidRDefault="00AD28C8" w:rsidP="003318DE">
                        <w:pPr>
                          <w:pStyle w:val="Listeavsnitt"/>
                          <w:numPr>
                            <w:ilvl w:val="0"/>
                            <w:numId w:val="2"/>
                          </w:numPr>
                          <w:spacing w:after="160" w:line="259" w:lineRule="auto"/>
                          <w:ind w:left="284" w:hanging="284"/>
                          <w:rPr>
                            <w:color w:val="000000" w:themeColor="text1"/>
                            <w:sz w:val="20"/>
                            <w:szCs w:val="20"/>
                            <w:lang w:val="en-US"/>
                          </w:rPr>
                        </w:pPr>
                        <w:r>
                          <w:rPr>
                            <w:color w:val="000000" w:themeColor="text1"/>
                            <w:sz w:val="20"/>
                            <w:szCs w:val="20"/>
                            <w:lang w:val="en-US"/>
                          </w:rPr>
                          <w:t xml:space="preserve">Scientific or technological </w:t>
                        </w:r>
                        <w:r w:rsidRPr="00E84D27">
                          <w:rPr>
                            <w:color w:val="000000" w:themeColor="text1"/>
                            <w:sz w:val="20"/>
                            <w:szCs w:val="20"/>
                            <w:lang w:val="en-US"/>
                          </w:rPr>
                          <w:t>strategies</w:t>
                        </w:r>
                        <w:r>
                          <w:rPr>
                            <w:color w:val="000000" w:themeColor="text1"/>
                            <w:sz w:val="20"/>
                            <w:szCs w:val="20"/>
                            <w:lang w:val="en-US"/>
                          </w:rPr>
                          <w:t xml:space="preserve"> required</w:t>
                        </w:r>
                      </w:p>
                      <w:p w14:paraId="4F4D355A" w14:textId="5E12F5A1" w:rsidR="00AD28C8" w:rsidRDefault="00AD28C8" w:rsidP="00AB68DD">
                        <w:pPr>
                          <w:pStyle w:val="Listeavsnitt"/>
                          <w:spacing w:after="160" w:line="259" w:lineRule="auto"/>
                          <w:ind w:left="284"/>
                          <w:rPr>
                            <w:color w:val="000000" w:themeColor="text1"/>
                            <w:sz w:val="20"/>
                            <w:szCs w:val="20"/>
                            <w:lang w:val="en-US"/>
                          </w:rPr>
                        </w:pPr>
                      </w:p>
                      <w:p w14:paraId="006FD052" w14:textId="769F16F9" w:rsidR="00AD28C8" w:rsidRPr="00DF5C5D" w:rsidRDefault="00AD28C8">
                        <w:pPr>
                          <w:rPr>
                            <w:lang w:val="en-US"/>
                          </w:rPr>
                        </w:pPr>
                      </w:p>
                    </w:txbxContent>
                  </v:textbox>
                </v:roundrect>
                <v:roundrect id="Rektangel: avrundede hjørner 21" o:spid="_x0000_s1032" style="position:absolute;left:32080;top:25050;width:31184;height:46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" fillcolor="#e5dfec [663]" strokecolor="#243f60 [1604]" strokeweight="2pt">
                  <v:textbox>
                    <w:txbxContent>
                      <w:p w14:paraId="511485C2" w14:textId="597FADA3" w:rsidR="00AD28C8" w:rsidRPr="00202078" w:rsidRDefault="00AD28C8" w:rsidP="009F5E0C">
                        <w:pPr>
                          <w:spacing w:after="120"/>
                          <w:rPr>
                            <w:b/>
                            <w:bCs/>
                            <w:color w:val="000000" w:themeColor="text1"/>
                            <w:lang w:val="en-US"/>
                          </w:rPr>
                        </w:pPr>
                        <w:r w:rsidRPr="00202078">
                          <w:rPr>
                            <w:b/>
                            <w:bCs/>
                            <w:color w:val="000000" w:themeColor="text1"/>
                            <w:lang w:val="en-US"/>
                          </w:rPr>
                          <w:t xml:space="preserve">SCP leaders </w:t>
                        </w:r>
                        <w:r>
                          <w:rPr>
                            <w:b/>
                            <w:bCs/>
                            <w:color w:val="000000" w:themeColor="text1"/>
                            <w:lang w:val="en-US"/>
                          </w:rPr>
                          <w:t>as</w:t>
                        </w:r>
                        <w:r w:rsidRPr="00202078">
                          <w:rPr>
                            <w:b/>
                            <w:bCs/>
                            <w:color w:val="000000" w:themeColor="text1"/>
                            <w:lang w:val="en-US"/>
                          </w:rPr>
                          <w:t xml:space="preserve"> pedagogical </w:t>
                        </w:r>
                        <w:r>
                          <w:rPr>
                            <w:b/>
                            <w:bCs/>
                            <w:color w:val="000000" w:themeColor="text1"/>
                            <w:lang w:val="en-US"/>
                          </w:rPr>
                          <w:t>leaders</w:t>
                        </w:r>
                        <w:r w:rsidRPr="00202078">
                          <w:rPr>
                            <w:b/>
                            <w:bCs/>
                            <w:color w:val="000000" w:themeColor="text1"/>
                            <w:lang w:val="en-US"/>
                          </w:rPr>
                          <w:t>:</w:t>
                        </w:r>
                      </w:p>
                      <w:p w14:paraId="1B5C4A6E" w14:textId="1ABB118B" w:rsidR="00AD28C8" w:rsidRPr="0019213C" w:rsidRDefault="00AD28C8" w:rsidP="00A35234">
                        <w:pPr>
                          <w:spacing w:after="0" w:line="254" w:lineRule="auto"/>
                          <w:rPr>
                            <w:rFonts w:eastAsia="Times New Roman"/>
                            <w:color w:val="000000" w:themeColor="text1"/>
                            <w:sz w:val="20"/>
                            <w:szCs w:val="20"/>
                            <w:lang w:val="en-US"/>
                          </w:rPr>
                        </w:pPr>
                        <w:r w:rsidRPr="00027ACC">
                          <w:rPr>
                            <w:rFonts w:eastAsia="Times New Roman"/>
                            <w:color w:val="000000" w:themeColor="text1"/>
                            <w:sz w:val="20"/>
                            <w:szCs w:val="20"/>
                            <w:lang w:val="en-US"/>
                          </w:rPr>
                          <w:t xml:space="preserve">Value </w:t>
                        </w:r>
                        <w:r>
                          <w:rPr>
                            <w:rFonts w:eastAsia="Times New Roman"/>
                            <w:color w:val="000000" w:themeColor="text1"/>
                            <w:sz w:val="20"/>
                            <w:szCs w:val="20"/>
                            <w:lang w:val="en-US"/>
                          </w:rPr>
                          <w:t xml:space="preserve">&amp; </w:t>
                        </w:r>
                        <w:r w:rsidRPr="00027ACC">
                          <w:rPr>
                            <w:rFonts w:eastAsia="Times New Roman"/>
                            <w:color w:val="000000" w:themeColor="text1"/>
                            <w:sz w:val="20"/>
                            <w:szCs w:val="20"/>
                            <w:lang w:val="en-US"/>
                          </w:rPr>
                          <w:t>facilitate SCPs ways of working</w:t>
                        </w:r>
                      </w:p>
                      <w:p w14:paraId="05CF89AC" w14:textId="77777777" w:rsidR="00AD28C8" w:rsidRPr="00037F3D" w:rsidRDefault="00AD28C8" w:rsidP="003318DE">
                        <w:pPr>
                          <w:pStyle w:val="Listeavsnitt"/>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sidRPr="00FA72B9">
                          <w:rPr>
                            <w:rFonts w:eastAsia="Calibri"/>
                            <w:color w:val="000000" w:themeColor="text1"/>
                            <w:sz w:val="20"/>
                            <w:szCs w:val="20"/>
                            <w:lang w:val="en-US"/>
                          </w:rPr>
                          <w:t>CO-CREATE</w:t>
                        </w:r>
                        <w:r>
                          <w:rPr>
                            <w:rFonts w:eastAsia="Calibri"/>
                            <w:color w:val="000000" w:themeColor="text1"/>
                            <w:sz w:val="20"/>
                            <w:szCs w:val="20"/>
                            <w:lang w:val="en-US"/>
                          </w:rPr>
                          <w:t xml:space="preserve">: </w:t>
                        </w:r>
                      </w:p>
                      <w:p w14:paraId="2ABDF19F" w14:textId="00C64B6A" w:rsidR="00AD28C8" w:rsidRDefault="00AD28C8" w:rsidP="003318DE">
                        <w:pPr>
                          <w:pStyle w:val="Listeavsnitt"/>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Quality control of the SCP problems</w:t>
                        </w:r>
                      </w:p>
                      <w:p w14:paraId="3E73C2FC" w14:textId="77777777" w:rsidR="00AD28C8" w:rsidRDefault="00AD28C8" w:rsidP="003318DE">
                        <w:pPr>
                          <w:pStyle w:val="Listeavsnitt"/>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Pr>
                            <w:rFonts w:eastAsia="Times New Roman"/>
                            <w:color w:val="000000" w:themeColor="text1"/>
                            <w:sz w:val="20"/>
                            <w:szCs w:val="20"/>
                            <w:lang w:val="en-US"/>
                          </w:rPr>
                          <w:t>ACT:</w:t>
                        </w:r>
                      </w:p>
                      <w:p w14:paraId="1CDCC77C" w14:textId="1CED7803" w:rsidR="00AD28C8" w:rsidRDefault="00AD28C8" w:rsidP="003318DE">
                        <w:pPr>
                          <w:pStyle w:val="Listeavsnitt"/>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Providing guidance:</w:t>
                        </w:r>
                      </w:p>
                      <w:p w14:paraId="3B70A633" w14:textId="1EC66DD9" w:rsidR="00AD28C8" w:rsidRDefault="00AD28C8" w:rsidP="003318DE">
                        <w:pPr>
                          <w:pStyle w:val="Listeavsnitt"/>
                          <w:numPr>
                            <w:ilvl w:val="2"/>
                            <w:numId w:val="5"/>
                          </w:numPr>
                          <w:tabs>
                            <w:tab w:val="clear" w:pos="2160"/>
                            <w:tab w:val="left" w:pos="142"/>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Frames</w:t>
                        </w:r>
                      </w:p>
                      <w:p w14:paraId="346955B0" w14:textId="5EC6C97B" w:rsidR="00AD28C8" w:rsidRDefault="00AD28C8" w:rsidP="003318DE">
                        <w:pPr>
                          <w:pStyle w:val="Listeavsnitt"/>
                          <w:numPr>
                            <w:ilvl w:val="2"/>
                            <w:numId w:val="5"/>
                          </w:numPr>
                          <w:tabs>
                            <w:tab w:val="clear" w:pos="2160"/>
                            <w:tab w:val="left" w:pos="142"/>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Support Structures</w:t>
                        </w:r>
                      </w:p>
                      <w:p w14:paraId="27F35E27" w14:textId="477EE5BF" w:rsidR="00AD28C8" w:rsidRDefault="00AD28C8" w:rsidP="003318DE">
                        <w:pPr>
                          <w:pStyle w:val="Listeavsnitt"/>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Formative Assessment</w:t>
                        </w:r>
                      </w:p>
                      <w:p w14:paraId="1FFB7A6E" w14:textId="2164A29E" w:rsidR="00AD28C8" w:rsidRDefault="00AD28C8" w:rsidP="003318DE">
                        <w:pPr>
                          <w:pStyle w:val="Listeavsnitt"/>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Critical phases</w:t>
                        </w:r>
                      </w:p>
                      <w:p w14:paraId="6F2B95A7" w14:textId="3C7CEF77" w:rsidR="00AD28C8" w:rsidRDefault="00AD28C8" w:rsidP="003318DE">
                        <w:pPr>
                          <w:pStyle w:val="Listeavsnitt"/>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Build on</w:t>
                        </w:r>
                        <w:r w:rsidRPr="00FA72B9">
                          <w:rPr>
                            <w:rFonts w:eastAsia="Times New Roman"/>
                            <w:color w:val="000000" w:themeColor="text1"/>
                            <w:sz w:val="20"/>
                            <w:szCs w:val="20"/>
                            <w:lang w:val="en-US"/>
                          </w:rPr>
                          <w:t xml:space="preserve"> </w:t>
                        </w:r>
                        <w:r>
                          <w:rPr>
                            <w:rFonts w:eastAsia="Times New Roman"/>
                            <w:color w:val="000000" w:themeColor="text1"/>
                            <w:sz w:val="20"/>
                            <w:szCs w:val="20"/>
                            <w:lang w:val="en-US"/>
                          </w:rPr>
                          <w:t xml:space="preserve">pre-knowledge </w:t>
                        </w:r>
                      </w:p>
                      <w:p w14:paraId="76579B1F" w14:textId="41F07220" w:rsidR="00AD28C8" w:rsidRDefault="00AD28C8" w:rsidP="003318DE">
                        <w:pPr>
                          <w:pStyle w:val="Listeavsnitt"/>
                          <w:numPr>
                            <w:ilvl w:val="2"/>
                            <w:numId w:val="5"/>
                          </w:numPr>
                          <w:tabs>
                            <w:tab w:val="clear" w:pos="2160"/>
                            <w:tab w:val="left" w:pos="142"/>
                            <w:tab w:val="num" w:pos="851"/>
                          </w:tabs>
                          <w:spacing w:after="0" w:line="254" w:lineRule="auto"/>
                          <w:ind w:left="851" w:hanging="284"/>
                          <w:rPr>
                            <w:rFonts w:eastAsia="Times New Roman"/>
                            <w:color w:val="000000" w:themeColor="text1"/>
                            <w:sz w:val="20"/>
                            <w:szCs w:val="20"/>
                            <w:lang w:val="en-US"/>
                          </w:rPr>
                        </w:pPr>
                        <w:r>
                          <w:rPr>
                            <w:rFonts w:eastAsia="Times New Roman"/>
                            <w:color w:val="000000" w:themeColor="text1"/>
                            <w:sz w:val="20"/>
                            <w:szCs w:val="20"/>
                            <w:lang w:val="en-US"/>
                          </w:rPr>
                          <w:t>Self- and peer assessment</w:t>
                        </w:r>
                      </w:p>
                      <w:p w14:paraId="761907F3" w14:textId="300060B6" w:rsidR="00AD28C8" w:rsidRPr="00FA72B9" w:rsidRDefault="00AD28C8" w:rsidP="003318DE">
                        <w:pPr>
                          <w:pStyle w:val="Listeavsnitt"/>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Align SCPs to curriculum</w:t>
                        </w:r>
                      </w:p>
                      <w:p w14:paraId="3EDE3799" w14:textId="16D11CA0" w:rsidR="00AD28C8" w:rsidRDefault="00AD28C8" w:rsidP="003318DE">
                        <w:pPr>
                          <w:pStyle w:val="Listeavsnitt"/>
                          <w:numPr>
                            <w:ilvl w:val="1"/>
                            <w:numId w:val="5"/>
                          </w:numPr>
                          <w:tabs>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Role model in learning processes</w:t>
                        </w:r>
                      </w:p>
                      <w:p w14:paraId="2137B90E" w14:textId="42D5362C" w:rsidR="00AD28C8" w:rsidRDefault="00AD28C8" w:rsidP="003318DE">
                        <w:pPr>
                          <w:pStyle w:val="Listeavsnitt"/>
                          <w:numPr>
                            <w:ilvl w:val="1"/>
                            <w:numId w:val="5"/>
                          </w:numPr>
                          <w:tabs>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Leading problem-solving process</w:t>
                        </w:r>
                      </w:p>
                      <w:p w14:paraId="62D0FE35" w14:textId="77777777" w:rsidR="00AD28C8" w:rsidRDefault="00AD28C8" w:rsidP="003318DE">
                        <w:pPr>
                          <w:pStyle w:val="Listeavsnitt"/>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Pr>
                            <w:rFonts w:eastAsia="Times New Roman"/>
                            <w:color w:val="000000" w:themeColor="text1"/>
                            <w:sz w:val="20"/>
                            <w:szCs w:val="20"/>
                            <w:lang w:val="en-US"/>
                          </w:rPr>
                          <w:t xml:space="preserve">SHARE </w:t>
                        </w:r>
                      </w:p>
                      <w:p w14:paraId="6B777639" w14:textId="7AC09AB0" w:rsidR="00AD28C8" w:rsidRDefault="00AD28C8" w:rsidP="003318DE">
                        <w:pPr>
                          <w:pStyle w:val="Listeavsnitt"/>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Age and ability appropriate</w:t>
                        </w:r>
                      </w:p>
                      <w:p w14:paraId="4B698457" w14:textId="0B120F66" w:rsidR="00AD28C8" w:rsidRDefault="00AD28C8" w:rsidP="003318DE">
                        <w:pPr>
                          <w:pStyle w:val="Listeavsnitt"/>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Equipping students with necessary skills</w:t>
                        </w:r>
                      </w:p>
                      <w:p w14:paraId="4F88E7A4" w14:textId="1BF6631D" w:rsidR="00AD28C8" w:rsidRDefault="00AD28C8" w:rsidP="003318DE">
                        <w:pPr>
                          <w:pStyle w:val="Listeavsnitt"/>
                          <w:numPr>
                            <w:ilvl w:val="1"/>
                            <w:numId w:val="5"/>
                          </w:numPr>
                          <w:tabs>
                            <w:tab w:val="clear" w:pos="1440"/>
                            <w:tab w:val="left" w:pos="142"/>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Possibility of conducting assessment</w:t>
                        </w:r>
                      </w:p>
                      <w:p w14:paraId="6E07C5DE" w14:textId="280F021E" w:rsidR="00AD28C8" w:rsidRDefault="00AD28C8" w:rsidP="003318DE">
                        <w:pPr>
                          <w:pStyle w:val="Listeavsnitt"/>
                          <w:numPr>
                            <w:ilvl w:val="0"/>
                            <w:numId w:val="5"/>
                          </w:numPr>
                          <w:tabs>
                            <w:tab w:val="clear" w:pos="720"/>
                            <w:tab w:val="left" w:pos="142"/>
                          </w:tabs>
                          <w:spacing w:after="0" w:line="254" w:lineRule="auto"/>
                          <w:ind w:hanging="862"/>
                          <w:rPr>
                            <w:rFonts w:eastAsia="Times New Roman"/>
                            <w:color w:val="000000" w:themeColor="text1"/>
                            <w:sz w:val="20"/>
                            <w:szCs w:val="20"/>
                            <w:lang w:val="en-US"/>
                          </w:rPr>
                        </w:pPr>
                        <w:r w:rsidRPr="00ED7DFA">
                          <w:rPr>
                            <w:rFonts w:eastAsia="Times New Roman"/>
                            <w:color w:val="000000" w:themeColor="text1"/>
                            <w:sz w:val="20"/>
                            <w:szCs w:val="20"/>
                            <w:lang w:val="en-US"/>
                          </w:rPr>
                          <w:t>EVALUAT</w:t>
                        </w:r>
                        <w:r>
                          <w:rPr>
                            <w:rFonts w:eastAsia="Times New Roman"/>
                            <w:color w:val="000000" w:themeColor="text1"/>
                            <w:sz w:val="20"/>
                            <w:szCs w:val="20"/>
                            <w:lang w:val="en-US"/>
                          </w:rPr>
                          <w:t>E:</w:t>
                        </w:r>
                      </w:p>
                      <w:p w14:paraId="72F2D109" w14:textId="04BEF31D" w:rsidR="00AD28C8" w:rsidRPr="007D6BF7" w:rsidRDefault="00AD28C8" w:rsidP="003318DE">
                        <w:pPr>
                          <w:pStyle w:val="Listeavsnitt"/>
                          <w:numPr>
                            <w:ilvl w:val="1"/>
                            <w:numId w:val="5"/>
                          </w:numPr>
                          <w:tabs>
                            <w:tab w:val="clear" w:pos="1440"/>
                            <w:tab w:val="left" w:pos="142"/>
                            <w:tab w:val="num" w:pos="567"/>
                          </w:tabs>
                          <w:spacing w:after="0" w:line="254" w:lineRule="auto"/>
                          <w:ind w:left="567" w:hanging="283"/>
                          <w:rPr>
                            <w:rFonts w:eastAsia="Times New Roman"/>
                            <w:color w:val="000000" w:themeColor="text1"/>
                            <w:sz w:val="20"/>
                            <w:szCs w:val="20"/>
                            <w:lang w:val="en-US"/>
                          </w:rPr>
                        </w:pPr>
                        <w:r>
                          <w:rPr>
                            <w:rFonts w:eastAsia="Times New Roman"/>
                            <w:color w:val="000000" w:themeColor="text1"/>
                            <w:sz w:val="20"/>
                            <w:szCs w:val="20"/>
                            <w:lang w:val="en-US"/>
                          </w:rPr>
                          <w:t>S</w:t>
                        </w:r>
                        <w:r w:rsidRPr="007D6BF7">
                          <w:rPr>
                            <w:rFonts w:eastAsia="Times New Roman"/>
                            <w:color w:val="000000" w:themeColor="text1"/>
                            <w:sz w:val="20"/>
                            <w:szCs w:val="20"/>
                            <w:lang w:val="en-US"/>
                          </w:rPr>
                          <w:t>ummative as</w:t>
                        </w:r>
                        <w:r>
                          <w:rPr>
                            <w:rFonts w:eastAsia="Times New Roman"/>
                            <w:color w:val="000000" w:themeColor="text1"/>
                            <w:sz w:val="20"/>
                            <w:szCs w:val="20"/>
                            <w:lang w:val="en-US"/>
                          </w:rPr>
                          <w:t>s</w:t>
                        </w:r>
                        <w:r w:rsidRPr="007D6BF7">
                          <w:rPr>
                            <w:rFonts w:eastAsia="Times New Roman"/>
                            <w:color w:val="000000" w:themeColor="text1"/>
                            <w:sz w:val="20"/>
                            <w:szCs w:val="20"/>
                            <w:lang w:val="en-US"/>
                          </w:rPr>
                          <w:t>essment</w:t>
                        </w:r>
                      </w:p>
                    </w:txbxContent>
                  </v:textbox>
                </v:roundrect>
                <w10:anchorlock/>
              </v:group>
            </w:pict>
          </mc:Fallback>
        </mc:AlternateContent>
      </w:r>
    </w:p>
    <w:p w14:paraId="682071F9" w14:textId="0EF10060" w:rsidR="009E1DF2" w:rsidRPr="00A371B5" w:rsidRDefault="009E1DF2" w:rsidP="002E670D">
      <w:pPr>
        <w:pStyle w:val="TITLE1ICSE-red"/>
      </w:pPr>
      <w:bookmarkStart w:id="5" w:name="_Toc65688060"/>
      <w:r w:rsidRPr="00A371B5">
        <w:lastRenderedPageBreak/>
        <w:t xml:space="preserve">Pedagogical </w:t>
      </w:r>
      <w:r w:rsidR="00DC31B7">
        <w:t>guidelines</w:t>
      </w:r>
      <w:r w:rsidRPr="00A371B5">
        <w:t xml:space="preserve"> </w:t>
      </w:r>
      <w:r w:rsidR="00DC31B7">
        <w:t>for SCPs</w:t>
      </w:r>
      <w:bookmarkEnd w:id="5"/>
    </w:p>
    <w:p w14:paraId="61B988BF" w14:textId="5EF12AB4" w:rsidR="00AC7863" w:rsidRDefault="00AC7863" w:rsidP="00AC7863">
      <w:pPr>
        <w:pStyle w:val="Standard-txt12ptblue"/>
      </w:pPr>
      <w:r w:rsidRPr="00A371B5">
        <w:t xml:space="preserve">In the </w:t>
      </w:r>
      <w:r>
        <w:t>sections that follow,</w:t>
      </w:r>
      <w:r w:rsidRPr="00A371B5">
        <w:t xml:space="preserve"> we will </w:t>
      </w:r>
      <w:r>
        <w:t>elaborate</w:t>
      </w:r>
      <w:r w:rsidRPr="00A371B5">
        <w:t xml:space="preserve"> </w:t>
      </w:r>
      <w:r>
        <w:t>on th</w:t>
      </w:r>
      <w:r w:rsidR="00DC31B7">
        <w:t>e</w:t>
      </w:r>
      <w:r>
        <w:t xml:space="preserve"> overview</w:t>
      </w:r>
      <w:r w:rsidR="00DC31B7">
        <w:t xml:space="preserve"> given in Figure 1.</w:t>
      </w:r>
    </w:p>
    <w:p w14:paraId="78726B49" w14:textId="67F8C1B8" w:rsidR="00175DC1" w:rsidRPr="00A9137E" w:rsidRDefault="0206BD9A" w:rsidP="002C5BD6">
      <w:pPr>
        <w:pStyle w:val="TITLE2blue"/>
        <w:rPr>
          <w:lang w:val="en-US"/>
        </w:rPr>
      </w:pPr>
      <w:r w:rsidRPr="00A9137E">
        <w:rPr>
          <w:lang w:val="en-US"/>
        </w:rPr>
        <w:t xml:space="preserve">Valued </w:t>
      </w:r>
      <w:r w:rsidR="2D9695FB" w:rsidRPr="00A9137E">
        <w:rPr>
          <w:lang w:val="en-US"/>
        </w:rPr>
        <w:t>Outcome</w:t>
      </w:r>
      <w:r w:rsidR="00C37614" w:rsidRPr="00A9137E">
        <w:rPr>
          <w:lang w:val="en-US"/>
        </w:rPr>
        <w:t>s</w:t>
      </w:r>
      <w:r w:rsidR="1E38F97D" w:rsidRPr="00A9137E">
        <w:rPr>
          <w:lang w:val="en-US"/>
        </w:rPr>
        <w:t xml:space="preserve"> </w:t>
      </w:r>
    </w:p>
    <w:p w14:paraId="3D5BDC17" w14:textId="38A76576" w:rsidR="003519CC" w:rsidRPr="003519CC" w:rsidRDefault="003519CC" w:rsidP="5B152758">
      <w:pPr>
        <w:pStyle w:val="Standard-txt12ptblue"/>
        <w:rPr>
          <w:rFonts w:eastAsia="MS Mincho" w:cs="Arial"/>
        </w:rPr>
      </w:pPr>
      <w:r w:rsidRPr="00A371B5">
        <w:t>Research has shown that IBL can have a positive impact on learners’ achievement and attitudes towards science (</w:t>
      </w:r>
      <w:proofErr w:type="spellStart"/>
      <w:r w:rsidRPr="00A371B5">
        <w:t>Aktamis</w:t>
      </w:r>
      <w:proofErr w:type="spellEnd"/>
      <w:r w:rsidRPr="00A371B5">
        <w:t xml:space="preserve">, </w:t>
      </w:r>
      <w:proofErr w:type="spellStart"/>
      <w:r w:rsidRPr="00A371B5">
        <w:t>Hiğde</w:t>
      </w:r>
      <w:proofErr w:type="spellEnd"/>
      <w:r w:rsidRPr="00A371B5">
        <w:t xml:space="preserve"> &amp; </w:t>
      </w:r>
      <w:proofErr w:type="spellStart"/>
      <w:r w:rsidRPr="00A371B5">
        <w:t>Özden</w:t>
      </w:r>
      <w:proofErr w:type="spellEnd"/>
      <w:r w:rsidRPr="00A371B5">
        <w:t xml:space="preserve">, 2016; </w:t>
      </w:r>
      <w:proofErr w:type="spellStart"/>
      <w:r w:rsidRPr="00A371B5">
        <w:t>Bergem</w:t>
      </w:r>
      <w:proofErr w:type="spellEnd"/>
      <w:r w:rsidRPr="00A371B5">
        <w:t xml:space="preserve">, </w:t>
      </w:r>
      <w:proofErr w:type="spellStart"/>
      <w:r w:rsidRPr="00A371B5">
        <w:t>Kaarstein</w:t>
      </w:r>
      <w:proofErr w:type="spellEnd"/>
      <w:r w:rsidRPr="00A371B5">
        <w:t xml:space="preserve"> &amp; Nilsen, 2016; </w:t>
      </w:r>
      <w:proofErr w:type="spellStart"/>
      <w:r w:rsidRPr="00A371B5">
        <w:t>Bruder</w:t>
      </w:r>
      <w:proofErr w:type="spellEnd"/>
      <w:r w:rsidRPr="00A371B5">
        <w:t xml:space="preserve"> &amp; Prescott, 2013). IBL promotes transversal skills and allows all learners (regardless of gender, culture, health-condition and so on) to work scientifically because they work at their own pace and use different kinds of skills (cf. </w:t>
      </w:r>
      <w:proofErr w:type="spellStart"/>
      <w:r w:rsidRPr="00A371B5">
        <w:t>Maass</w:t>
      </w:r>
      <w:proofErr w:type="spellEnd"/>
      <w:r w:rsidRPr="00A371B5">
        <w:t xml:space="preserve"> &amp; </w:t>
      </w:r>
      <w:proofErr w:type="spellStart"/>
      <w:r w:rsidRPr="00A371B5">
        <w:t>Mischo</w:t>
      </w:r>
      <w:proofErr w:type="spellEnd"/>
      <w:r w:rsidRPr="00A371B5">
        <w:t xml:space="preserve"> 2012, </w:t>
      </w:r>
      <w:proofErr w:type="spellStart"/>
      <w:r w:rsidRPr="00A371B5">
        <w:t>Maass</w:t>
      </w:r>
      <w:proofErr w:type="spellEnd"/>
      <w:r w:rsidRPr="00A371B5">
        <w:t xml:space="preserve"> &amp; </w:t>
      </w:r>
      <w:proofErr w:type="spellStart"/>
      <w:r w:rsidRPr="00A371B5">
        <w:t>Artigue</w:t>
      </w:r>
      <w:proofErr w:type="spellEnd"/>
      <w:r w:rsidRPr="00A371B5">
        <w:t xml:space="preserve"> 2013). </w:t>
      </w:r>
    </w:p>
    <w:p w14:paraId="03926FED" w14:textId="7A50539C" w:rsidR="679FBCDB" w:rsidRDefault="679FBCDB" w:rsidP="5B152758">
      <w:pPr>
        <w:pStyle w:val="Standard-txt12ptblue"/>
      </w:pPr>
      <w:r w:rsidRPr="00A371B5">
        <w:t>Due to the concept of open schooling and the nature of school community project</w:t>
      </w:r>
      <w:r w:rsidR="28EC9E90" w:rsidRPr="00A371B5">
        <w:t>s (Manual, WP3)</w:t>
      </w:r>
      <w:r w:rsidRPr="00A371B5">
        <w:t>, i</w:t>
      </w:r>
      <w:r w:rsidR="484F4872" w:rsidRPr="00A371B5">
        <w:t xml:space="preserve">n the MOST project the term ‘learning’ refers not only to </w:t>
      </w:r>
      <w:r w:rsidR="5EAD230F" w:rsidRPr="00A371B5">
        <w:t>student</w:t>
      </w:r>
      <w:r w:rsidR="484F4872" w:rsidRPr="00A371B5">
        <w:t>s’ learning at school,</w:t>
      </w:r>
      <w:r w:rsidR="7CF74A68" w:rsidRPr="00A371B5">
        <w:t xml:space="preserve"> </w:t>
      </w:r>
      <w:r w:rsidR="484F4872" w:rsidRPr="00A371B5">
        <w:t xml:space="preserve">but encompassing </w:t>
      </w:r>
      <w:r w:rsidR="0AA2D6F9" w:rsidRPr="00A371B5">
        <w:t xml:space="preserve">larger context </w:t>
      </w:r>
      <w:r w:rsidR="484F4872" w:rsidRPr="00A371B5">
        <w:t>both</w:t>
      </w:r>
      <w:r w:rsidR="3F776802" w:rsidRPr="00A371B5">
        <w:t xml:space="preserve"> formal and informal learning, at school or outside school,</w:t>
      </w:r>
      <w:r w:rsidR="484F4872" w:rsidRPr="00A371B5">
        <w:t xml:space="preserve"> </w:t>
      </w:r>
      <w:r w:rsidR="43EBB53E" w:rsidRPr="00A371B5">
        <w:t xml:space="preserve">and </w:t>
      </w:r>
      <w:r w:rsidR="484F4872" w:rsidRPr="00A371B5">
        <w:t xml:space="preserve">the learning of the </w:t>
      </w:r>
      <w:r w:rsidR="40AE9926" w:rsidRPr="00A371B5">
        <w:t>student</w:t>
      </w:r>
      <w:r w:rsidR="484F4872" w:rsidRPr="00A371B5">
        <w:t xml:space="preserve">s, </w:t>
      </w:r>
      <w:r w:rsidR="46002E3B" w:rsidRPr="00A371B5">
        <w:t xml:space="preserve">the </w:t>
      </w:r>
      <w:r w:rsidR="484F4872" w:rsidRPr="00A371B5">
        <w:t xml:space="preserve">teachers and the community members participating in the SCPs through cooperative activities. </w:t>
      </w:r>
      <w:r w:rsidR="083F1129" w:rsidRPr="00A371B5">
        <w:t>What we mean by ‘learning’ is ill-defined enough in the usual context of formal learning at school</w:t>
      </w:r>
      <w:r w:rsidR="7A4114CB" w:rsidRPr="00A371B5">
        <w:t xml:space="preserve">, </w:t>
      </w:r>
      <w:r w:rsidR="26BA9B15" w:rsidRPr="00A371B5">
        <w:t xml:space="preserve">but </w:t>
      </w:r>
      <w:r w:rsidR="4724FFBF" w:rsidRPr="00A371B5">
        <w:t xml:space="preserve">broadly </w:t>
      </w:r>
      <w:r w:rsidR="7A4114CB" w:rsidRPr="00A371B5">
        <w:t xml:space="preserve">it entails a form of gained either knowledge or skills, </w:t>
      </w:r>
      <w:r w:rsidR="205404B1" w:rsidRPr="00A371B5">
        <w:t>or a change in attitude</w:t>
      </w:r>
      <w:r w:rsidR="3E4B5C7B" w:rsidRPr="00A371B5">
        <w:t>/disposition</w:t>
      </w:r>
      <w:r w:rsidR="205404B1" w:rsidRPr="00A371B5">
        <w:t xml:space="preserve"> or beliefs of the learners. </w:t>
      </w:r>
      <w:r w:rsidR="207FA49E" w:rsidRPr="00A371B5">
        <w:t>This broad definition/view of learning is considered applicable in the context of MOST</w:t>
      </w:r>
      <w:r w:rsidR="25067D61" w:rsidRPr="00A371B5">
        <w:t xml:space="preserve"> and we choose to refer to learning as ‘Valued Outcome</w:t>
      </w:r>
      <w:r w:rsidR="00A002D3">
        <w:t>s</w:t>
      </w:r>
      <w:r w:rsidR="25067D61" w:rsidRPr="00A371B5">
        <w:t>’</w:t>
      </w:r>
      <w:r w:rsidR="000A09FC">
        <w:t xml:space="preserve"> which we will elaborate below:</w:t>
      </w:r>
    </w:p>
    <w:p w14:paraId="3DC894A4" w14:textId="59F3F921" w:rsidR="00CD3F67" w:rsidRPr="00904F4D" w:rsidRDefault="00CD3F67" w:rsidP="5B152758">
      <w:pPr>
        <w:pStyle w:val="Standard-txt12ptblue"/>
        <w:rPr>
          <w:rFonts w:eastAsia="MS Mincho" w:cs="Arial"/>
          <w:i/>
          <w:iCs/>
          <w:color w:val="00B050"/>
        </w:rPr>
      </w:pPr>
      <w:r w:rsidRPr="00904F4D">
        <w:rPr>
          <w:i/>
          <w:iCs/>
          <w:color w:val="00B050"/>
        </w:rPr>
        <w:t>Inquiring minds: critical and creative</w:t>
      </w:r>
    </w:p>
    <w:p w14:paraId="2459DED7" w14:textId="269E9EF1" w:rsidR="425DCA73" w:rsidRPr="00A371B5" w:rsidRDefault="00CD3F67" w:rsidP="4323F433">
      <w:pPr>
        <w:pStyle w:val="Standard-txt12ptblue"/>
        <w:spacing w:after="0" w:line="259" w:lineRule="auto"/>
      </w:pPr>
      <w:r>
        <w:t>Working</w:t>
      </w:r>
      <w:r w:rsidR="4EB179D5" w:rsidRPr="00A371B5">
        <w:t xml:space="preserve"> with SPCs promote</w:t>
      </w:r>
      <w:r w:rsidR="5AEC3B61" w:rsidRPr="00A371B5">
        <w:t>s</w:t>
      </w:r>
      <w:r w:rsidR="4EB179D5" w:rsidRPr="00A371B5">
        <w:t xml:space="preserve"> the development of inquiring minds; critical and creative. Inquiry skills </w:t>
      </w:r>
      <w:r w:rsidR="48808597" w:rsidRPr="00A371B5">
        <w:t>include the ability to formulate research questions based on authentic problems in the society, to formulate hypothesis, to plan and carry out investigations, to present and discuss the results. To do so, cognitive processes in</w:t>
      </w:r>
      <w:r w:rsidR="1664F1EE" w:rsidRPr="00A371B5">
        <w:t>volving s</w:t>
      </w:r>
      <w:r w:rsidR="48808597" w:rsidRPr="00A371B5">
        <w:t>cientific reasonings using logic and building coherent arguments</w:t>
      </w:r>
      <w:r w:rsidR="525725E0" w:rsidRPr="00A371B5">
        <w:t xml:space="preserve"> will be </w:t>
      </w:r>
      <w:r w:rsidR="7CD09ED4" w:rsidRPr="00A371B5">
        <w:t xml:space="preserve">enhanced. </w:t>
      </w:r>
      <w:r w:rsidR="34E07BDA" w:rsidRPr="00A371B5">
        <w:t xml:space="preserve">Observations and data collected from the real world will be subject for testing, critiques and </w:t>
      </w:r>
      <w:r w:rsidR="53F94038" w:rsidRPr="00A371B5">
        <w:t>argumentations</w:t>
      </w:r>
      <w:r w:rsidR="01FCDACF" w:rsidRPr="00A371B5">
        <w:t xml:space="preserve">; statements will be subject for explanations based on evidence; </w:t>
      </w:r>
      <w:r w:rsidR="4CEABAA6" w:rsidRPr="00A371B5">
        <w:t>there will be need for creative thinking in order to look for innovative ways of finding the best solutions to the problems</w:t>
      </w:r>
      <w:r w:rsidR="4CA6DF66" w:rsidRPr="00A371B5">
        <w:t xml:space="preserve"> (e.g. Osborne, 2014)</w:t>
      </w:r>
      <w:r w:rsidR="4CEABAA6" w:rsidRPr="00A371B5">
        <w:t xml:space="preserve">. </w:t>
      </w:r>
      <w:r w:rsidR="0C829AA4" w:rsidRPr="00A371B5">
        <w:t>PBL and IBL as the basis of MOST pedagogical approach</w:t>
      </w:r>
      <w:r w:rsidR="000B6410">
        <w:t>es</w:t>
      </w:r>
      <w:r w:rsidR="0C829AA4" w:rsidRPr="00A371B5">
        <w:t xml:space="preserve"> has earlier been reported to lead to improved attitudes to learning, self-esteem and creativity. It helps students acquire problem solving and critical thinking abilities, better work habits and deeper learning (Thomas, 2000).</w:t>
      </w:r>
      <w:r w:rsidR="5B9F06ED" w:rsidRPr="00A371B5">
        <w:t xml:space="preserve"> </w:t>
      </w:r>
    </w:p>
    <w:p w14:paraId="6725AF39" w14:textId="681C6BCD" w:rsidR="00B95CA7" w:rsidRPr="00904F4D" w:rsidRDefault="00B95CA7" w:rsidP="008704A7">
      <w:pPr>
        <w:pStyle w:val="Standard-txt12ptblue"/>
        <w:spacing w:after="0"/>
        <w:rPr>
          <w:i/>
          <w:iCs/>
          <w:color w:val="00B050"/>
        </w:rPr>
      </w:pPr>
      <w:r w:rsidRPr="00904F4D">
        <w:rPr>
          <w:i/>
          <w:iCs/>
          <w:color w:val="00B050"/>
        </w:rPr>
        <w:t>Understanding how science and math</w:t>
      </w:r>
      <w:r w:rsidR="00A637EB" w:rsidRPr="00904F4D">
        <w:rPr>
          <w:i/>
          <w:iCs/>
          <w:color w:val="00B050"/>
        </w:rPr>
        <w:t xml:space="preserve"> are used in solving real-life problems</w:t>
      </w:r>
      <w:r w:rsidR="00C47B1E" w:rsidRPr="00904F4D">
        <w:rPr>
          <w:i/>
          <w:iCs/>
          <w:color w:val="00B050"/>
        </w:rPr>
        <w:t xml:space="preserve"> </w:t>
      </w:r>
      <w:r w:rsidR="006C3F79" w:rsidRPr="00904F4D">
        <w:rPr>
          <w:i/>
          <w:iCs/>
          <w:color w:val="00B050"/>
        </w:rPr>
        <w:t>related to environment</w:t>
      </w:r>
    </w:p>
    <w:p w14:paraId="1AB948EA" w14:textId="25F69D99" w:rsidR="008704A7" w:rsidRPr="00A371B5" w:rsidRDefault="00274187" w:rsidP="008704A7">
      <w:pPr>
        <w:pStyle w:val="Standard-txt12ptblue"/>
        <w:spacing w:after="0"/>
      </w:pPr>
      <w:r>
        <w:t>As</w:t>
      </w:r>
      <w:r w:rsidR="5D4F5A5F" w:rsidRPr="00A371B5">
        <w:t xml:space="preserve"> SCP partners </w:t>
      </w:r>
      <w:r w:rsidR="27BCB415" w:rsidRPr="00A371B5">
        <w:t>make a</w:t>
      </w:r>
      <w:r w:rsidR="5D4F5A5F" w:rsidRPr="00A371B5">
        <w:t>uthentic connections to real life, particularly to cross-cutting environmental issues</w:t>
      </w:r>
      <w:r w:rsidR="547D99FC" w:rsidRPr="00A371B5">
        <w:t xml:space="preserve"> like the topics </w:t>
      </w:r>
      <w:r w:rsidR="1FA11BFA" w:rsidRPr="00A371B5">
        <w:t xml:space="preserve">covered </w:t>
      </w:r>
      <w:r w:rsidR="547D99FC" w:rsidRPr="00A371B5">
        <w:t>in MOST</w:t>
      </w:r>
      <w:r w:rsidR="0D6B0856" w:rsidRPr="00A371B5">
        <w:t xml:space="preserve"> they wi</w:t>
      </w:r>
      <w:r w:rsidR="5D4F5A5F" w:rsidRPr="00A371B5">
        <w:t>l</w:t>
      </w:r>
      <w:r w:rsidR="0D6B0856" w:rsidRPr="00A371B5">
        <w:t>l learn to apply procedural and content knowledge from science and mathematics in real life</w:t>
      </w:r>
      <w:r w:rsidR="5D4F5A5F" w:rsidRPr="00A371B5">
        <w:t>. Implementing real-life problems has the potential to raise interest, support scientific understanding due to tangible examples, foster scientific literacy (Steen</w:t>
      </w:r>
      <w:r w:rsidR="003C2922">
        <w:t>,</w:t>
      </w:r>
      <w:r w:rsidR="5D4F5A5F" w:rsidRPr="00A371B5">
        <w:t xml:space="preserve"> </w:t>
      </w:r>
      <w:r w:rsidR="5D4F5A5F" w:rsidRPr="00A371B5">
        <w:lastRenderedPageBreak/>
        <w:t>2001) and show the relevance of science (</w:t>
      </w:r>
      <w:proofErr w:type="spellStart"/>
      <w:r w:rsidR="5D4F5A5F" w:rsidRPr="00A371B5">
        <w:t>Maass</w:t>
      </w:r>
      <w:proofErr w:type="spellEnd"/>
      <w:r w:rsidR="003C2922">
        <w:t>,</w:t>
      </w:r>
      <w:r w:rsidR="5D4F5A5F" w:rsidRPr="00A371B5">
        <w:t xml:space="preserve"> 2004). </w:t>
      </w:r>
      <w:r w:rsidR="3F50F9D9" w:rsidRPr="00A371B5">
        <w:t>Not only the students and the teachers, the community members will also benefit from th</w:t>
      </w:r>
      <w:r w:rsidR="0063401B">
        <w:t>e</w:t>
      </w:r>
      <w:r w:rsidR="51FD0685" w:rsidRPr="00A371B5">
        <w:t>s</w:t>
      </w:r>
      <w:r w:rsidR="0063401B">
        <w:t>e</w:t>
      </w:r>
      <w:r w:rsidR="51FD0685" w:rsidRPr="00A371B5">
        <w:t xml:space="preserve"> valued outcome</w:t>
      </w:r>
      <w:r w:rsidR="0063401B">
        <w:t>s</w:t>
      </w:r>
      <w:r w:rsidR="51FD0685" w:rsidRPr="00A371B5">
        <w:t xml:space="preserve"> since they will </w:t>
      </w:r>
      <w:r w:rsidR="1CE031A1" w:rsidRPr="00A371B5">
        <w:t xml:space="preserve">be actively involved in the </w:t>
      </w:r>
      <w:r w:rsidR="4D02E853" w:rsidRPr="00A371B5">
        <w:t>problem-solving</w:t>
      </w:r>
      <w:r w:rsidR="1CE031A1" w:rsidRPr="00A371B5">
        <w:t xml:space="preserve"> process</w:t>
      </w:r>
      <w:r w:rsidR="6F3705A9" w:rsidRPr="00A371B5">
        <w:t>.</w:t>
      </w:r>
      <w:r w:rsidR="25F97944" w:rsidRPr="00A371B5">
        <w:t xml:space="preserve"> </w:t>
      </w:r>
    </w:p>
    <w:p w14:paraId="6A2FE779" w14:textId="32590ADA" w:rsidR="00274187" w:rsidRPr="00904F4D" w:rsidRDefault="00274187" w:rsidP="00C6611F">
      <w:pPr>
        <w:pStyle w:val="Standard-txt12ptblue"/>
        <w:spacing w:after="0"/>
        <w:rPr>
          <w:i/>
          <w:iCs/>
          <w:color w:val="00B050"/>
        </w:rPr>
      </w:pPr>
      <w:r w:rsidRPr="00904F4D">
        <w:rPr>
          <w:i/>
          <w:iCs/>
          <w:color w:val="00B050"/>
        </w:rPr>
        <w:t>Cross-cutting competenc</w:t>
      </w:r>
      <w:r w:rsidR="003757D1" w:rsidRPr="00904F4D">
        <w:rPr>
          <w:i/>
          <w:iCs/>
          <w:color w:val="00B050"/>
        </w:rPr>
        <w:t>i</w:t>
      </w:r>
      <w:r w:rsidRPr="00904F4D">
        <w:rPr>
          <w:i/>
          <w:iCs/>
          <w:color w:val="00B050"/>
        </w:rPr>
        <w:t xml:space="preserve">es </w:t>
      </w:r>
      <w:r w:rsidR="004D17CF" w:rsidRPr="00904F4D">
        <w:rPr>
          <w:i/>
          <w:iCs/>
          <w:color w:val="00B050"/>
        </w:rPr>
        <w:t>for sustainability</w:t>
      </w:r>
    </w:p>
    <w:p w14:paraId="0DD28031" w14:textId="485513FA" w:rsidR="00C6611F" w:rsidRPr="00A371B5" w:rsidRDefault="00274187" w:rsidP="00C6611F">
      <w:pPr>
        <w:pStyle w:val="Standard-txt12ptblue"/>
        <w:spacing w:after="0"/>
      </w:pPr>
      <w:r>
        <w:t>T</w:t>
      </w:r>
      <w:r w:rsidR="00C6611F" w:rsidRPr="00A371B5">
        <w:t>o be able to solve the SCP problems</w:t>
      </w:r>
      <w:r w:rsidR="00A10C9D">
        <w:t xml:space="preserve"> related to environment</w:t>
      </w:r>
      <w:r w:rsidR="00D85480">
        <w:t xml:space="preserve"> (see also </w:t>
      </w:r>
      <w:r w:rsidR="002E040F">
        <w:t>Features of SCP Problems)</w:t>
      </w:r>
      <w:r w:rsidR="00C6611F" w:rsidRPr="00A371B5">
        <w:t xml:space="preserve">, students need to </w:t>
      </w:r>
      <w:r w:rsidR="0019086A">
        <w:t>develop</w:t>
      </w:r>
      <w:r w:rsidR="00C6611F" w:rsidRPr="00A371B5">
        <w:t xml:space="preserve"> certain key competenc</w:t>
      </w:r>
      <w:r w:rsidR="003757D1">
        <w:t>i</w:t>
      </w:r>
      <w:r w:rsidR="00C6611F" w:rsidRPr="00A371B5">
        <w:t>es that allow them to engage constructively and responsible.</w:t>
      </w:r>
      <w:r>
        <w:t xml:space="preserve"> </w:t>
      </w:r>
      <w:r w:rsidR="00C6611F" w:rsidRPr="00A371B5">
        <w:t>These cross-cutting key competences are generally seen as crucial to advance sustainable development (see UNESCO, 2017):</w:t>
      </w:r>
    </w:p>
    <w:p w14:paraId="5F8C8488" w14:textId="77777777" w:rsidR="00C6611F" w:rsidRPr="00A371B5" w:rsidRDefault="00C6611F" w:rsidP="003318DE">
      <w:pPr>
        <w:pStyle w:val="Standard-txt12ptblue"/>
        <w:numPr>
          <w:ilvl w:val="0"/>
          <w:numId w:val="6"/>
        </w:numPr>
        <w:spacing w:before="0" w:after="0"/>
      </w:pPr>
      <w:r w:rsidRPr="00A371B5">
        <w:t>Systems thinking competency</w:t>
      </w:r>
    </w:p>
    <w:p w14:paraId="0DEFDD75" w14:textId="77777777" w:rsidR="00C6611F" w:rsidRPr="00A371B5" w:rsidRDefault="00C6611F" w:rsidP="003318DE">
      <w:pPr>
        <w:pStyle w:val="Standard-txt12ptblue"/>
        <w:numPr>
          <w:ilvl w:val="0"/>
          <w:numId w:val="6"/>
        </w:numPr>
        <w:spacing w:before="0" w:after="0"/>
      </w:pPr>
      <w:r w:rsidRPr="00A371B5">
        <w:t>Collaboration competency</w:t>
      </w:r>
    </w:p>
    <w:p w14:paraId="460F843B" w14:textId="77777777" w:rsidR="00C6611F" w:rsidRPr="00A371B5" w:rsidRDefault="00C6611F" w:rsidP="003318DE">
      <w:pPr>
        <w:pStyle w:val="Standard-txt12ptblue"/>
        <w:numPr>
          <w:ilvl w:val="0"/>
          <w:numId w:val="6"/>
        </w:numPr>
        <w:spacing w:before="0" w:after="0"/>
      </w:pPr>
      <w:r w:rsidRPr="00A371B5">
        <w:t>Critical thinking competency</w:t>
      </w:r>
    </w:p>
    <w:p w14:paraId="5C50A426" w14:textId="77777777" w:rsidR="00C6611F" w:rsidRPr="00A371B5" w:rsidRDefault="00C6611F" w:rsidP="003318DE">
      <w:pPr>
        <w:pStyle w:val="Standard-txt12ptblue"/>
        <w:numPr>
          <w:ilvl w:val="0"/>
          <w:numId w:val="6"/>
        </w:numPr>
        <w:spacing w:before="0" w:after="0"/>
      </w:pPr>
      <w:r w:rsidRPr="00A371B5">
        <w:t>Self-awareness competency</w:t>
      </w:r>
    </w:p>
    <w:p w14:paraId="1CB6220B" w14:textId="22F61685" w:rsidR="00C6611F" w:rsidRPr="00A371B5" w:rsidRDefault="000D111B" w:rsidP="003318DE">
      <w:pPr>
        <w:pStyle w:val="Standard-txt12ptblue"/>
        <w:numPr>
          <w:ilvl w:val="0"/>
          <w:numId w:val="6"/>
        </w:numPr>
        <w:spacing w:before="0" w:after="0"/>
      </w:pPr>
      <w:r>
        <w:t>P</w:t>
      </w:r>
      <w:r w:rsidR="00C6611F" w:rsidRPr="00A371B5">
        <w:t>roblem-solving competency</w:t>
      </w:r>
    </w:p>
    <w:p w14:paraId="7ED53959" w14:textId="77777777" w:rsidR="006D4273" w:rsidRPr="00A371B5" w:rsidRDefault="006D4273" w:rsidP="003318DE">
      <w:pPr>
        <w:pStyle w:val="Standard-txt12ptblue"/>
        <w:numPr>
          <w:ilvl w:val="0"/>
          <w:numId w:val="6"/>
        </w:numPr>
        <w:spacing w:before="0" w:after="0"/>
      </w:pPr>
      <w:r w:rsidRPr="00A371B5">
        <w:t>Anticipatory competency</w:t>
      </w:r>
    </w:p>
    <w:p w14:paraId="55060DEE" w14:textId="77777777" w:rsidR="006D4273" w:rsidRPr="00A371B5" w:rsidRDefault="006D4273" w:rsidP="003318DE">
      <w:pPr>
        <w:pStyle w:val="Standard-txt12ptblue"/>
        <w:numPr>
          <w:ilvl w:val="0"/>
          <w:numId w:val="6"/>
        </w:numPr>
        <w:spacing w:before="0" w:after="0"/>
      </w:pPr>
      <w:r w:rsidRPr="00A371B5">
        <w:t>Normative competency</w:t>
      </w:r>
    </w:p>
    <w:p w14:paraId="64515460" w14:textId="77777777" w:rsidR="006D4273" w:rsidRPr="00A371B5" w:rsidRDefault="006D4273" w:rsidP="003318DE">
      <w:pPr>
        <w:pStyle w:val="Standard-txt12ptblue"/>
        <w:numPr>
          <w:ilvl w:val="0"/>
          <w:numId w:val="6"/>
        </w:numPr>
        <w:spacing w:before="0" w:after="0"/>
      </w:pPr>
      <w:r w:rsidRPr="00A371B5">
        <w:t>Strategic competency</w:t>
      </w:r>
    </w:p>
    <w:p w14:paraId="50547BEF" w14:textId="4D6A50D4" w:rsidR="00A308B8" w:rsidRDefault="00DF6FB5" w:rsidP="6FBC2753">
      <w:pPr>
        <w:pStyle w:val="Standard-txt12ptblue"/>
        <w:spacing w:after="0" w:line="259" w:lineRule="auto"/>
        <w:rPr>
          <w:rFonts w:eastAsia="MS Mincho" w:cs="Arial"/>
        </w:rPr>
      </w:pPr>
      <w:r>
        <w:t>These key competencies can be understood as transversal, context independent and multifunctional, meaning they encompass certain situations and context. They do not replace the specific scientific or mathematical competencies necessary to solve a problem in a specific context. The development of these key competences</w:t>
      </w:r>
      <w:r w:rsidRPr="00A371B5">
        <w:t xml:space="preserve"> </w:t>
      </w:r>
      <w:r>
        <w:t xml:space="preserve">should happen at age-appropriate level. </w:t>
      </w:r>
      <w:r w:rsidR="00B17655">
        <w:rPr>
          <w:rFonts w:eastAsia="MS Mincho" w:cs="Arial"/>
        </w:rPr>
        <w:t>The competencies are explained below</w:t>
      </w:r>
      <w:r w:rsidR="00AC145D">
        <w:rPr>
          <w:rFonts w:eastAsia="MS Mincho" w:cs="Arial"/>
        </w:rPr>
        <w:t xml:space="preserve"> (</w:t>
      </w:r>
      <w:r w:rsidR="00243CAE">
        <w:rPr>
          <w:rFonts w:eastAsia="MS Mincho" w:cs="Arial"/>
        </w:rPr>
        <w:t xml:space="preserve">taken or </w:t>
      </w:r>
      <w:r w:rsidR="00AC145D">
        <w:rPr>
          <w:rFonts w:eastAsia="MS Mincho" w:cs="Arial"/>
        </w:rPr>
        <w:t>adapted from UNESCO, 2017)</w:t>
      </w:r>
      <w:r w:rsidR="00D005A2">
        <w:rPr>
          <w:rFonts w:eastAsia="MS Mincho" w:cs="Arial"/>
        </w:rPr>
        <w:t>; we will see that some of them are inter-related</w:t>
      </w:r>
      <w:r w:rsidR="002F003C">
        <w:rPr>
          <w:rFonts w:eastAsia="MS Mincho" w:cs="Arial"/>
        </w:rPr>
        <w:t>:</w:t>
      </w:r>
    </w:p>
    <w:p w14:paraId="459650BB" w14:textId="2077D18A" w:rsidR="00661461" w:rsidRPr="00300979" w:rsidRDefault="00661461" w:rsidP="00300979">
      <w:pPr>
        <w:pStyle w:val="Standard-txt12ptblue"/>
        <w:spacing w:after="0" w:line="259" w:lineRule="auto"/>
        <w:ind w:left="372" w:firstLine="708"/>
        <w:rPr>
          <w:rFonts w:eastAsia="MS Mincho" w:cs="Arial"/>
          <w:i/>
          <w:iCs/>
        </w:rPr>
      </w:pPr>
      <w:r w:rsidRPr="00300979">
        <w:rPr>
          <w:rFonts w:eastAsia="MS Mincho" w:cs="Arial"/>
          <w:i/>
          <w:iCs/>
        </w:rPr>
        <w:t>System thinking competency</w:t>
      </w:r>
    </w:p>
    <w:p w14:paraId="4D52651C" w14:textId="623A3D6D" w:rsidR="00661461" w:rsidRPr="00E902C4" w:rsidRDefault="00081C14" w:rsidP="6FBC2753">
      <w:pPr>
        <w:pStyle w:val="Standard-txt12ptblue"/>
        <w:spacing w:after="0" w:line="259" w:lineRule="auto"/>
        <w:rPr>
          <w:rFonts w:eastAsia="MS Mincho" w:cs="Arial"/>
          <w:lang w:val="en-US"/>
        </w:rPr>
      </w:pPr>
      <w:r>
        <w:rPr>
          <w:rFonts w:eastAsia="MS Mincho" w:cs="Arial"/>
        </w:rPr>
        <w:t>System thinking</w:t>
      </w:r>
      <w:r w:rsidR="00273BC2" w:rsidRPr="00E902C4">
        <w:rPr>
          <w:rFonts w:eastAsia="MS Mincho" w:cs="Arial"/>
          <w:lang w:val="en-US"/>
        </w:rPr>
        <w:t xml:space="preserve"> competency deals with the abilities to </w:t>
      </w:r>
      <w:r w:rsidR="00BF7441" w:rsidRPr="00E902C4">
        <w:rPr>
          <w:rFonts w:eastAsia="MS Mincho" w:cs="Arial"/>
          <w:lang w:val="en-US"/>
        </w:rPr>
        <w:t>recognize and understand relationships; to analyze complex systems; to think</w:t>
      </w:r>
      <w:r w:rsidR="00E902C4" w:rsidRPr="00E902C4">
        <w:rPr>
          <w:rFonts w:eastAsia="MS Mincho" w:cs="Arial"/>
          <w:lang w:val="en-US"/>
        </w:rPr>
        <w:t xml:space="preserve"> of how systems are embedded within different domains and different scales; and to deal with uncertainty</w:t>
      </w:r>
      <w:r w:rsidR="006A1DFD">
        <w:rPr>
          <w:rFonts w:eastAsia="MS Mincho" w:cs="Arial"/>
          <w:lang w:val="en-US"/>
        </w:rPr>
        <w:t xml:space="preserve"> (UNESCO, 2017)</w:t>
      </w:r>
      <w:r w:rsidR="00E902C4" w:rsidRPr="00E902C4">
        <w:rPr>
          <w:rFonts w:eastAsia="MS Mincho" w:cs="Arial"/>
          <w:lang w:val="en-US"/>
        </w:rPr>
        <w:t>.</w:t>
      </w:r>
    </w:p>
    <w:p w14:paraId="5F0679B7" w14:textId="0E261FE8" w:rsidR="00661461" w:rsidRPr="00203E54" w:rsidRDefault="005B76EF" w:rsidP="00C6268A">
      <w:pPr>
        <w:pStyle w:val="Standard-txt12ptblue"/>
        <w:spacing w:after="0" w:line="259" w:lineRule="auto"/>
        <w:ind w:left="708" w:firstLine="426"/>
        <w:rPr>
          <w:rFonts w:eastAsia="MS Mincho" w:cs="Arial"/>
          <w:i/>
          <w:iCs/>
        </w:rPr>
      </w:pPr>
      <w:r w:rsidRPr="00203E54">
        <w:rPr>
          <w:rFonts w:eastAsia="MS Mincho" w:cs="Arial"/>
          <w:i/>
          <w:iCs/>
        </w:rPr>
        <w:t>Collaboration competency</w:t>
      </w:r>
    </w:p>
    <w:p w14:paraId="685F3C18" w14:textId="44D3EBE8" w:rsidR="005B76EF" w:rsidRDefault="00A04B9A" w:rsidP="6FBC2753">
      <w:pPr>
        <w:pStyle w:val="Standard-txt12ptblue"/>
        <w:spacing w:after="0" w:line="259" w:lineRule="auto"/>
        <w:rPr>
          <w:rFonts w:eastAsia="MS Mincho" w:cs="Arial"/>
        </w:rPr>
      </w:pPr>
      <w:r>
        <w:rPr>
          <w:rFonts w:eastAsia="MS Mincho" w:cs="Arial"/>
        </w:rPr>
        <w:t xml:space="preserve">Collaboration competency </w:t>
      </w:r>
      <w:r w:rsidR="005D1147">
        <w:rPr>
          <w:rFonts w:eastAsia="MS Mincho" w:cs="Arial"/>
        </w:rPr>
        <w:t xml:space="preserve">refers to the abilities </w:t>
      </w:r>
      <w:r w:rsidR="000B7E6A">
        <w:rPr>
          <w:rFonts w:eastAsia="MS Mincho" w:cs="Arial"/>
        </w:rPr>
        <w:t>to learn from others</w:t>
      </w:r>
      <w:r w:rsidR="00F84BAA">
        <w:rPr>
          <w:rFonts w:eastAsia="MS Mincho" w:cs="Arial"/>
        </w:rPr>
        <w:t>; to understand and respect the needs, perspectives and actions of others (empathy); to understand</w:t>
      </w:r>
      <w:r w:rsidR="00A851BC">
        <w:rPr>
          <w:rFonts w:eastAsia="MS Mincho" w:cs="Arial"/>
        </w:rPr>
        <w:t xml:space="preserve">, relate to </w:t>
      </w:r>
      <w:r w:rsidR="00204D5A">
        <w:rPr>
          <w:rFonts w:eastAsia="MS Mincho" w:cs="Arial"/>
        </w:rPr>
        <w:t>and be sensitive to others (empathic leadership); to deal with conflicts in a group; and to facilitate collaborative and participatory problem solving</w:t>
      </w:r>
      <w:r w:rsidR="00FA5D6C">
        <w:rPr>
          <w:rFonts w:eastAsia="MS Mincho" w:cs="Arial"/>
        </w:rPr>
        <w:t xml:space="preserve"> (UN</w:t>
      </w:r>
      <w:r w:rsidR="006A1DFD">
        <w:rPr>
          <w:rFonts w:eastAsia="MS Mincho" w:cs="Arial"/>
        </w:rPr>
        <w:t>ESCO, 2017)</w:t>
      </w:r>
      <w:r w:rsidR="00204D5A">
        <w:rPr>
          <w:rFonts w:eastAsia="MS Mincho" w:cs="Arial"/>
        </w:rPr>
        <w:t>.</w:t>
      </w:r>
      <w:r w:rsidR="000F4BF6">
        <w:rPr>
          <w:rFonts w:eastAsia="MS Mincho" w:cs="Arial"/>
        </w:rPr>
        <w:t xml:space="preserve"> </w:t>
      </w:r>
      <w:r w:rsidR="00204D5A">
        <w:rPr>
          <w:rFonts w:eastAsia="MS Mincho" w:cs="Arial"/>
        </w:rPr>
        <w:t>S</w:t>
      </w:r>
      <w:r w:rsidR="00204D5A" w:rsidRPr="00A371B5">
        <w:rPr>
          <w:rFonts w:eastAsia="MS Mincho" w:cs="Arial"/>
        </w:rPr>
        <w:t>tudies documented that students who work collaboratively generally perform better than those working alone, because those working alone tend to use limited and in-efficient problem-solving strategies (</w:t>
      </w:r>
      <w:r w:rsidR="00204D5A">
        <w:rPr>
          <w:rFonts w:eastAsia="MS Mincho" w:cs="Arial"/>
        </w:rPr>
        <w:t xml:space="preserve">e.g. </w:t>
      </w:r>
      <w:r w:rsidR="00204D5A" w:rsidRPr="00A371B5">
        <w:rPr>
          <w:rFonts w:eastAsia="MS Mincho" w:cs="Arial"/>
        </w:rPr>
        <w:t xml:space="preserve">Aronson &amp; </w:t>
      </w:r>
      <w:proofErr w:type="spellStart"/>
      <w:r w:rsidR="00204D5A" w:rsidRPr="00A371B5">
        <w:rPr>
          <w:rFonts w:eastAsia="MS Mincho" w:cs="Arial"/>
        </w:rPr>
        <w:t>Osherow</w:t>
      </w:r>
      <w:proofErr w:type="spellEnd"/>
      <w:r w:rsidR="00204D5A" w:rsidRPr="00A371B5">
        <w:rPr>
          <w:rFonts w:eastAsia="MS Mincho" w:cs="Arial"/>
        </w:rPr>
        <w:t xml:space="preserve">, 1980; </w:t>
      </w:r>
      <w:proofErr w:type="spellStart"/>
      <w:r w:rsidR="00204D5A" w:rsidRPr="00A371B5">
        <w:rPr>
          <w:rFonts w:eastAsia="MS Mincho" w:cs="Arial"/>
        </w:rPr>
        <w:t>Treisman</w:t>
      </w:r>
      <w:proofErr w:type="spellEnd"/>
      <w:r w:rsidR="00204D5A" w:rsidRPr="00A371B5">
        <w:rPr>
          <w:rFonts w:eastAsia="MS Mincho" w:cs="Arial"/>
        </w:rPr>
        <w:t xml:space="preserve">, 1985 in Pfeiffer, Feinberg &amp; </w:t>
      </w:r>
      <w:proofErr w:type="spellStart"/>
      <w:r w:rsidR="00204D5A" w:rsidRPr="00A371B5">
        <w:rPr>
          <w:rFonts w:eastAsia="MS Mincho" w:cs="Arial"/>
        </w:rPr>
        <w:t>Gelber</w:t>
      </w:r>
      <w:proofErr w:type="spellEnd"/>
      <w:r w:rsidR="00204D5A" w:rsidRPr="00A371B5">
        <w:rPr>
          <w:rFonts w:eastAsia="MS Mincho" w:cs="Arial"/>
        </w:rPr>
        <w:t>, 1987).</w:t>
      </w:r>
    </w:p>
    <w:p w14:paraId="6C72080F" w14:textId="62BA4AB9" w:rsidR="005B76EF" w:rsidRPr="00C6268A" w:rsidRDefault="005B76EF" w:rsidP="00C6268A">
      <w:pPr>
        <w:pStyle w:val="Standard-txt12ptblue"/>
        <w:spacing w:after="0" w:line="259" w:lineRule="auto"/>
        <w:ind w:left="708" w:firstLine="426"/>
        <w:rPr>
          <w:rFonts w:eastAsia="MS Mincho" w:cs="Arial"/>
          <w:i/>
          <w:iCs/>
        </w:rPr>
      </w:pPr>
      <w:r w:rsidRPr="00C6268A">
        <w:rPr>
          <w:rFonts w:eastAsia="MS Mincho" w:cs="Arial"/>
          <w:i/>
          <w:iCs/>
        </w:rPr>
        <w:t>Critical thinking competency</w:t>
      </w:r>
    </w:p>
    <w:p w14:paraId="4577F182" w14:textId="52270671" w:rsidR="005B76EF" w:rsidRDefault="00144403" w:rsidP="6FBC2753">
      <w:pPr>
        <w:pStyle w:val="Standard-txt12ptblue"/>
        <w:spacing w:after="0" w:line="259" w:lineRule="auto"/>
        <w:rPr>
          <w:rFonts w:eastAsia="MS Mincho" w:cs="Arial"/>
        </w:rPr>
      </w:pPr>
      <w:r>
        <w:rPr>
          <w:rFonts w:eastAsia="MS Mincho" w:cs="Arial"/>
        </w:rPr>
        <w:lastRenderedPageBreak/>
        <w:t>Critical thinking is one of the 21</w:t>
      </w:r>
      <w:r w:rsidRPr="00144403">
        <w:rPr>
          <w:rFonts w:eastAsia="MS Mincho" w:cs="Arial"/>
          <w:vertAlign w:val="superscript"/>
        </w:rPr>
        <w:t>st</w:t>
      </w:r>
      <w:r>
        <w:rPr>
          <w:rFonts w:eastAsia="MS Mincho" w:cs="Arial"/>
        </w:rPr>
        <w:t xml:space="preserve"> century key skills for young people to develop into competent individual in their own lives</w:t>
      </w:r>
      <w:r w:rsidR="00D42C58">
        <w:rPr>
          <w:rFonts w:eastAsia="MS Mincho" w:cs="Arial"/>
        </w:rPr>
        <w:t>, both as individuals, citizens</w:t>
      </w:r>
      <w:r w:rsidR="00A6757B">
        <w:rPr>
          <w:rFonts w:eastAsia="MS Mincho" w:cs="Arial"/>
        </w:rPr>
        <w:t>,</w:t>
      </w:r>
      <w:r w:rsidR="00D42C58">
        <w:rPr>
          <w:rFonts w:eastAsia="MS Mincho" w:cs="Arial"/>
        </w:rPr>
        <w:t xml:space="preserve"> and employees</w:t>
      </w:r>
      <w:r w:rsidR="00A6757B">
        <w:rPr>
          <w:rFonts w:eastAsia="MS Mincho" w:cs="Arial"/>
        </w:rPr>
        <w:t xml:space="preserve">. </w:t>
      </w:r>
      <w:r w:rsidR="009D7C19">
        <w:rPr>
          <w:rFonts w:eastAsia="MS Mincho" w:cs="Arial"/>
        </w:rPr>
        <w:t xml:space="preserve">Critical thinking can often be described as </w:t>
      </w:r>
      <w:r w:rsidR="009D7C19" w:rsidRPr="003B3D3D">
        <w:rPr>
          <w:rFonts w:eastAsia="MS Mincho" w:cs="Arial"/>
          <w:i/>
          <w:iCs/>
        </w:rPr>
        <w:t>dispositions</w:t>
      </w:r>
      <w:r w:rsidR="009D7C19">
        <w:rPr>
          <w:rFonts w:eastAsia="MS Mincho" w:cs="Arial"/>
        </w:rPr>
        <w:t xml:space="preserve"> within an individual or as </w:t>
      </w:r>
      <w:r w:rsidR="009D7C19" w:rsidRPr="003B3D3D">
        <w:rPr>
          <w:rFonts w:eastAsia="MS Mincho" w:cs="Arial"/>
          <w:i/>
          <w:iCs/>
        </w:rPr>
        <w:t>skills</w:t>
      </w:r>
      <w:r w:rsidR="009D7C19">
        <w:rPr>
          <w:rFonts w:eastAsia="MS Mincho" w:cs="Arial"/>
        </w:rPr>
        <w:t>, such as judging and evaluating</w:t>
      </w:r>
      <w:r w:rsidR="000216C6">
        <w:rPr>
          <w:rFonts w:eastAsia="MS Mincho" w:cs="Arial"/>
        </w:rPr>
        <w:t>, and is described as normative because specific criteria</w:t>
      </w:r>
      <w:r w:rsidR="000F3E60">
        <w:rPr>
          <w:rFonts w:eastAsia="MS Mincho" w:cs="Arial"/>
        </w:rPr>
        <w:t>, especially scientific, can be used in the assessment of its qualities</w:t>
      </w:r>
      <w:r w:rsidR="00C92D13">
        <w:rPr>
          <w:rFonts w:eastAsia="MS Mincho" w:cs="Arial"/>
        </w:rPr>
        <w:t xml:space="preserve"> (</w:t>
      </w:r>
      <w:proofErr w:type="spellStart"/>
      <w:r w:rsidR="00C92D13">
        <w:rPr>
          <w:rFonts w:eastAsia="MS Mincho" w:cs="Arial"/>
        </w:rPr>
        <w:t>Bailin</w:t>
      </w:r>
      <w:proofErr w:type="spellEnd"/>
      <w:r w:rsidR="00C92D13">
        <w:rPr>
          <w:rFonts w:eastAsia="MS Mincho" w:cs="Arial"/>
        </w:rPr>
        <w:t xml:space="preserve"> et al., 1999). </w:t>
      </w:r>
      <w:r w:rsidR="005A13FC">
        <w:rPr>
          <w:rFonts w:eastAsia="MS Mincho" w:cs="Arial"/>
        </w:rPr>
        <w:t>Dispositions have been referred to as attitudes or habits of mind and can be described as the inner motivation that promotes a critical thinking to apply their critical skills (</w:t>
      </w:r>
      <w:proofErr w:type="spellStart"/>
      <w:r w:rsidR="005A13FC">
        <w:rPr>
          <w:rFonts w:eastAsia="MS Mincho" w:cs="Arial"/>
        </w:rPr>
        <w:t>Facione</w:t>
      </w:r>
      <w:proofErr w:type="spellEnd"/>
      <w:r w:rsidR="005A13FC">
        <w:rPr>
          <w:rFonts w:eastAsia="MS Mincho" w:cs="Arial"/>
        </w:rPr>
        <w:t xml:space="preserve">, 1990). </w:t>
      </w:r>
      <w:proofErr w:type="spellStart"/>
      <w:r w:rsidR="0053655B">
        <w:rPr>
          <w:rFonts w:eastAsia="MS Mincho" w:cs="Arial"/>
        </w:rPr>
        <w:t>Facione</w:t>
      </w:r>
      <w:proofErr w:type="spellEnd"/>
      <w:r w:rsidR="0053655B">
        <w:rPr>
          <w:rFonts w:eastAsia="MS Mincho" w:cs="Arial"/>
        </w:rPr>
        <w:t xml:space="preserve"> (1990) categorizes skills into six core categories </w:t>
      </w:r>
      <w:r w:rsidR="0053655B" w:rsidRPr="0053655B">
        <w:rPr>
          <w:rFonts w:eastAsia="MS Mincho" w:cs="Arial"/>
        </w:rPr>
        <w:t>(</w:t>
      </w:r>
      <w:r w:rsidR="0053655B" w:rsidRPr="0053655B">
        <w:rPr>
          <w:rFonts w:eastAsia="MS Mincho" w:cs="Arial"/>
          <w:i/>
          <w:iCs/>
        </w:rPr>
        <w:t>interpretation, analysis, evaluation, inference, explanation and self-regulation</w:t>
      </w:r>
      <w:r w:rsidR="0053655B">
        <w:rPr>
          <w:rFonts w:eastAsia="MS Mincho" w:cs="Arial"/>
        </w:rPr>
        <w:t xml:space="preserve">). </w:t>
      </w:r>
      <w:r w:rsidR="00081C14">
        <w:rPr>
          <w:rFonts w:eastAsia="MS Mincho" w:cs="Arial"/>
        </w:rPr>
        <w:t xml:space="preserve">Critical thinking competency </w:t>
      </w:r>
      <w:r w:rsidR="0053655B">
        <w:rPr>
          <w:rFonts w:eastAsia="MS Mincho" w:cs="Arial"/>
        </w:rPr>
        <w:t xml:space="preserve">for sustainability </w:t>
      </w:r>
      <w:r w:rsidR="000A29DD">
        <w:rPr>
          <w:rFonts w:eastAsia="MS Mincho" w:cs="Arial"/>
        </w:rPr>
        <w:t xml:space="preserve">covers the ability to question norms, practices and opinions; to reflect on own </w:t>
      </w:r>
      <w:r w:rsidR="00C35554">
        <w:rPr>
          <w:rFonts w:eastAsia="MS Mincho" w:cs="Arial"/>
        </w:rPr>
        <w:t>one’s values, perceptions and actions; and to take a position in the sustainability discourse</w:t>
      </w:r>
      <w:r w:rsidR="0053655B">
        <w:rPr>
          <w:rFonts w:eastAsia="MS Mincho" w:cs="Arial"/>
        </w:rPr>
        <w:t xml:space="preserve"> (UNESCO, 2017)</w:t>
      </w:r>
      <w:r w:rsidR="00C35554">
        <w:rPr>
          <w:rFonts w:eastAsia="MS Mincho" w:cs="Arial"/>
        </w:rPr>
        <w:t xml:space="preserve">. </w:t>
      </w:r>
    </w:p>
    <w:p w14:paraId="2A882C36" w14:textId="309BA83F" w:rsidR="005B76EF" w:rsidRPr="00C6268A" w:rsidRDefault="005B76EF" w:rsidP="00C6268A">
      <w:pPr>
        <w:pStyle w:val="Standard-txt12ptblue"/>
        <w:spacing w:after="0" w:line="259" w:lineRule="auto"/>
        <w:ind w:firstLine="1134"/>
        <w:rPr>
          <w:rFonts w:eastAsia="MS Mincho" w:cs="Arial"/>
          <w:i/>
          <w:iCs/>
        </w:rPr>
      </w:pPr>
      <w:r w:rsidRPr="00C6268A">
        <w:rPr>
          <w:rFonts w:eastAsia="MS Mincho" w:cs="Arial"/>
          <w:i/>
          <w:iCs/>
        </w:rPr>
        <w:t>Self-awareness competency</w:t>
      </w:r>
    </w:p>
    <w:p w14:paraId="2E289B41" w14:textId="0344CFF7" w:rsidR="001977B0" w:rsidRDefault="00B53D4E" w:rsidP="6FBC2753">
      <w:pPr>
        <w:pStyle w:val="Standard-txt12ptblue"/>
        <w:spacing w:after="0" w:line="259" w:lineRule="auto"/>
        <w:rPr>
          <w:rFonts w:eastAsia="MS Mincho" w:cs="Arial"/>
        </w:rPr>
      </w:pPr>
      <w:r>
        <w:rPr>
          <w:rFonts w:eastAsia="MS Mincho" w:cs="Arial"/>
        </w:rPr>
        <w:t xml:space="preserve">Self-awareness competency </w:t>
      </w:r>
      <w:r w:rsidR="0095259C">
        <w:rPr>
          <w:rFonts w:eastAsia="MS Mincho" w:cs="Arial"/>
        </w:rPr>
        <w:t xml:space="preserve">refers to </w:t>
      </w:r>
      <w:r w:rsidR="000F38E2">
        <w:rPr>
          <w:rFonts w:eastAsia="MS Mincho" w:cs="Arial"/>
        </w:rPr>
        <w:t>t</w:t>
      </w:r>
      <w:r w:rsidR="001810CA">
        <w:rPr>
          <w:rFonts w:eastAsia="MS Mincho" w:cs="Arial"/>
        </w:rPr>
        <w:t>he ability to reflect on one’s own role in the local community  and (global) society; to continually evaluate and further motivate one’s actions; and to deal with one’s feelings and desires</w:t>
      </w:r>
      <w:r w:rsidR="00E45F10">
        <w:rPr>
          <w:rFonts w:eastAsia="MS Mincho" w:cs="Arial"/>
        </w:rPr>
        <w:t xml:space="preserve"> (UNESCO, 2017).</w:t>
      </w:r>
      <w:r w:rsidR="00F271F8">
        <w:rPr>
          <w:rFonts w:eastAsia="MS Mincho" w:cs="Arial"/>
        </w:rPr>
        <w:t xml:space="preserve"> We can </w:t>
      </w:r>
      <w:r w:rsidR="00B956FD">
        <w:rPr>
          <w:rFonts w:eastAsia="MS Mincho" w:cs="Arial"/>
        </w:rPr>
        <w:t>consider</w:t>
      </w:r>
      <w:r w:rsidR="00F271F8">
        <w:rPr>
          <w:rFonts w:eastAsia="MS Mincho" w:cs="Arial"/>
        </w:rPr>
        <w:t xml:space="preserve"> this competency </w:t>
      </w:r>
      <w:r w:rsidR="00B956FD">
        <w:rPr>
          <w:rFonts w:eastAsia="MS Mincho" w:cs="Arial"/>
        </w:rPr>
        <w:t xml:space="preserve">as a pre-requisite for the development of </w:t>
      </w:r>
      <w:proofErr w:type="spellStart"/>
      <w:r w:rsidR="00B956FD">
        <w:rPr>
          <w:rFonts w:eastAsia="MS Mincho" w:cs="Arial"/>
        </w:rPr>
        <w:t>Facione’s</w:t>
      </w:r>
      <w:proofErr w:type="spellEnd"/>
      <w:r w:rsidR="00B956FD">
        <w:rPr>
          <w:rFonts w:eastAsia="MS Mincho" w:cs="Arial"/>
        </w:rPr>
        <w:t xml:space="preserve"> (1990) critical thinking </w:t>
      </w:r>
      <w:r w:rsidR="00B3554B">
        <w:rPr>
          <w:rFonts w:eastAsia="MS Mincho" w:cs="Arial"/>
        </w:rPr>
        <w:t>skills</w:t>
      </w:r>
      <w:r w:rsidR="004D4F61">
        <w:rPr>
          <w:rFonts w:eastAsia="MS Mincho" w:cs="Arial"/>
        </w:rPr>
        <w:t xml:space="preserve"> </w:t>
      </w:r>
      <w:r w:rsidR="00864443">
        <w:rPr>
          <w:rFonts w:eastAsia="MS Mincho" w:cs="Arial"/>
        </w:rPr>
        <w:t>in the context of</w:t>
      </w:r>
      <w:r w:rsidR="004D4F61">
        <w:rPr>
          <w:rFonts w:eastAsia="MS Mincho" w:cs="Arial"/>
        </w:rPr>
        <w:t xml:space="preserve"> education for sustainable development.</w:t>
      </w:r>
    </w:p>
    <w:p w14:paraId="6B72DD95" w14:textId="4F31A9AB" w:rsidR="00A308B8" w:rsidRPr="00680074" w:rsidRDefault="000D111B" w:rsidP="00DA0202">
      <w:pPr>
        <w:pStyle w:val="Standard-txt12ptblue"/>
        <w:spacing w:after="0" w:line="259" w:lineRule="auto"/>
        <w:ind w:left="372" w:firstLine="708"/>
        <w:rPr>
          <w:rFonts w:eastAsia="MS Mincho" w:cs="Arial"/>
          <w:i/>
          <w:iCs/>
        </w:rPr>
      </w:pPr>
      <w:r>
        <w:rPr>
          <w:rFonts w:eastAsia="MS Mincho" w:cs="Arial"/>
          <w:i/>
          <w:iCs/>
        </w:rPr>
        <w:t>P</w:t>
      </w:r>
      <w:r w:rsidR="00680074" w:rsidRPr="00680074">
        <w:rPr>
          <w:rFonts w:eastAsia="MS Mincho" w:cs="Arial"/>
          <w:i/>
          <w:iCs/>
        </w:rPr>
        <w:t>roblem-solving competency</w:t>
      </w:r>
    </w:p>
    <w:p w14:paraId="1493828F" w14:textId="77777777" w:rsidR="005C35F9" w:rsidRDefault="00310F41" w:rsidP="6FBC2753">
      <w:pPr>
        <w:pStyle w:val="Standard-txt12ptblue"/>
        <w:spacing w:after="0" w:line="259" w:lineRule="auto"/>
        <w:rPr>
          <w:rFonts w:eastAsia="MS Mincho" w:cs="Arial"/>
        </w:rPr>
      </w:pPr>
      <w:r>
        <w:rPr>
          <w:rFonts w:eastAsia="MS Mincho" w:cs="Arial"/>
        </w:rPr>
        <w:t>W</w:t>
      </w:r>
      <w:r w:rsidR="2DF3F0E6" w:rsidRPr="00A371B5">
        <w:rPr>
          <w:rFonts w:eastAsia="MS Mincho" w:cs="Arial"/>
        </w:rPr>
        <w:t>orking with SCPs promote</w:t>
      </w:r>
      <w:r w:rsidR="464962F2" w:rsidRPr="00A371B5">
        <w:rPr>
          <w:rFonts w:eastAsia="MS Mincho" w:cs="Arial"/>
        </w:rPr>
        <w:t>s</w:t>
      </w:r>
      <w:r w:rsidR="2DF3F0E6" w:rsidRPr="00A371B5">
        <w:rPr>
          <w:rFonts w:eastAsia="MS Mincho" w:cs="Arial"/>
        </w:rPr>
        <w:t xml:space="preserve"> the development of problem-solver attitudes and skills</w:t>
      </w:r>
      <w:r w:rsidR="00E03585">
        <w:rPr>
          <w:rFonts w:eastAsia="MS Mincho" w:cs="Arial"/>
        </w:rPr>
        <w:t xml:space="preserve"> </w:t>
      </w:r>
      <w:r w:rsidR="004359C3">
        <w:rPr>
          <w:rFonts w:eastAsia="MS Mincho" w:cs="Arial"/>
        </w:rPr>
        <w:t>associated to</w:t>
      </w:r>
      <w:r w:rsidR="00442D91">
        <w:rPr>
          <w:rFonts w:eastAsia="MS Mincho" w:cs="Arial"/>
        </w:rPr>
        <w:t xml:space="preserve"> problem-solving competency</w:t>
      </w:r>
      <w:r w:rsidR="2DF3F0E6" w:rsidRPr="00A371B5">
        <w:rPr>
          <w:rFonts w:eastAsia="MS Mincho" w:cs="Arial"/>
        </w:rPr>
        <w:t xml:space="preserve">. </w:t>
      </w:r>
      <w:r w:rsidR="719A24A7" w:rsidRPr="00A371B5">
        <w:rPr>
          <w:rFonts w:eastAsia="MS Mincho" w:cs="Arial"/>
        </w:rPr>
        <w:t>Problem-solver attitu</w:t>
      </w:r>
      <w:r w:rsidR="23EB5A77" w:rsidRPr="00A371B5">
        <w:rPr>
          <w:rFonts w:eastAsia="MS Mincho" w:cs="Arial"/>
        </w:rPr>
        <w:t>d</w:t>
      </w:r>
      <w:r w:rsidR="719A24A7" w:rsidRPr="00A371B5">
        <w:rPr>
          <w:rFonts w:eastAsia="MS Mincho" w:cs="Arial"/>
        </w:rPr>
        <w:t xml:space="preserve">es </w:t>
      </w:r>
      <w:r w:rsidR="18E0663B" w:rsidRPr="00A371B5">
        <w:rPr>
          <w:rFonts w:eastAsia="MS Mincho" w:cs="Arial"/>
        </w:rPr>
        <w:t xml:space="preserve">comprises among others </w:t>
      </w:r>
      <w:r w:rsidR="18E0663B" w:rsidRPr="00A371B5">
        <w:rPr>
          <w:rFonts w:eastAsia="MS Mincho" w:cs="Arial"/>
          <w:i/>
          <w:iCs/>
        </w:rPr>
        <w:t>open-mindedness</w:t>
      </w:r>
      <w:r w:rsidR="18E0663B" w:rsidRPr="00A371B5">
        <w:rPr>
          <w:rFonts w:eastAsia="MS Mincho" w:cs="Arial"/>
        </w:rPr>
        <w:t>,</w:t>
      </w:r>
      <w:r w:rsidR="7F488EC3" w:rsidRPr="00A371B5">
        <w:rPr>
          <w:rFonts w:eastAsia="MS Mincho" w:cs="Arial"/>
        </w:rPr>
        <w:t xml:space="preserve"> being</w:t>
      </w:r>
      <w:r w:rsidR="18E0663B" w:rsidRPr="00A371B5">
        <w:rPr>
          <w:rFonts w:eastAsia="MS Mincho" w:cs="Arial"/>
        </w:rPr>
        <w:t xml:space="preserve"> </w:t>
      </w:r>
      <w:r w:rsidR="18E0663B" w:rsidRPr="00A371B5">
        <w:rPr>
          <w:rFonts w:eastAsia="MS Mincho" w:cs="Arial"/>
          <w:i/>
          <w:iCs/>
        </w:rPr>
        <w:t>flexib</w:t>
      </w:r>
      <w:r w:rsidR="4230FF2E" w:rsidRPr="00A371B5">
        <w:rPr>
          <w:rFonts w:eastAsia="MS Mincho" w:cs="Arial"/>
          <w:i/>
          <w:iCs/>
        </w:rPr>
        <w:t>le</w:t>
      </w:r>
      <w:r w:rsidR="18E0663B" w:rsidRPr="00A371B5">
        <w:rPr>
          <w:rFonts w:eastAsia="MS Mincho" w:cs="Arial"/>
        </w:rPr>
        <w:t xml:space="preserve">, </w:t>
      </w:r>
      <w:r w:rsidR="18E0663B" w:rsidRPr="00A371B5">
        <w:rPr>
          <w:rFonts w:eastAsia="MS Mincho" w:cs="Arial"/>
          <w:i/>
          <w:iCs/>
        </w:rPr>
        <w:t>dispositions to consider a wide</w:t>
      </w:r>
      <w:r w:rsidR="0F848FAB" w:rsidRPr="00A371B5">
        <w:rPr>
          <w:rFonts w:eastAsia="MS Mincho" w:cs="Arial"/>
          <w:i/>
          <w:iCs/>
        </w:rPr>
        <w:t xml:space="preserve"> </w:t>
      </w:r>
      <w:r w:rsidR="18E0663B" w:rsidRPr="00A371B5">
        <w:rPr>
          <w:rFonts w:eastAsia="MS Mincho" w:cs="Arial"/>
          <w:i/>
          <w:iCs/>
        </w:rPr>
        <w:t>range of alternatives</w:t>
      </w:r>
      <w:r w:rsidR="18E0663B" w:rsidRPr="00A371B5">
        <w:rPr>
          <w:rFonts w:eastAsia="MS Mincho" w:cs="Arial"/>
        </w:rPr>
        <w:t xml:space="preserve">, </w:t>
      </w:r>
      <w:r w:rsidR="18E0663B" w:rsidRPr="00A371B5">
        <w:rPr>
          <w:rFonts w:eastAsia="MS Mincho" w:cs="Arial"/>
          <w:i/>
          <w:iCs/>
        </w:rPr>
        <w:t>belief in their own ability</w:t>
      </w:r>
      <w:r w:rsidR="18E0663B" w:rsidRPr="00A371B5">
        <w:rPr>
          <w:rFonts w:eastAsia="MS Mincho" w:cs="Arial"/>
        </w:rPr>
        <w:t xml:space="preserve"> to solve th</w:t>
      </w:r>
      <w:r w:rsidR="27DC1220" w:rsidRPr="00A371B5">
        <w:rPr>
          <w:rFonts w:eastAsia="MS Mincho" w:cs="Arial"/>
        </w:rPr>
        <w:t xml:space="preserve">e problem at hand, </w:t>
      </w:r>
      <w:r w:rsidR="63CAC1B4" w:rsidRPr="00A371B5">
        <w:rPr>
          <w:rFonts w:eastAsia="MS Mincho" w:cs="Arial"/>
        </w:rPr>
        <w:t xml:space="preserve">and </w:t>
      </w:r>
      <w:r w:rsidR="27DC1220" w:rsidRPr="00A371B5">
        <w:rPr>
          <w:rFonts w:eastAsia="MS Mincho" w:cs="Arial"/>
        </w:rPr>
        <w:t>view</w:t>
      </w:r>
      <w:r w:rsidR="583F1FB4" w:rsidRPr="00A371B5">
        <w:rPr>
          <w:rFonts w:eastAsia="MS Mincho" w:cs="Arial"/>
        </w:rPr>
        <w:t xml:space="preserve"> of</w:t>
      </w:r>
      <w:r w:rsidR="27DC1220" w:rsidRPr="00A371B5">
        <w:rPr>
          <w:rFonts w:eastAsia="MS Mincho" w:cs="Arial"/>
        </w:rPr>
        <w:t xml:space="preserve"> </w:t>
      </w:r>
      <w:r w:rsidR="27DC1220" w:rsidRPr="00A371B5">
        <w:rPr>
          <w:rFonts w:eastAsia="MS Mincho" w:cs="Arial"/>
          <w:i/>
          <w:iCs/>
        </w:rPr>
        <w:t>a problem</w:t>
      </w:r>
      <w:r w:rsidR="4F1B2355" w:rsidRPr="00A371B5">
        <w:rPr>
          <w:rFonts w:eastAsia="MS Mincho" w:cs="Arial"/>
          <w:i/>
          <w:iCs/>
        </w:rPr>
        <w:t xml:space="preserve"> or a mistake</w:t>
      </w:r>
      <w:r w:rsidR="27DC1220" w:rsidRPr="00A371B5">
        <w:rPr>
          <w:rFonts w:eastAsia="MS Mincho" w:cs="Arial"/>
          <w:i/>
          <w:iCs/>
        </w:rPr>
        <w:t xml:space="preserve"> as a challenge or an opportunity to learn</w:t>
      </w:r>
      <w:r w:rsidR="27DC1220" w:rsidRPr="00A371B5">
        <w:rPr>
          <w:rFonts w:eastAsia="MS Mincho" w:cs="Arial"/>
        </w:rPr>
        <w:t xml:space="preserve"> rather than a source of frustration </w:t>
      </w:r>
      <w:r w:rsidR="1E47EA81" w:rsidRPr="00A371B5">
        <w:rPr>
          <w:rFonts w:eastAsia="MS Mincho" w:cs="Arial"/>
        </w:rPr>
        <w:t xml:space="preserve">(Pfeiffer, Feinberg &amp; </w:t>
      </w:r>
      <w:proofErr w:type="spellStart"/>
      <w:r w:rsidR="1E47EA81" w:rsidRPr="00A371B5">
        <w:rPr>
          <w:rFonts w:eastAsia="MS Mincho" w:cs="Arial"/>
        </w:rPr>
        <w:t>Gelber</w:t>
      </w:r>
      <w:proofErr w:type="spellEnd"/>
      <w:r w:rsidR="1E47EA81" w:rsidRPr="00A371B5">
        <w:rPr>
          <w:rFonts w:eastAsia="MS Mincho" w:cs="Arial"/>
        </w:rPr>
        <w:t>, 1987</w:t>
      </w:r>
      <w:r w:rsidR="36D7BE05" w:rsidRPr="00A371B5">
        <w:rPr>
          <w:rFonts w:eastAsia="MS Mincho" w:cs="Arial"/>
        </w:rPr>
        <w:t>, p. 105-106</w:t>
      </w:r>
      <w:r w:rsidR="1E47EA81" w:rsidRPr="00A371B5">
        <w:rPr>
          <w:rFonts w:eastAsia="MS Mincho" w:cs="Arial"/>
        </w:rPr>
        <w:t>)</w:t>
      </w:r>
      <w:r w:rsidR="5AA6C555" w:rsidRPr="00A371B5">
        <w:rPr>
          <w:rFonts w:eastAsia="MS Mincho" w:cs="Arial"/>
        </w:rPr>
        <w:t xml:space="preserve">. Even though some problems are not solved </w:t>
      </w:r>
      <w:r w:rsidR="6F8C05DA" w:rsidRPr="00A371B5">
        <w:rPr>
          <w:rFonts w:eastAsia="MS Mincho" w:cs="Arial"/>
        </w:rPr>
        <w:t>despite</w:t>
      </w:r>
      <w:r w:rsidR="5AA6C555" w:rsidRPr="00A371B5">
        <w:rPr>
          <w:rFonts w:eastAsia="MS Mincho" w:cs="Arial"/>
        </w:rPr>
        <w:t xml:space="preserve"> all efforts and the best approaches, a problem solver with a good attitude will make the best out of the circumstances and think that all </w:t>
      </w:r>
      <w:r w:rsidR="7BE3399A" w:rsidRPr="00A371B5">
        <w:rPr>
          <w:rFonts w:eastAsia="MS Mincho" w:cs="Arial"/>
        </w:rPr>
        <w:t>is not lost.</w:t>
      </w:r>
      <w:r w:rsidR="5194AE10" w:rsidRPr="00A371B5">
        <w:rPr>
          <w:rFonts w:eastAsia="MS Mincho" w:cs="Arial"/>
        </w:rPr>
        <w:t xml:space="preserve"> A good problem solver takes a larger perspective and is </w:t>
      </w:r>
      <w:r w:rsidR="49759197" w:rsidRPr="00A371B5">
        <w:rPr>
          <w:rFonts w:eastAsia="MS Mincho" w:cs="Arial"/>
        </w:rPr>
        <w:t>willing</w:t>
      </w:r>
      <w:r w:rsidR="5194AE10" w:rsidRPr="00A371B5">
        <w:rPr>
          <w:rFonts w:eastAsia="MS Mincho" w:cs="Arial"/>
        </w:rPr>
        <w:t xml:space="preserve"> to see the connections between the different parts</w:t>
      </w:r>
      <w:r w:rsidR="76E91B68" w:rsidRPr="00A371B5">
        <w:rPr>
          <w:rFonts w:eastAsia="MS Mincho" w:cs="Arial"/>
        </w:rPr>
        <w:t>.</w:t>
      </w:r>
    </w:p>
    <w:p w14:paraId="2CF9B003" w14:textId="4F9B5187" w:rsidR="2DF3F0E6" w:rsidRDefault="55013397" w:rsidP="6FBC2753">
      <w:pPr>
        <w:pStyle w:val="Standard-txt12ptblue"/>
        <w:spacing w:after="0" w:line="259" w:lineRule="auto"/>
        <w:rPr>
          <w:rFonts w:eastAsia="MS Mincho" w:cs="Arial"/>
        </w:rPr>
      </w:pPr>
      <w:r w:rsidRPr="00A371B5">
        <w:rPr>
          <w:rFonts w:eastAsia="MS Mincho" w:cs="Arial"/>
        </w:rPr>
        <w:t>While the attitudes are related to the learners’ dispositions and belief, the problem-solver skills deal with the abilities</w:t>
      </w:r>
      <w:r w:rsidR="5ED7D3E0" w:rsidRPr="00A371B5">
        <w:rPr>
          <w:rFonts w:eastAsia="MS Mincho" w:cs="Arial"/>
        </w:rPr>
        <w:t xml:space="preserve"> to conduct/ proceed in the problem-solving processes. </w:t>
      </w:r>
      <w:r w:rsidR="6C8291FC" w:rsidRPr="00A371B5">
        <w:rPr>
          <w:rFonts w:eastAsia="MS Mincho" w:cs="Arial"/>
        </w:rPr>
        <w:t xml:space="preserve">Examples of problem-solver skills are the </w:t>
      </w:r>
      <w:r w:rsidR="6C8291FC" w:rsidRPr="00A371B5">
        <w:rPr>
          <w:rFonts w:eastAsia="MS Mincho" w:cs="Arial"/>
          <w:i/>
        </w:rPr>
        <w:t xml:space="preserve">ability to see </w:t>
      </w:r>
      <w:r w:rsidR="37C02BB7" w:rsidRPr="00A371B5">
        <w:rPr>
          <w:rFonts w:eastAsia="MS Mincho" w:cs="Arial"/>
          <w:i/>
        </w:rPr>
        <w:t>the larger pictures</w:t>
      </w:r>
      <w:r w:rsidR="37C02BB7" w:rsidRPr="00A371B5">
        <w:rPr>
          <w:rFonts w:eastAsia="MS Mincho" w:cs="Arial"/>
        </w:rPr>
        <w:t xml:space="preserve"> and not getting lost in unnecessary details, </w:t>
      </w:r>
      <w:r w:rsidR="4B62B78D" w:rsidRPr="00A371B5">
        <w:rPr>
          <w:rFonts w:eastAsia="MS Mincho" w:cs="Arial"/>
        </w:rPr>
        <w:t xml:space="preserve">to </w:t>
      </w:r>
      <w:r w:rsidR="4B62B78D" w:rsidRPr="00A371B5">
        <w:rPr>
          <w:rFonts w:eastAsia="MS Mincho" w:cs="Arial"/>
          <w:i/>
        </w:rPr>
        <w:t xml:space="preserve">analyse the </w:t>
      </w:r>
      <w:r w:rsidR="1F13C897" w:rsidRPr="00A371B5">
        <w:rPr>
          <w:rFonts w:eastAsia="MS Mincho" w:cs="Arial"/>
          <w:i/>
        </w:rPr>
        <w:t xml:space="preserve">complexity of </w:t>
      </w:r>
      <w:r w:rsidR="4B62B78D" w:rsidRPr="00A371B5">
        <w:rPr>
          <w:rFonts w:eastAsia="MS Mincho" w:cs="Arial"/>
          <w:i/>
        </w:rPr>
        <w:t>problems</w:t>
      </w:r>
      <w:r w:rsidR="4B62B78D" w:rsidRPr="00A371B5">
        <w:rPr>
          <w:rFonts w:eastAsia="MS Mincho" w:cs="Arial"/>
        </w:rPr>
        <w:t xml:space="preserve"> and break down into manageable portions,</w:t>
      </w:r>
      <w:r w:rsidR="4BC67564" w:rsidRPr="00A371B5">
        <w:rPr>
          <w:rFonts w:eastAsia="MS Mincho" w:cs="Arial"/>
        </w:rPr>
        <w:t xml:space="preserve"> </w:t>
      </w:r>
      <w:r w:rsidR="37C02BB7" w:rsidRPr="00A371B5">
        <w:rPr>
          <w:rFonts w:eastAsia="MS Mincho" w:cs="Arial"/>
        </w:rPr>
        <w:t xml:space="preserve">to </w:t>
      </w:r>
      <w:r w:rsidR="37C02BB7" w:rsidRPr="00A371B5">
        <w:rPr>
          <w:rFonts w:eastAsia="MS Mincho" w:cs="Arial"/>
          <w:i/>
        </w:rPr>
        <w:t xml:space="preserve">apply relevant </w:t>
      </w:r>
      <w:r w:rsidR="45E08CC4" w:rsidRPr="00A371B5">
        <w:rPr>
          <w:rFonts w:eastAsia="MS Mincho" w:cs="Arial"/>
          <w:i/>
        </w:rPr>
        <w:t xml:space="preserve">procedural and content </w:t>
      </w:r>
      <w:r w:rsidR="37C02BB7" w:rsidRPr="00A371B5">
        <w:rPr>
          <w:rFonts w:eastAsia="MS Mincho" w:cs="Arial"/>
          <w:i/>
        </w:rPr>
        <w:t>kno</w:t>
      </w:r>
      <w:r w:rsidR="3F52E36B" w:rsidRPr="00A371B5">
        <w:rPr>
          <w:rFonts w:eastAsia="MS Mincho" w:cs="Arial"/>
          <w:i/>
        </w:rPr>
        <w:t>wledge</w:t>
      </w:r>
      <w:r w:rsidR="3F52E36B" w:rsidRPr="00A371B5">
        <w:rPr>
          <w:rFonts w:eastAsia="MS Mincho" w:cs="Arial"/>
        </w:rPr>
        <w:t xml:space="preserve"> to the problem</w:t>
      </w:r>
      <w:r w:rsidR="7880528F" w:rsidRPr="00A371B5">
        <w:rPr>
          <w:rFonts w:eastAsia="MS Mincho" w:cs="Arial"/>
        </w:rPr>
        <w:t>s</w:t>
      </w:r>
      <w:r w:rsidR="44497D3F" w:rsidRPr="00A371B5">
        <w:rPr>
          <w:rFonts w:eastAsia="MS Mincho" w:cs="Arial"/>
        </w:rPr>
        <w:t xml:space="preserve">, </w:t>
      </w:r>
      <w:r w:rsidR="0404C432" w:rsidRPr="00A371B5">
        <w:rPr>
          <w:rFonts w:eastAsia="MS Mincho" w:cs="Arial"/>
        </w:rPr>
        <w:t xml:space="preserve">to </w:t>
      </w:r>
      <w:r w:rsidR="1336123D" w:rsidRPr="00A371B5">
        <w:rPr>
          <w:rFonts w:eastAsia="MS Mincho" w:cs="Arial"/>
          <w:i/>
        </w:rPr>
        <w:t xml:space="preserve">anticipate </w:t>
      </w:r>
      <w:r w:rsidR="6940CB6A" w:rsidRPr="00A371B5">
        <w:rPr>
          <w:rFonts w:eastAsia="MS Mincho" w:cs="Arial"/>
          <w:i/>
        </w:rPr>
        <w:t xml:space="preserve">possible </w:t>
      </w:r>
      <w:r w:rsidR="1336123D" w:rsidRPr="00A371B5">
        <w:rPr>
          <w:rFonts w:eastAsia="MS Mincho" w:cs="Arial"/>
          <w:i/>
        </w:rPr>
        <w:t>outcome</w:t>
      </w:r>
      <w:r w:rsidR="0092E05B" w:rsidRPr="00A371B5">
        <w:rPr>
          <w:rFonts w:eastAsia="MS Mincho" w:cs="Arial"/>
          <w:i/>
        </w:rPr>
        <w:t>s</w:t>
      </w:r>
      <w:r w:rsidR="1336123D" w:rsidRPr="00A371B5">
        <w:rPr>
          <w:rFonts w:eastAsia="MS Mincho" w:cs="Arial"/>
        </w:rPr>
        <w:t xml:space="preserve"> of </w:t>
      </w:r>
      <w:r w:rsidR="28298BDC" w:rsidRPr="00A371B5">
        <w:rPr>
          <w:rFonts w:eastAsia="MS Mincho" w:cs="Arial"/>
        </w:rPr>
        <w:t xml:space="preserve">different strategies employed, to </w:t>
      </w:r>
      <w:r w:rsidR="4C2E3552" w:rsidRPr="00A371B5">
        <w:rPr>
          <w:rFonts w:eastAsia="MS Mincho" w:cs="Arial"/>
          <w:i/>
          <w:iCs/>
        </w:rPr>
        <w:t>think critically</w:t>
      </w:r>
      <w:r w:rsidR="4C2E3552" w:rsidRPr="00A371B5">
        <w:rPr>
          <w:rFonts w:eastAsia="MS Mincho" w:cs="Arial"/>
        </w:rPr>
        <w:t xml:space="preserve"> </w:t>
      </w:r>
      <w:r w:rsidR="346F0224" w:rsidRPr="00A371B5">
        <w:rPr>
          <w:rFonts w:eastAsia="MS Mincho" w:cs="Arial"/>
        </w:rPr>
        <w:t>at all</w:t>
      </w:r>
      <w:r w:rsidR="28298BDC" w:rsidRPr="00A371B5">
        <w:rPr>
          <w:rFonts w:eastAsia="MS Mincho" w:cs="Arial"/>
        </w:rPr>
        <w:t xml:space="preserve"> </w:t>
      </w:r>
      <w:r w:rsidR="346F0224" w:rsidRPr="00A371B5">
        <w:rPr>
          <w:rFonts w:eastAsia="MS Mincho" w:cs="Arial"/>
        </w:rPr>
        <w:t>stages,</w:t>
      </w:r>
      <w:r w:rsidR="28298BDC" w:rsidRPr="00A371B5">
        <w:rPr>
          <w:rFonts w:eastAsia="MS Mincho" w:cs="Arial"/>
        </w:rPr>
        <w:t xml:space="preserve"> and to </w:t>
      </w:r>
      <w:r w:rsidR="28298BDC" w:rsidRPr="00A371B5">
        <w:rPr>
          <w:rFonts w:eastAsia="MS Mincho" w:cs="Arial"/>
          <w:i/>
        </w:rPr>
        <w:t xml:space="preserve">communicate </w:t>
      </w:r>
      <w:r w:rsidR="28298BDC" w:rsidRPr="00A371B5">
        <w:rPr>
          <w:rFonts w:eastAsia="MS Mincho" w:cs="Arial"/>
        </w:rPr>
        <w:t>the results (</w:t>
      </w:r>
      <w:r w:rsidR="4BBF6CA8" w:rsidRPr="00A371B5">
        <w:rPr>
          <w:rFonts w:eastAsia="MS Mincho" w:cs="Arial"/>
        </w:rPr>
        <w:t xml:space="preserve">e.g. Osborne, 2015; </w:t>
      </w:r>
      <w:r w:rsidR="018EE577" w:rsidRPr="00A371B5">
        <w:rPr>
          <w:rFonts w:eastAsia="MS Mincho" w:cs="Arial"/>
        </w:rPr>
        <w:t xml:space="preserve">Pfeiffer, Feinberg &amp; </w:t>
      </w:r>
      <w:proofErr w:type="spellStart"/>
      <w:r w:rsidR="018EE577" w:rsidRPr="00A371B5">
        <w:rPr>
          <w:rFonts w:eastAsia="MS Mincho" w:cs="Arial"/>
        </w:rPr>
        <w:t>Gelber</w:t>
      </w:r>
      <w:proofErr w:type="spellEnd"/>
      <w:r w:rsidR="018EE577" w:rsidRPr="00A371B5">
        <w:rPr>
          <w:rFonts w:eastAsia="MS Mincho" w:cs="Arial"/>
        </w:rPr>
        <w:t>, 1987; Thomas, 2000).</w:t>
      </w:r>
      <w:r w:rsidR="64183B70" w:rsidRPr="00A371B5">
        <w:rPr>
          <w:rFonts w:eastAsia="MS Mincho" w:cs="Arial"/>
        </w:rPr>
        <w:t xml:space="preserve"> </w:t>
      </w:r>
      <w:r w:rsidR="64837FBC" w:rsidRPr="00A371B5">
        <w:rPr>
          <w:rFonts w:eastAsia="MS Mincho" w:cs="Arial"/>
        </w:rPr>
        <w:t xml:space="preserve">In addition to the attitude and skills mentioned above, </w:t>
      </w:r>
      <w:r w:rsidR="2F715F94" w:rsidRPr="00A371B5">
        <w:rPr>
          <w:rFonts w:eastAsia="MS Mincho" w:cs="Arial"/>
        </w:rPr>
        <w:t xml:space="preserve">we should include those related to collaborative ways of working, such as the disposition to </w:t>
      </w:r>
      <w:r w:rsidR="628AA2C5" w:rsidRPr="00A371B5">
        <w:rPr>
          <w:rFonts w:eastAsia="MS Mincho" w:cs="Arial"/>
        </w:rPr>
        <w:lastRenderedPageBreak/>
        <w:t xml:space="preserve">collaborate, to </w:t>
      </w:r>
      <w:r w:rsidR="2F715F94" w:rsidRPr="00A371B5">
        <w:rPr>
          <w:rFonts w:eastAsia="MS Mincho" w:cs="Arial"/>
        </w:rPr>
        <w:t xml:space="preserve">listen to each </w:t>
      </w:r>
      <w:r w:rsidR="146D0FEB" w:rsidRPr="00A371B5">
        <w:rPr>
          <w:rFonts w:eastAsia="MS Mincho" w:cs="Arial"/>
        </w:rPr>
        <w:t>other</w:t>
      </w:r>
      <w:r w:rsidR="00BF3758">
        <w:rPr>
          <w:rFonts w:eastAsia="MS Mincho" w:cs="Arial"/>
        </w:rPr>
        <w:t>’</w:t>
      </w:r>
      <w:r w:rsidR="146D0FEB" w:rsidRPr="00A371B5">
        <w:rPr>
          <w:rFonts w:eastAsia="MS Mincho" w:cs="Arial"/>
        </w:rPr>
        <w:t>s</w:t>
      </w:r>
      <w:r w:rsidR="2F715F94" w:rsidRPr="00A371B5">
        <w:rPr>
          <w:rFonts w:eastAsia="MS Mincho" w:cs="Arial"/>
        </w:rPr>
        <w:t xml:space="preserve"> arguments and challenge th</w:t>
      </w:r>
      <w:r w:rsidR="08D6B92F" w:rsidRPr="00A371B5">
        <w:rPr>
          <w:rFonts w:eastAsia="MS Mincho" w:cs="Arial"/>
        </w:rPr>
        <w:t xml:space="preserve">em respectfully, </w:t>
      </w:r>
      <w:r w:rsidR="0F3D4F93" w:rsidRPr="00A371B5">
        <w:rPr>
          <w:rFonts w:eastAsia="MS Mincho" w:cs="Arial"/>
        </w:rPr>
        <w:t>and the skills to do so.</w:t>
      </w:r>
      <w:r w:rsidR="00D931DB">
        <w:rPr>
          <w:rFonts w:eastAsia="MS Mincho" w:cs="Arial"/>
        </w:rPr>
        <w:t xml:space="preserve"> </w:t>
      </w:r>
    </w:p>
    <w:p w14:paraId="6E610788" w14:textId="30A21F0E" w:rsidR="00DC3D87" w:rsidRDefault="00C45118" w:rsidP="6FBC2753">
      <w:pPr>
        <w:pStyle w:val="Standard-txt12ptblue"/>
        <w:spacing w:after="0" w:line="259" w:lineRule="auto"/>
        <w:rPr>
          <w:rFonts w:eastAsia="MS Mincho" w:cs="Arial"/>
        </w:rPr>
      </w:pPr>
      <w:r>
        <w:rPr>
          <w:rFonts w:eastAsia="MS Mincho" w:cs="Arial"/>
        </w:rPr>
        <w:t xml:space="preserve">UNESCO (2017) defines problem-solving competencies for sustainability as the overarching ability to apply different problem-solving frameworks to complex sustainability problems and develop viable, inclusive and equitable solution options that promote sustainable development. </w:t>
      </w:r>
      <w:r w:rsidR="00863350">
        <w:rPr>
          <w:rFonts w:eastAsia="MS Mincho" w:cs="Arial"/>
        </w:rPr>
        <w:t xml:space="preserve">From the </w:t>
      </w:r>
      <w:r w:rsidR="009E52A9">
        <w:rPr>
          <w:rFonts w:eastAsia="MS Mincho" w:cs="Arial"/>
        </w:rPr>
        <w:t>descri</w:t>
      </w:r>
      <w:r w:rsidR="00863350">
        <w:rPr>
          <w:rFonts w:eastAsia="MS Mincho" w:cs="Arial"/>
        </w:rPr>
        <w:t>ptions of</w:t>
      </w:r>
      <w:r w:rsidR="00DE3CD8">
        <w:rPr>
          <w:rFonts w:eastAsia="MS Mincho" w:cs="Arial"/>
        </w:rPr>
        <w:t xml:space="preserve"> problem-solver attitude and skills above</w:t>
      </w:r>
      <w:r>
        <w:rPr>
          <w:rFonts w:eastAsia="MS Mincho" w:cs="Arial"/>
        </w:rPr>
        <w:t xml:space="preserve">, </w:t>
      </w:r>
      <w:r w:rsidR="00863350">
        <w:rPr>
          <w:rFonts w:eastAsia="MS Mincho" w:cs="Arial"/>
        </w:rPr>
        <w:t xml:space="preserve">the </w:t>
      </w:r>
      <w:r>
        <w:rPr>
          <w:rFonts w:eastAsia="MS Mincho" w:cs="Arial"/>
        </w:rPr>
        <w:t xml:space="preserve">problem-solving competency </w:t>
      </w:r>
      <w:r w:rsidR="000B203D">
        <w:rPr>
          <w:rFonts w:eastAsia="MS Mincho" w:cs="Arial"/>
        </w:rPr>
        <w:t xml:space="preserve">as defined by UNESCO (2017) </w:t>
      </w:r>
      <w:r w:rsidR="00CD577B">
        <w:rPr>
          <w:rFonts w:eastAsia="MS Mincho" w:cs="Arial"/>
        </w:rPr>
        <w:t xml:space="preserve">relates to </w:t>
      </w:r>
      <w:r w:rsidR="00BA2ECE">
        <w:rPr>
          <w:rFonts w:eastAsia="MS Mincho" w:cs="Arial"/>
        </w:rPr>
        <w:t xml:space="preserve">the </w:t>
      </w:r>
      <w:r w:rsidR="00CD577B">
        <w:rPr>
          <w:rFonts w:eastAsia="MS Mincho" w:cs="Arial"/>
        </w:rPr>
        <w:t xml:space="preserve">other </w:t>
      </w:r>
      <w:r w:rsidR="00A10D53">
        <w:rPr>
          <w:rFonts w:eastAsia="MS Mincho" w:cs="Arial"/>
        </w:rPr>
        <w:t xml:space="preserve">sustainability </w:t>
      </w:r>
      <w:r w:rsidR="00CD577B">
        <w:rPr>
          <w:rFonts w:eastAsia="MS Mincho" w:cs="Arial"/>
        </w:rPr>
        <w:t xml:space="preserve">competencies </w:t>
      </w:r>
      <w:r w:rsidR="00401B96">
        <w:rPr>
          <w:rFonts w:eastAsia="MS Mincho" w:cs="Arial"/>
        </w:rPr>
        <w:t xml:space="preserve">mentioned </w:t>
      </w:r>
      <w:r w:rsidR="00823BC6">
        <w:rPr>
          <w:rFonts w:eastAsia="MS Mincho" w:cs="Arial"/>
        </w:rPr>
        <w:t xml:space="preserve">in UNESCO </w:t>
      </w:r>
      <w:r w:rsidR="00A10D53">
        <w:rPr>
          <w:rFonts w:eastAsia="MS Mincho" w:cs="Arial"/>
        </w:rPr>
        <w:t>(</w:t>
      </w:r>
      <w:r w:rsidR="00823BC6">
        <w:rPr>
          <w:rFonts w:eastAsia="MS Mincho" w:cs="Arial"/>
        </w:rPr>
        <w:t>2017</w:t>
      </w:r>
      <w:r w:rsidR="00A10D53">
        <w:rPr>
          <w:rFonts w:eastAsia="MS Mincho" w:cs="Arial"/>
        </w:rPr>
        <w:t>)</w:t>
      </w:r>
      <w:r w:rsidR="00401B96">
        <w:rPr>
          <w:rFonts w:eastAsia="MS Mincho" w:cs="Arial"/>
        </w:rPr>
        <w:t>:</w:t>
      </w:r>
      <w:r w:rsidR="00CD577B">
        <w:rPr>
          <w:rFonts w:eastAsia="MS Mincho" w:cs="Arial"/>
        </w:rPr>
        <w:t xml:space="preserve"> </w:t>
      </w:r>
      <w:r w:rsidR="00066E90">
        <w:rPr>
          <w:rFonts w:eastAsia="MS Mincho" w:cs="Arial"/>
        </w:rPr>
        <w:t xml:space="preserve">system thinking, </w:t>
      </w:r>
      <w:r w:rsidR="004B0128">
        <w:rPr>
          <w:rFonts w:eastAsia="MS Mincho" w:cs="Arial"/>
        </w:rPr>
        <w:t xml:space="preserve">self-awareness, </w:t>
      </w:r>
      <w:r w:rsidR="00CD577B">
        <w:rPr>
          <w:rFonts w:eastAsia="MS Mincho" w:cs="Arial"/>
        </w:rPr>
        <w:t>critical thinking and collaboration</w:t>
      </w:r>
      <w:r w:rsidR="004B0128">
        <w:rPr>
          <w:rFonts w:eastAsia="MS Mincho" w:cs="Arial"/>
        </w:rPr>
        <w:t xml:space="preserve"> competencies</w:t>
      </w:r>
      <w:r w:rsidR="00856970">
        <w:rPr>
          <w:rFonts w:eastAsia="MS Mincho" w:cs="Arial"/>
        </w:rPr>
        <w:t xml:space="preserve">, as well as to </w:t>
      </w:r>
      <w:r w:rsidR="001F1BD3">
        <w:rPr>
          <w:rFonts w:eastAsia="MS Mincho" w:cs="Arial"/>
        </w:rPr>
        <w:t xml:space="preserve">the ones </w:t>
      </w:r>
      <w:r w:rsidR="003D1949">
        <w:rPr>
          <w:rFonts w:eastAsia="MS Mincho" w:cs="Arial"/>
        </w:rPr>
        <w:t xml:space="preserve">shortly </w:t>
      </w:r>
      <w:r w:rsidR="001F1BD3">
        <w:rPr>
          <w:rFonts w:eastAsia="MS Mincho" w:cs="Arial"/>
        </w:rPr>
        <w:t>elaborated below:</w:t>
      </w:r>
    </w:p>
    <w:p w14:paraId="4DF159A7" w14:textId="1F5213D4" w:rsidR="001F1BD3" w:rsidRPr="00432323" w:rsidRDefault="00C378FC" w:rsidP="0068217B">
      <w:pPr>
        <w:pStyle w:val="Standard-txt12ptblue"/>
        <w:spacing w:after="0" w:line="259" w:lineRule="auto"/>
        <w:ind w:firstLine="1134"/>
        <w:rPr>
          <w:rFonts w:eastAsia="MS Mincho" w:cs="Arial"/>
          <w:i/>
          <w:iCs/>
        </w:rPr>
      </w:pPr>
      <w:r w:rsidRPr="00432323">
        <w:rPr>
          <w:rFonts w:eastAsia="MS Mincho" w:cs="Arial"/>
          <w:i/>
          <w:iCs/>
        </w:rPr>
        <w:t>Anticipatory competency</w:t>
      </w:r>
    </w:p>
    <w:p w14:paraId="4126A1FD" w14:textId="4ED0B4BC" w:rsidR="00C378FC" w:rsidRDefault="00CA1A62" w:rsidP="00C378FC">
      <w:pPr>
        <w:pStyle w:val="Standard-txt12ptblue"/>
        <w:spacing w:after="0" w:line="259" w:lineRule="auto"/>
        <w:rPr>
          <w:rFonts w:eastAsia="MS Mincho" w:cs="Arial"/>
        </w:rPr>
      </w:pPr>
      <w:r>
        <w:rPr>
          <w:rFonts w:eastAsia="MS Mincho" w:cs="Arial"/>
        </w:rPr>
        <w:t xml:space="preserve">In </w:t>
      </w:r>
      <w:r w:rsidR="00635AB3">
        <w:rPr>
          <w:rFonts w:eastAsia="MS Mincho" w:cs="Arial"/>
        </w:rPr>
        <w:t>sustainability, t</w:t>
      </w:r>
      <w:r w:rsidR="00C378FC">
        <w:rPr>
          <w:rFonts w:eastAsia="MS Mincho" w:cs="Arial"/>
        </w:rPr>
        <w:t xml:space="preserve">his competency </w:t>
      </w:r>
      <w:r w:rsidR="00365DAA">
        <w:rPr>
          <w:rFonts w:eastAsia="MS Mincho" w:cs="Arial"/>
        </w:rPr>
        <w:t xml:space="preserve">encompasses </w:t>
      </w:r>
      <w:r>
        <w:rPr>
          <w:rFonts w:eastAsia="MS Mincho" w:cs="Arial"/>
        </w:rPr>
        <w:t>the ability to understand and evaluate multiple future</w:t>
      </w:r>
      <w:r w:rsidR="0058237D">
        <w:rPr>
          <w:rFonts w:eastAsia="MS Mincho" w:cs="Arial"/>
        </w:rPr>
        <w:t>s – possible, probable and desirable; to create own’s visions for the future; to apply the precautionary</w:t>
      </w:r>
      <w:r w:rsidR="004F3C09">
        <w:rPr>
          <w:rFonts w:eastAsia="MS Mincho" w:cs="Arial"/>
        </w:rPr>
        <w:t xml:space="preserve"> principle; to assess the consequences of actions; and to deal with risks and changes (UNESCO, 2017).</w:t>
      </w:r>
    </w:p>
    <w:p w14:paraId="4CA55EC0" w14:textId="2ACF70CD" w:rsidR="0068217B" w:rsidRPr="00432323" w:rsidRDefault="0068217B" w:rsidP="002011AE">
      <w:pPr>
        <w:pStyle w:val="Standard-txt12ptblue"/>
        <w:spacing w:after="0" w:line="259" w:lineRule="auto"/>
        <w:ind w:firstLine="1134"/>
        <w:rPr>
          <w:rFonts w:eastAsia="MS Mincho" w:cs="Arial"/>
          <w:i/>
          <w:iCs/>
        </w:rPr>
      </w:pPr>
      <w:r w:rsidRPr="00432323">
        <w:rPr>
          <w:rFonts w:eastAsia="MS Mincho" w:cs="Arial"/>
          <w:i/>
          <w:iCs/>
        </w:rPr>
        <w:t>Normative competency</w:t>
      </w:r>
    </w:p>
    <w:p w14:paraId="438006D0" w14:textId="3C506F80" w:rsidR="00514D7E" w:rsidRDefault="00FE0C9B" w:rsidP="00C378FC">
      <w:pPr>
        <w:pStyle w:val="Standard-txt12ptblue"/>
        <w:spacing w:after="0" w:line="259" w:lineRule="auto"/>
        <w:rPr>
          <w:rFonts w:eastAsia="MS Mincho" w:cs="Arial"/>
        </w:rPr>
      </w:pPr>
      <w:r>
        <w:rPr>
          <w:rFonts w:eastAsia="MS Mincho" w:cs="Arial"/>
        </w:rPr>
        <w:t>Normative competency deals with the abilities to understand and reflect on the norms and values that underlie one’s actions; and to negotiate sustainability values</w:t>
      </w:r>
      <w:r w:rsidR="00BA1B99">
        <w:rPr>
          <w:rFonts w:eastAsia="MS Mincho" w:cs="Arial"/>
        </w:rPr>
        <w:t xml:space="preserve"> that underlie one’s actions; and to negotiate sustainability values, principles, goals, and targets, in a context of conflicts of interests and trade-offs, un</w:t>
      </w:r>
      <w:r w:rsidR="00432323">
        <w:rPr>
          <w:rFonts w:eastAsia="MS Mincho" w:cs="Arial"/>
        </w:rPr>
        <w:t>certain knowledge and contradictions (UNESCO, 2017).</w:t>
      </w:r>
    </w:p>
    <w:p w14:paraId="31F2031F" w14:textId="002D00AC" w:rsidR="00BE6653" w:rsidRPr="007A1891" w:rsidRDefault="00BE6653" w:rsidP="007A1891">
      <w:pPr>
        <w:pStyle w:val="Standard-txt12ptblue"/>
        <w:spacing w:after="0" w:line="259" w:lineRule="auto"/>
        <w:ind w:firstLine="1276"/>
        <w:rPr>
          <w:rFonts w:eastAsia="MS Mincho" w:cs="Arial"/>
          <w:i/>
          <w:iCs/>
        </w:rPr>
      </w:pPr>
      <w:r w:rsidRPr="007A1891">
        <w:rPr>
          <w:rFonts w:eastAsia="MS Mincho" w:cs="Arial"/>
          <w:i/>
          <w:iCs/>
        </w:rPr>
        <w:t>Strategic competency</w:t>
      </w:r>
    </w:p>
    <w:p w14:paraId="0C6DAD69" w14:textId="12227002" w:rsidR="00BE6653" w:rsidRPr="00A371B5" w:rsidRDefault="00203207" w:rsidP="00C378FC">
      <w:pPr>
        <w:pStyle w:val="Standard-txt12ptblue"/>
        <w:spacing w:after="0" w:line="259" w:lineRule="auto"/>
        <w:rPr>
          <w:rFonts w:eastAsia="MS Mincho" w:cs="Arial"/>
        </w:rPr>
      </w:pPr>
      <w:r>
        <w:rPr>
          <w:rFonts w:eastAsia="MS Mincho" w:cs="Arial"/>
        </w:rPr>
        <w:t xml:space="preserve">This competency </w:t>
      </w:r>
      <w:r w:rsidR="00A01CFF">
        <w:rPr>
          <w:rFonts w:eastAsia="MS Mincho" w:cs="Arial"/>
        </w:rPr>
        <w:t xml:space="preserve">touches upon the abilities to </w:t>
      </w:r>
      <w:r w:rsidR="00C90DC9">
        <w:rPr>
          <w:rFonts w:eastAsia="MS Mincho" w:cs="Arial"/>
        </w:rPr>
        <w:t>collectively develop and implement innovative actions that further sustain</w:t>
      </w:r>
      <w:r w:rsidR="007A1891">
        <w:rPr>
          <w:rFonts w:eastAsia="MS Mincho" w:cs="Arial"/>
        </w:rPr>
        <w:t>ability at the local level and further afield (UNESCO, 2017).</w:t>
      </w:r>
      <w:r w:rsidR="00C17D57">
        <w:rPr>
          <w:rFonts w:eastAsia="MS Mincho" w:cs="Arial"/>
        </w:rPr>
        <w:t xml:space="preserve"> </w:t>
      </w:r>
    </w:p>
    <w:p w14:paraId="6ACFBC59" w14:textId="3ABCB30E" w:rsidR="4415FB56" w:rsidRDefault="4415FB56" w:rsidP="4415FB56">
      <w:pPr>
        <w:rPr>
          <w:lang w:val="en-GB"/>
        </w:rPr>
      </w:pPr>
    </w:p>
    <w:p w14:paraId="6503D930" w14:textId="263E702E" w:rsidR="008E1C0C" w:rsidRPr="00904F4D" w:rsidRDefault="008E1C0C" w:rsidP="008E1C0C">
      <w:pPr>
        <w:pStyle w:val="Standard-txt12ptblue"/>
        <w:rPr>
          <w:i/>
          <w:iCs/>
          <w:color w:val="00B050"/>
        </w:rPr>
      </w:pPr>
      <w:r w:rsidRPr="00904F4D">
        <w:rPr>
          <w:i/>
          <w:iCs/>
          <w:color w:val="00B050"/>
        </w:rPr>
        <w:t>Communication skills</w:t>
      </w:r>
    </w:p>
    <w:p w14:paraId="55DD5C6D" w14:textId="1A39475A" w:rsidR="7EDA7A7B" w:rsidRPr="00A371B5" w:rsidRDefault="7EDA7A7B" w:rsidP="6EA07795">
      <w:pPr>
        <w:pStyle w:val="Standard-txt12ptblue"/>
        <w:rPr>
          <w:rFonts w:eastAsia="MS Mincho" w:cs="Arial"/>
        </w:rPr>
      </w:pPr>
      <w:r w:rsidRPr="00A371B5">
        <w:t xml:space="preserve">Working in SCPs promotes </w:t>
      </w:r>
      <w:r w:rsidR="7DF2BD90" w:rsidRPr="00A371B5">
        <w:t>student</w:t>
      </w:r>
      <w:r w:rsidRPr="00A371B5">
        <w:t>s’ competency and skills dealing with communication not only within schools (with teachers or classmates) but outside schools as well (e.g. community members, stakeholders). Thus, SCPs offer students the opportunity to develop their soft skills and language skills in a real-world context.</w:t>
      </w:r>
      <w:r w:rsidR="24EC3F97" w:rsidRPr="00A371B5">
        <w:t xml:space="preserve"> </w:t>
      </w:r>
      <w:r w:rsidR="12D90E5C" w:rsidRPr="00A371B5">
        <w:t>For instance, s</w:t>
      </w:r>
      <w:r w:rsidR="22E1A528" w:rsidRPr="00A371B5">
        <w:t xml:space="preserve">tudents </w:t>
      </w:r>
      <w:r w:rsidR="318A3A6E" w:rsidRPr="00A371B5">
        <w:t>will learn on how to</w:t>
      </w:r>
      <w:r w:rsidR="585A82F9" w:rsidRPr="00A371B5">
        <w:t xml:space="preserve"> communicate ideas in ways understandable to others,</w:t>
      </w:r>
      <w:r w:rsidR="318A3A6E" w:rsidRPr="00A371B5">
        <w:t xml:space="preserve"> </w:t>
      </w:r>
      <w:r w:rsidR="02215804" w:rsidRPr="00A371B5">
        <w:t xml:space="preserve">positioning themselves with respect to each </w:t>
      </w:r>
      <w:r w:rsidR="5C0AE3C0" w:rsidRPr="00A371B5">
        <w:t>other</w:t>
      </w:r>
      <w:r w:rsidR="00BF3758">
        <w:t>’</w:t>
      </w:r>
      <w:r w:rsidR="5C0AE3C0" w:rsidRPr="00A371B5">
        <w:t>s</w:t>
      </w:r>
      <w:r w:rsidR="02215804" w:rsidRPr="00A371B5">
        <w:t xml:space="preserve"> and to other SCP partners, </w:t>
      </w:r>
      <w:r w:rsidR="4C2BE7C4" w:rsidRPr="00A371B5">
        <w:t>negotiate</w:t>
      </w:r>
      <w:r w:rsidR="318A3A6E" w:rsidRPr="00A371B5">
        <w:t xml:space="preserve"> the terms of the project, </w:t>
      </w:r>
      <w:r w:rsidR="4D04831F" w:rsidRPr="00A371B5">
        <w:t xml:space="preserve">conduct and participate to meetings and/or exhibitions </w:t>
      </w:r>
      <w:r w:rsidR="4FB7345E" w:rsidRPr="00A371B5">
        <w:t xml:space="preserve">either </w:t>
      </w:r>
      <w:r w:rsidR="4D04831F" w:rsidRPr="00A371B5">
        <w:t>digital</w:t>
      </w:r>
      <w:r w:rsidR="5CAAB2A7" w:rsidRPr="00A371B5">
        <w:t>ly</w:t>
      </w:r>
      <w:r w:rsidR="4D04831F" w:rsidRPr="00A371B5">
        <w:t xml:space="preserve"> or non</w:t>
      </w:r>
      <w:r w:rsidR="001DC651" w:rsidRPr="00A371B5">
        <w:t>-</w:t>
      </w:r>
      <w:r w:rsidR="4D04831F" w:rsidRPr="00A371B5">
        <w:t>digital</w:t>
      </w:r>
      <w:r w:rsidR="78769A52" w:rsidRPr="00A371B5">
        <w:t>ly</w:t>
      </w:r>
      <w:r w:rsidR="4D04831F" w:rsidRPr="00A371B5">
        <w:t xml:space="preserve">, etc. In order to do so, they have to learn </w:t>
      </w:r>
      <w:r w:rsidR="7721F326" w:rsidRPr="00A371B5">
        <w:t xml:space="preserve">to </w:t>
      </w:r>
      <w:r w:rsidR="22E1A528" w:rsidRPr="00A371B5">
        <w:t xml:space="preserve">make conscious language choice to shape the intended purpose of communication, </w:t>
      </w:r>
      <w:r w:rsidR="182D3C4D" w:rsidRPr="00A371B5">
        <w:t xml:space="preserve">to use a range of sources, organizational and presentation features </w:t>
      </w:r>
      <w:r w:rsidR="444906D7" w:rsidRPr="00A371B5">
        <w:t xml:space="preserve">to match with the </w:t>
      </w:r>
      <w:r w:rsidR="547B88C8" w:rsidRPr="00A371B5">
        <w:t>target audience (</w:t>
      </w:r>
      <w:r w:rsidR="000205A1">
        <w:t xml:space="preserve">e.g. </w:t>
      </w:r>
      <w:r w:rsidR="000205A1" w:rsidRPr="00A371B5">
        <w:t>Sanders, 2003</w:t>
      </w:r>
      <w:r w:rsidR="000205A1">
        <w:t xml:space="preserve">; </w:t>
      </w:r>
      <w:r w:rsidR="547B88C8" w:rsidRPr="00A371B5">
        <w:t xml:space="preserve">see </w:t>
      </w:r>
      <w:r w:rsidR="000205A1">
        <w:t xml:space="preserve">also </w:t>
      </w:r>
      <w:r w:rsidR="00CE2356">
        <w:t xml:space="preserve">examples </w:t>
      </w:r>
      <w:r w:rsidR="00CE2356">
        <w:lastRenderedPageBreak/>
        <w:t xml:space="preserve">of </w:t>
      </w:r>
      <w:r w:rsidR="008A2A62">
        <w:t>learning outcome</w:t>
      </w:r>
      <w:r w:rsidR="007C73D7">
        <w:t xml:space="preserve"> </w:t>
      </w:r>
      <w:r w:rsidR="00CD27B1">
        <w:t>o</w:t>
      </w:r>
      <w:r w:rsidR="000205A1">
        <w:t>n Collaborative and communicative skills in</w:t>
      </w:r>
      <w:r w:rsidR="76BD1CC3" w:rsidRPr="00A371B5">
        <w:t xml:space="preserve"> Appendix </w:t>
      </w:r>
      <w:r w:rsidR="000205A1">
        <w:t>2</w:t>
      </w:r>
      <w:r w:rsidR="42C9A746" w:rsidRPr="00A371B5">
        <w:t>).</w:t>
      </w:r>
      <w:r w:rsidR="1E8792C5" w:rsidRPr="00A371B5">
        <w:t xml:space="preserve"> </w:t>
      </w:r>
      <w:r w:rsidR="24EC3F97" w:rsidRPr="00A371B5">
        <w:t xml:space="preserve">Not only students </w:t>
      </w:r>
      <w:r w:rsidR="1E766DD4" w:rsidRPr="00A371B5">
        <w:t>but</w:t>
      </w:r>
      <w:r w:rsidR="24EC3F97" w:rsidRPr="00A371B5">
        <w:t xml:space="preserve"> </w:t>
      </w:r>
      <w:r w:rsidR="2CF46840" w:rsidRPr="00A371B5">
        <w:t>t</w:t>
      </w:r>
      <w:r w:rsidR="24EC3F97" w:rsidRPr="00A371B5">
        <w:t xml:space="preserve">he SCP leaders </w:t>
      </w:r>
      <w:r w:rsidR="4A3273D5" w:rsidRPr="00A371B5">
        <w:t xml:space="preserve">and community members </w:t>
      </w:r>
      <w:r w:rsidR="24EC3F97" w:rsidRPr="00A371B5">
        <w:t>will also</w:t>
      </w:r>
      <w:r w:rsidR="54A60A58" w:rsidRPr="00A371B5">
        <w:t xml:space="preserve"> </w:t>
      </w:r>
      <w:r w:rsidR="2474ABC3" w:rsidRPr="00A371B5">
        <w:t>take benefit</w:t>
      </w:r>
      <w:r w:rsidR="211AE5F9" w:rsidRPr="00A371B5">
        <w:t xml:space="preserve"> </w:t>
      </w:r>
      <w:r w:rsidR="2474ABC3" w:rsidRPr="00A371B5">
        <w:t>in developing their</w:t>
      </w:r>
      <w:r w:rsidR="54A60A58" w:rsidRPr="00A371B5">
        <w:t xml:space="preserve"> </w:t>
      </w:r>
      <w:r w:rsidR="2A020FD4" w:rsidRPr="00A371B5">
        <w:t>communication and collaborative skills</w:t>
      </w:r>
      <w:r w:rsidR="6629E5EC" w:rsidRPr="00A371B5">
        <w:t>, since they have to adapt their communication style to the students’ abilities</w:t>
      </w:r>
      <w:r w:rsidR="0DB402C0" w:rsidRPr="00A371B5">
        <w:t xml:space="preserve"> depending on the age group of the students.</w:t>
      </w:r>
      <w:r w:rsidR="00D64E34">
        <w:t xml:space="preserve"> Communication skills will be promoted at all phases of the INCREASE Trail Map provided by </w:t>
      </w:r>
      <w:r w:rsidR="008F2F81">
        <w:t xml:space="preserve">WP3 Manual. </w:t>
      </w:r>
    </w:p>
    <w:p w14:paraId="1E808DA9" w14:textId="664EFA3E" w:rsidR="00CC7F61" w:rsidRPr="00A371B5" w:rsidRDefault="00C61441" w:rsidP="00CC7F61">
      <w:pPr>
        <w:pStyle w:val="TITLE2blue"/>
        <w:rPr>
          <w:highlight w:val="yellow"/>
        </w:rPr>
      </w:pPr>
      <w:r>
        <w:t xml:space="preserve">Features of </w:t>
      </w:r>
      <w:r w:rsidR="00CC7F61" w:rsidRPr="00A371B5">
        <w:t>SCP problems</w:t>
      </w:r>
    </w:p>
    <w:p w14:paraId="3B88B644" w14:textId="24540C95" w:rsidR="00093594" w:rsidRPr="00093594" w:rsidRDefault="00093594" w:rsidP="00093594">
      <w:pPr>
        <w:pStyle w:val="Standard-txt12ptblue"/>
      </w:pPr>
      <w:r w:rsidRPr="00093594">
        <w:t xml:space="preserve">Concrete examples of SCP problems </w:t>
      </w:r>
      <w:r>
        <w:t xml:space="preserve">will be presented at the section Exemplary </w:t>
      </w:r>
      <w:r w:rsidR="00810E3B">
        <w:t xml:space="preserve">Science Materials. In this section we </w:t>
      </w:r>
      <w:r w:rsidR="00262F6C">
        <w:t xml:space="preserve">elaborate </w:t>
      </w:r>
      <w:r w:rsidR="00EB085E">
        <w:t xml:space="preserve">pedagogically </w:t>
      </w:r>
      <w:r w:rsidR="00262F6C">
        <w:t>on some</w:t>
      </w:r>
      <w:r w:rsidR="005D789E">
        <w:t xml:space="preserve"> general features of SCP Problems</w:t>
      </w:r>
      <w:r w:rsidR="00262F6C">
        <w:t xml:space="preserve"> that have been presented in the WP3 Manual.</w:t>
      </w:r>
    </w:p>
    <w:p w14:paraId="1616FA2B" w14:textId="24E9E1D0" w:rsidR="00C61441" w:rsidRPr="00904F4D" w:rsidRDefault="00C61441" w:rsidP="004374F4">
      <w:pPr>
        <w:pStyle w:val="Standard-txt12ptblue"/>
        <w:rPr>
          <w:i/>
          <w:iCs/>
          <w:color w:val="00B050"/>
        </w:rPr>
      </w:pPr>
      <w:r w:rsidRPr="00904F4D">
        <w:rPr>
          <w:i/>
          <w:iCs/>
          <w:color w:val="00B050"/>
        </w:rPr>
        <w:t>Authentic and Co-created</w:t>
      </w:r>
    </w:p>
    <w:p w14:paraId="7A9FBD27" w14:textId="6EB4A842" w:rsidR="003E18C0" w:rsidRPr="00A371B5" w:rsidRDefault="004374F4" w:rsidP="004374F4">
      <w:pPr>
        <w:pStyle w:val="Standard-txt12ptblue"/>
      </w:pPr>
      <w:r w:rsidRPr="00A371B5">
        <w:t xml:space="preserve">SCP problems </w:t>
      </w:r>
      <w:r w:rsidR="00AF13DD" w:rsidRPr="00A371B5">
        <w:t>are meant to be real problems faced in the society, identified by the group of participants in a co-creation process</w:t>
      </w:r>
      <w:r w:rsidR="008F1E42">
        <w:t xml:space="preserve"> (see WP3 Manual)</w:t>
      </w:r>
      <w:r w:rsidR="00AF13DD" w:rsidRPr="00A371B5">
        <w:t xml:space="preserve">. </w:t>
      </w:r>
      <w:r w:rsidR="00B61E1A" w:rsidRPr="00A371B5">
        <w:t>Involv</w:t>
      </w:r>
      <w:r w:rsidR="00FA1F8D" w:rsidRPr="00A371B5">
        <w:t>ing</w:t>
      </w:r>
      <w:r w:rsidR="00B61E1A" w:rsidRPr="00A371B5">
        <w:t xml:space="preserve"> students in real societal endeavours, including the involvement in producing work of direct use to society</w:t>
      </w:r>
      <w:r w:rsidR="003A2DB4" w:rsidRPr="00A371B5">
        <w:t xml:space="preserve">, </w:t>
      </w:r>
      <w:r w:rsidR="007227DB" w:rsidRPr="00A371B5">
        <w:t xml:space="preserve">can be </w:t>
      </w:r>
      <w:r w:rsidR="0052124B" w:rsidRPr="00A371B5">
        <w:t>described</w:t>
      </w:r>
      <w:r w:rsidR="007227DB" w:rsidRPr="00A371B5">
        <w:t xml:space="preserve"> as authenticity</w:t>
      </w:r>
      <w:r w:rsidR="00B61E1A" w:rsidRPr="00A371B5">
        <w:t xml:space="preserve"> (Roth, van </w:t>
      </w:r>
      <w:proofErr w:type="spellStart"/>
      <w:r w:rsidR="00B61E1A" w:rsidRPr="00A371B5">
        <w:t>Eijck</w:t>
      </w:r>
      <w:proofErr w:type="spellEnd"/>
      <w:r w:rsidR="00B61E1A" w:rsidRPr="00A371B5">
        <w:t>, Reis, &amp; Hsu, 2008).</w:t>
      </w:r>
      <w:r w:rsidR="00F32569" w:rsidRPr="00A371B5">
        <w:t xml:space="preserve"> </w:t>
      </w:r>
      <w:r w:rsidR="000A2346" w:rsidRPr="00A371B5">
        <w:t xml:space="preserve">Authenticity has been discussed in education for decades. </w:t>
      </w:r>
      <w:r w:rsidR="0053274F" w:rsidRPr="00A371B5">
        <w:t>T</w:t>
      </w:r>
      <w:r w:rsidR="000A2346" w:rsidRPr="00A371B5">
        <w:t>he authenticity of science education not only concerns the design of educational activities, but also the content of what is being taught</w:t>
      </w:r>
      <w:r w:rsidR="000E0947" w:rsidRPr="00A371B5">
        <w:t xml:space="preserve"> (</w:t>
      </w:r>
      <w:r w:rsidR="007F7A3F" w:rsidRPr="00A371B5">
        <w:t>Anker-Hansen</w:t>
      </w:r>
      <w:r w:rsidR="004B62D9" w:rsidRPr="00A371B5">
        <w:t xml:space="preserve"> &amp; </w:t>
      </w:r>
      <w:proofErr w:type="spellStart"/>
      <w:r w:rsidR="004B62D9" w:rsidRPr="00A371B5">
        <w:t>Andreé</w:t>
      </w:r>
      <w:proofErr w:type="spellEnd"/>
      <w:r w:rsidR="004B62D9" w:rsidRPr="00A371B5">
        <w:t>, 2019</w:t>
      </w:r>
      <w:r w:rsidR="009F5939" w:rsidRPr="00A371B5">
        <w:t>)</w:t>
      </w:r>
      <w:r w:rsidR="000A2346" w:rsidRPr="00A371B5">
        <w:t>.</w:t>
      </w:r>
      <w:r w:rsidR="00B20598" w:rsidRPr="00A371B5">
        <w:t xml:space="preserve"> </w:t>
      </w:r>
      <w:r w:rsidR="004A08C3" w:rsidRPr="00A371B5">
        <w:t>Based on a series of empirical studies, Crawford (2012, p.39) state that w</w:t>
      </w:r>
      <w:r w:rsidR="00DD3A8A" w:rsidRPr="00A371B5">
        <w:t xml:space="preserve">hen children engage in real-world, authentic investigations, connect their prior knowledge to new learning experiences, and are supported by a knowledgeable other in learning the cultural tools of science, they will gain a deeper understanding of science. </w:t>
      </w:r>
    </w:p>
    <w:p w14:paraId="63FB0E7C" w14:textId="2AC6E5F2" w:rsidR="00DD3A8A" w:rsidRDefault="00B616F3" w:rsidP="004374F4">
      <w:pPr>
        <w:pStyle w:val="Standard-txt12ptblue"/>
      </w:pPr>
      <w:r w:rsidRPr="00A371B5">
        <w:t>In creating an authentic context that scaffolds children in pursuing answers to scientific questions, it is important that the questions have some importance to the life of the learner.</w:t>
      </w:r>
      <w:r w:rsidR="0070758F" w:rsidRPr="00A371B5">
        <w:t xml:space="preserve"> Authenticity to the learner does not necessarily mean that the topic is of cutting-edge importance to research scientists. The authentic science investigation may likely be embedded in a local community problem requiring a systematic approach for answering a question. The findings may not revolutionize the scientific world, but the experience may revolutionize the learner’s thinking</w:t>
      </w:r>
      <w:r w:rsidR="006550A2" w:rsidRPr="00A371B5">
        <w:t xml:space="preserve"> (Crawford, 2012, p.39)</w:t>
      </w:r>
      <w:r w:rsidR="0070758F" w:rsidRPr="00A371B5">
        <w:t>.</w:t>
      </w:r>
    </w:p>
    <w:p w14:paraId="198CBD19" w14:textId="303298D8" w:rsidR="00B539CD" w:rsidRDefault="00B539CD" w:rsidP="004374F4">
      <w:pPr>
        <w:pStyle w:val="Standard-txt12ptblue"/>
      </w:pPr>
      <w:r>
        <w:t>The fact that the SCP problems are co-created</w:t>
      </w:r>
      <w:r w:rsidR="00721209">
        <w:t xml:space="preserve"> and stem from authentic situations in the participants’ real-life</w:t>
      </w:r>
      <w:r>
        <w:t xml:space="preserve"> entails </w:t>
      </w:r>
      <w:r w:rsidRPr="00B90529">
        <w:rPr>
          <w:i/>
          <w:iCs/>
        </w:rPr>
        <w:t>a shared ownership</w:t>
      </w:r>
      <w:r>
        <w:t xml:space="preserve"> </w:t>
      </w:r>
      <w:r w:rsidR="002B3999">
        <w:t>(</w:t>
      </w:r>
      <w:r>
        <w:t>and shared responsibilities</w:t>
      </w:r>
      <w:r w:rsidR="002B3999">
        <w:t>)</w:t>
      </w:r>
      <w:r>
        <w:t xml:space="preserve"> among the participants (See WP3 Manual). </w:t>
      </w:r>
      <w:r w:rsidR="00533343">
        <w:t>This</w:t>
      </w:r>
      <w:r w:rsidR="00EF65EC">
        <w:t xml:space="preserve"> shared ownership </w:t>
      </w:r>
      <w:r w:rsidR="00DD0B1C">
        <w:t>satisf</w:t>
      </w:r>
      <w:r w:rsidR="00EF65EC">
        <w:t>ies</w:t>
      </w:r>
      <w:r w:rsidR="00DD0B1C">
        <w:t xml:space="preserve"> the </w:t>
      </w:r>
      <w:r w:rsidR="00533343">
        <w:t xml:space="preserve">participants’ </w:t>
      </w:r>
      <w:r w:rsidR="00DD0B1C">
        <w:t>need of autonomy</w:t>
      </w:r>
      <w:r w:rsidR="00DF7F6C">
        <w:t xml:space="preserve"> and</w:t>
      </w:r>
      <w:r w:rsidR="000D2676">
        <w:t xml:space="preserve"> </w:t>
      </w:r>
      <w:r w:rsidR="00DD0B1C">
        <w:t>relatedness</w:t>
      </w:r>
      <w:r w:rsidR="00DF7F6C">
        <w:t xml:space="preserve"> </w:t>
      </w:r>
      <w:r w:rsidR="008A0432">
        <w:t>to the problems</w:t>
      </w:r>
      <w:r w:rsidR="00C474DB">
        <w:t xml:space="preserve">, which according to the self-determination theory </w:t>
      </w:r>
      <w:r w:rsidR="0073543A">
        <w:t>are</w:t>
      </w:r>
      <w:r w:rsidR="00621DE9">
        <w:t xml:space="preserve"> closely related to the </w:t>
      </w:r>
      <w:r w:rsidR="004150E3">
        <w:t>cultivation</w:t>
      </w:r>
      <w:r w:rsidR="00621DE9">
        <w:t xml:space="preserve"> of </w:t>
      </w:r>
      <w:r w:rsidR="00621DE9" w:rsidRPr="00B90529">
        <w:rPr>
          <w:i/>
          <w:iCs/>
        </w:rPr>
        <w:t>intrinsic motivation</w:t>
      </w:r>
      <w:r w:rsidR="00257295">
        <w:t xml:space="preserve"> (</w:t>
      </w:r>
      <w:r w:rsidR="00080302">
        <w:t xml:space="preserve">Brooks &amp; Young, </w:t>
      </w:r>
      <w:r w:rsidR="006D1E3F">
        <w:t>2011)</w:t>
      </w:r>
      <w:r w:rsidR="00621DE9">
        <w:t xml:space="preserve">. </w:t>
      </w:r>
      <w:r w:rsidR="003D50B0">
        <w:t xml:space="preserve">Intrinsic motivation </w:t>
      </w:r>
      <w:r w:rsidR="00BF34AA">
        <w:t>defin</w:t>
      </w:r>
      <w:r w:rsidR="00407A28">
        <w:t>es an activ</w:t>
      </w:r>
      <w:r w:rsidR="007D7A16">
        <w:t xml:space="preserve">ity done for “its own sake” </w:t>
      </w:r>
      <w:r w:rsidR="00CF66E0">
        <w:t>out of sense of the sheer satisfaction it provides</w:t>
      </w:r>
      <w:r w:rsidR="00701E76">
        <w:t xml:space="preserve">. </w:t>
      </w:r>
      <w:r w:rsidR="007A2A53">
        <w:t xml:space="preserve">The opposite is extrinsic motivation </w:t>
      </w:r>
      <w:r w:rsidR="00BC66E7">
        <w:t>in which the activities are done with an</w:t>
      </w:r>
      <w:r w:rsidR="00CF66E0">
        <w:t xml:space="preserve"> expectation of external rewards (Ryan &amp; Deci, </w:t>
      </w:r>
      <w:r w:rsidR="00257295">
        <w:t>1985</w:t>
      </w:r>
      <w:r w:rsidR="00CF66E0">
        <w:t>).</w:t>
      </w:r>
      <w:r w:rsidR="00522CDA">
        <w:t xml:space="preserve"> </w:t>
      </w:r>
      <w:r w:rsidR="00750AF4">
        <w:t xml:space="preserve">SCP problems are designed to </w:t>
      </w:r>
      <w:r w:rsidR="00D71265">
        <w:t xml:space="preserve">cater </w:t>
      </w:r>
      <w:r w:rsidR="00192670">
        <w:t>not only with</w:t>
      </w:r>
      <w:r w:rsidR="00D71265">
        <w:t xml:space="preserve"> extrinsic motivation </w:t>
      </w:r>
      <w:r w:rsidR="00D06C44">
        <w:t xml:space="preserve">in mind (see e.g. </w:t>
      </w:r>
      <w:r w:rsidR="0091009C">
        <w:t>MOST Fair and appreciation for best SCP solution</w:t>
      </w:r>
      <w:r w:rsidR="0082755D">
        <w:t>, WP3 Manual</w:t>
      </w:r>
      <w:r w:rsidR="00EE6772">
        <w:t>, SHARE-phase)</w:t>
      </w:r>
      <w:r w:rsidR="00D71265">
        <w:t xml:space="preserve">, </w:t>
      </w:r>
      <w:r w:rsidR="00EE6772">
        <w:t>but most</w:t>
      </w:r>
      <w:r w:rsidR="00C97B71">
        <w:t xml:space="preserve">ly aiming at </w:t>
      </w:r>
      <w:r w:rsidR="0089291E">
        <w:t xml:space="preserve">cultivating </w:t>
      </w:r>
      <w:r w:rsidR="0089291E">
        <w:lastRenderedPageBreak/>
        <w:t>intrinsic motivation</w:t>
      </w:r>
      <w:r w:rsidR="007226B5">
        <w:t xml:space="preserve">, by engaging learners </w:t>
      </w:r>
      <w:r w:rsidR="00C73FB1">
        <w:t xml:space="preserve">with </w:t>
      </w:r>
      <w:r w:rsidR="00C023F0">
        <w:t xml:space="preserve">shared </w:t>
      </w:r>
      <w:r w:rsidR="00E81B06">
        <w:t>problems th</w:t>
      </w:r>
      <w:r w:rsidR="00CA2EB0">
        <w:t xml:space="preserve">at </w:t>
      </w:r>
      <w:r w:rsidR="009E15AF">
        <w:t xml:space="preserve">touch their </w:t>
      </w:r>
      <w:r w:rsidR="00756ACD">
        <w:t>real-life</w:t>
      </w:r>
      <w:r w:rsidR="001168DF">
        <w:t xml:space="preserve"> and challenge them at different domains (intellectual, social, </w:t>
      </w:r>
      <w:r w:rsidR="007C471A">
        <w:t>perhaps emotional</w:t>
      </w:r>
      <w:r w:rsidR="007A6806">
        <w:t>)</w:t>
      </w:r>
      <w:r w:rsidR="00C023F0">
        <w:t>.</w:t>
      </w:r>
    </w:p>
    <w:p w14:paraId="6E4F25BE" w14:textId="77777777" w:rsidR="00DF5C5D" w:rsidRPr="00904F4D" w:rsidRDefault="00DF5C5D" w:rsidP="00DF5C5D">
      <w:pPr>
        <w:pStyle w:val="Standard-txt12ptblue"/>
        <w:rPr>
          <w:i/>
          <w:iCs/>
          <w:color w:val="00B050"/>
          <w:lang w:val="en-US"/>
        </w:rPr>
      </w:pPr>
      <w:r w:rsidRPr="00904F4D">
        <w:rPr>
          <w:i/>
          <w:iCs/>
          <w:color w:val="00B050"/>
          <w:lang w:val="en-US"/>
        </w:rPr>
        <w:t>Environmental related Socio-Scientific Issues (SSI) on waste and energy</w:t>
      </w:r>
    </w:p>
    <w:p w14:paraId="6D67D7B7" w14:textId="0B46552E" w:rsidR="00DF5C5D" w:rsidRPr="00A371B5" w:rsidRDefault="00DF5C5D" w:rsidP="00DF5C5D">
      <w:pPr>
        <w:pStyle w:val="Standard-txt12ptblue"/>
      </w:pPr>
      <w:r w:rsidRPr="00A371B5">
        <w:t xml:space="preserve">Problems related to the topics waste and energy are often socio-scientific issues, with environmental, social and economic dimensions, and interdisciplinary approaches combining learning outcomes from several school subjects are suitable (see Appendix </w:t>
      </w:r>
      <w:r w:rsidR="00504486">
        <w:t>2</w:t>
      </w:r>
      <w:r w:rsidRPr="00A371B5">
        <w:t>). There is no finite answer to the problems. Instead, there might be multiple possible solutions and solution strategies. To solve the problems, you need expertise from different participants, especially community members. Thus, SCPs can with advantage be broken into smaller, more specific sub-problems. For concrete examples of problems and sub-problems, please see chapter 4 Exemplary materials.</w:t>
      </w:r>
    </w:p>
    <w:p w14:paraId="146E86CC" w14:textId="1CEFCD19" w:rsidR="006248FA" w:rsidRPr="00904F4D" w:rsidRDefault="006248FA" w:rsidP="004374F4">
      <w:pPr>
        <w:pStyle w:val="Standard-txt12ptblue"/>
        <w:rPr>
          <w:i/>
          <w:iCs/>
          <w:color w:val="00B050"/>
        </w:rPr>
      </w:pPr>
      <w:r w:rsidRPr="00904F4D">
        <w:rPr>
          <w:i/>
          <w:iCs/>
          <w:color w:val="00B050"/>
        </w:rPr>
        <w:t>Meaningful and relevant; including to girls</w:t>
      </w:r>
    </w:p>
    <w:p w14:paraId="7F522C46" w14:textId="7EFA13F0" w:rsidR="00AA10AB" w:rsidRPr="00A371B5" w:rsidRDefault="002903AF" w:rsidP="004374F4">
      <w:pPr>
        <w:pStyle w:val="Standard-txt12ptblue"/>
      </w:pPr>
      <w:r w:rsidRPr="00A371B5">
        <w:t>By taking into account both personal and cultural aspects of authenticity in the design of a variety of tasks, science education could contribute to better supporting students in making sense of both the cultural contexts of scientific practices and their personal relations to those activities</w:t>
      </w:r>
      <w:r w:rsidR="005B06D9" w:rsidRPr="00A371B5">
        <w:t xml:space="preserve"> (</w:t>
      </w:r>
      <w:r w:rsidR="00233BAF" w:rsidRPr="00A371B5">
        <w:t xml:space="preserve">Anker-Hansen &amp; </w:t>
      </w:r>
      <w:proofErr w:type="spellStart"/>
      <w:r w:rsidR="00233BAF" w:rsidRPr="00A371B5">
        <w:t>Andreé</w:t>
      </w:r>
      <w:proofErr w:type="spellEnd"/>
      <w:r w:rsidR="00233BAF" w:rsidRPr="00A371B5">
        <w:t xml:space="preserve">, 2019, </w:t>
      </w:r>
      <w:r w:rsidR="005B06D9" w:rsidRPr="00A371B5">
        <w:t>p.62)</w:t>
      </w:r>
      <w:r w:rsidRPr="00A371B5">
        <w:t>.</w:t>
      </w:r>
      <w:r w:rsidR="00753912" w:rsidRPr="00A371B5">
        <w:t xml:space="preserve"> </w:t>
      </w:r>
      <w:r w:rsidR="0009008C" w:rsidRPr="00A371B5">
        <w:t>SCP problems are supposed to be meaningful to participants, in sense of that they feel purposeful and significant in the participants everyday life.</w:t>
      </w:r>
    </w:p>
    <w:p w14:paraId="6BBA4C36" w14:textId="0D2E1797" w:rsidR="00EC54E6" w:rsidRPr="00A371B5" w:rsidRDefault="00FD5F3D" w:rsidP="00652BDB">
      <w:pPr>
        <w:pStyle w:val="Standard-txt12ptblue"/>
      </w:pPr>
      <w:r w:rsidRPr="00A371B5">
        <w:t xml:space="preserve">Ideally, </w:t>
      </w:r>
      <w:r w:rsidR="00FF2C1B" w:rsidRPr="00A371B5">
        <w:t>SCP problems</w:t>
      </w:r>
      <w:r w:rsidRPr="00A371B5">
        <w:t xml:space="preserve"> should also </w:t>
      </w:r>
      <w:r w:rsidR="00A01FA8" w:rsidRPr="00A371B5">
        <w:t>be relevant to participants</w:t>
      </w:r>
      <w:r w:rsidR="00032E5E" w:rsidRPr="00A371B5">
        <w:t xml:space="preserve">, </w:t>
      </w:r>
      <w:proofErr w:type="spellStart"/>
      <w:r w:rsidR="00032E5E" w:rsidRPr="00A371B5">
        <w:t>eg.</w:t>
      </w:r>
      <w:proofErr w:type="spellEnd"/>
      <w:r w:rsidR="00032E5E" w:rsidRPr="00A371B5">
        <w:t xml:space="preserve"> in the way that the topic</w:t>
      </w:r>
      <w:r w:rsidR="00095C83" w:rsidRPr="00A371B5">
        <w:t>s</w:t>
      </w:r>
      <w:r w:rsidR="00032E5E" w:rsidRPr="00A371B5">
        <w:t xml:space="preserve"> </w:t>
      </w:r>
      <w:r w:rsidR="00095C83" w:rsidRPr="00A371B5">
        <w:t>are</w:t>
      </w:r>
      <w:r w:rsidR="00032E5E" w:rsidRPr="00A371B5">
        <w:t xml:space="preserve"> aligned </w:t>
      </w:r>
      <w:r w:rsidR="00E63DDC" w:rsidRPr="00A371B5">
        <w:t>with the curriculum</w:t>
      </w:r>
      <w:r w:rsidR="003A5F16" w:rsidRPr="00A371B5">
        <w:t xml:space="preserve"> or </w:t>
      </w:r>
      <w:r w:rsidR="00481D55" w:rsidRPr="00A371B5">
        <w:t xml:space="preserve">policy </w:t>
      </w:r>
      <w:r w:rsidR="009438AA" w:rsidRPr="00A371B5">
        <w:t>strategies</w:t>
      </w:r>
      <w:r w:rsidR="00E63DDC" w:rsidRPr="00A371B5">
        <w:t xml:space="preserve">. </w:t>
      </w:r>
      <w:r w:rsidR="00652BDB" w:rsidRPr="00A371B5">
        <w:t xml:space="preserve">Since the SCPs are performed within the context of MOST, the problems are restricted to environmental issues, in particular the two topics waste and energy. </w:t>
      </w:r>
      <w:r w:rsidR="00E92D7D" w:rsidRPr="00A371B5">
        <w:t>The</w:t>
      </w:r>
      <w:r w:rsidR="00407D80" w:rsidRPr="00A371B5">
        <w:t>se</w:t>
      </w:r>
      <w:r w:rsidR="00E92D7D" w:rsidRPr="00A371B5">
        <w:t xml:space="preserve"> topics </w:t>
      </w:r>
      <w:r w:rsidR="0051525F" w:rsidRPr="00A371B5">
        <w:t xml:space="preserve">are </w:t>
      </w:r>
      <w:r w:rsidR="00301C92" w:rsidRPr="00A371B5">
        <w:t>in line with the sustainable development goals</w:t>
      </w:r>
      <w:r w:rsidR="00617669" w:rsidRPr="00A371B5">
        <w:t xml:space="preserve"> (SDGs)</w:t>
      </w:r>
      <w:r w:rsidR="00173B7F" w:rsidRPr="00A371B5">
        <w:t xml:space="preserve">, </w:t>
      </w:r>
      <w:proofErr w:type="spellStart"/>
      <w:r w:rsidR="00173B7F" w:rsidRPr="00A371B5">
        <w:t>eg.</w:t>
      </w:r>
      <w:proofErr w:type="spellEnd"/>
      <w:r w:rsidR="00373B61" w:rsidRPr="00A371B5">
        <w:t xml:space="preserve"> </w:t>
      </w:r>
      <w:r w:rsidR="007E64A4" w:rsidRPr="00A371B5">
        <w:rPr>
          <w:i/>
          <w:iCs/>
        </w:rPr>
        <w:t>Affordable and clean energy</w:t>
      </w:r>
      <w:r w:rsidR="00373B61" w:rsidRPr="00A371B5">
        <w:t xml:space="preserve"> (goal no</w:t>
      </w:r>
      <w:r w:rsidR="009207B4" w:rsidRPr="00A371B5">
        <w:t xml:space="preserve"> 7) and</w:t>
      </w:r>
      <w:r w:rsidR="007E64A4" w:rsidRPr="00A371B5">
        <w:t xml:space="preserve"> </w:t>
      </w:r>
      <w:r w:rsidR="00211113" w:rsidRPr="00A371B5">
        <w:rPr>
          <w:i/>
          <w:iCs/>
        </w:rPr>
        <w:t>Responsib</w:t>
      </w:r>
      <w:r w:rsidR="00ED5628" w:rsidRPr="00A371B5">
        <w:rPr>
          <w:i/>
          <w:iCs/>
        </w:rPr>
        <w:t>le consumption and production</w:t>
      </w:r>
      <w:r w:rsidR="009207B4" w:rsidRPr="00A371B5">
        <w:t xml:space="preserve"> (goal no 12) (UNESCO, 2017), and </w:t>
      </w:r>
      <w:r w:rsidR="007B7747" w:rsidRPr="00A371B5">
        <w:t>Education for sustainable development</w:t>
      </w:r>
      <w:r w:rsidR="00D40840" w:rsidRPr="00A371B5">
        <w:t xml:space="preserve"> (ESD)</w:t>
      </w:r>
      <w:r w:rsidR="007B7747" w:rsidRPr="00A371B5">
        <w:t xml:space="preserve"> is a key </w:t>
      </w:r>
      <w:r w:rsidR="00315EDE" w:rsidRPr="00A371B5">
        <w:t xml:space="preserve">instrument to achieve </w:t>
      </w:r>
      <w:r w:rsidR="00D9565B" w:rsidRPr="00A371B5">
        <w:t>the</w:t>
      </w:r>
      <w:r w:rsidR="005E3D8F" w:rsidRPr="00A371B5">
        <w:t>se</w:t>
      </w:r>
      <w:r w:rsidR="00D9565B" w:rsidRPr="00A371B5">
        <w:t xml:space="preserve"> SDGs</w:t>
      </w:r>
      <w:r w:rsidR="002F3F68" w:rsidRPr="00A371B5">
        <w:t>:</w:t>
      </w:r>
      <w:r w:rsidR="00D9565B" w:rsidRPr="00A371B5">
        <w:t xml:space="preserve"> </w:t>
      </w:r>
    </w:p>
    <w:p w14:paraId="70A1E9D1" w14:textId="77777777" w:rsidR="009F4D65" w:rsidRDefault="002F3F68" w:rsidP="009F4D65">
      <w:pPr>
        <w:pStyle w:val="Standard-txt12ptblue"/>
      </w:pPr>
      <w:r w:rsidRPr="00A371B5">
        <w:t>“</w:t>
      </w:r>
      <w:r w:rsidR="00D40840" w:rsidRPr="00A371B5">
        <w:t xml:space="preserve">ESD aims at developing competencies that empower individuals to reflect on their own actions, </w:t>
      </w:r>
      <w:proofErr w:type="gramStart"/>
      <w:r w:rsidR="00D40840" w:rsidRPr="00A371B5">
        <w:t>taking into account</w:t>
      </w:r>
      <w:proofErr w:type="gramEnd"/>
      <w:r w:rsidR="00D40840" w:rsidRPr="00A371B5">
        <w:t xml:space="preserve"> their current and future social, cultural, economic and environmental impacts, from a local and a global perspective. Individuals should also be empowered to act in complex situations in a sustainable manner, which may require them to strike out in new directions; and to participate in socio-political processes, moving their societies towards sustainable development</w:t>
      </w:r>
      <w:r w:rsidR="00AF4B0D" w:rsidRPr="00A371B5">
        <w:t>” (UNESCO, 2017, p.7)</w:t>
      </w:r>
      <w:r w:rsidR="00C02E25" w:rsidRPr="00A371B5">
        <w:t>.</w:t>
      </w:r>
      <w:r w:rsidR="009F4D65" w:rsidRPr="009F4D65">
        <w:t xml:space="preserve"> </w:t>
      </w:r>
    </w:p>
    <w:p w14:paraId="4CFCEDBE" w14:textId="77777777" w:rsidR="002C2F58" w:rsidRDefault="009F4D65" w:rsidP="00652BDB">
      <w:pPr>
        <w:pStyle w:val="Standard-txt12ptblue"/>
      </w:pPr>
      <w:r w:rsidRPr="00A371B5">
        <w:t xml:space="preserve">Girls are more idealistically oriented than boys. They want to contribute to something that is important for society, help other people, work with animals or contribute to find solutions to environmental problems (Schreiner et al. 2010, p. 100, see </w:t>
      </w:r>
      <w:proofErr w:type="spellStart"/>
      <w:r w:rsidRPr="00A371B5">
        <w:t>Sinnes</w:t>
      </w:r>
      <w:proofErr w:type="spellEnd"/>
      <w:r w:rsidRPr="00A371B5">
        <w:t xml:space="preserve"> &amp; </w:t>
      </w:r>
      <w:proofErr w:type="spellStart"/>
      <w:r w:rsidRPr="00A371B5">
        <w:t>Løken</w:t>
      </w:r>
      <w:proofErr w:type="spellEnd"/>
      <w:r w:rsidRPr="00A371B5">
        <w:t>, 2014). In female friendly science education, teaching materials should build on</w:t>
      </w:r>
      <w:r w:rsidR="002C2F58">
        <w:t>:</w:t>
      </w:r>
    </w:p>
    <w:p w14:paraId="0DF86EBC" w14:textId="1090ADAC" w:rsidR="002C2F58" w:rsidRDefault="009F4D65" w:rsidP="003318DE">
      <w:pPr>
        <w:pStyle w:val="Standard-txt12ptblue"/>
        <w:numPr>
          <w:ilvl w:val="0"/>
          <w:numId w:val="17"/>
        </w:numPr>
        <w:spacing w:before="0" w:after="0"/>
      </w:pPr>
      <w:r w:rsidRPr="00A371B5">
        <w:t>girls’ special interests and experiences</w:t>
      </w:r>
    </w:p>
    <w:p w14:paraId="16100F66" w14:textId="77777777" w:rsidR="002C2F58" w:rsidRDefault="009F4D65" w:rsidP="003318DE">
      <w:pPr>
        <w:pStyle w:val="Standard-txt12ptblue"/>
        <w:numPr>
          <w:ilvl w:val="0"/>
          <w:numId w:val="17"/>
        </w:numPr>
        <w:spacing w:before="0" w:after="0"/>
      </w:pPr>
      <w:r w:rsidRPr="00A371B5">
        <w:t xml:space="preserve">incorporate scientific knowledge developed by females and oppressed, </w:t>
      </w:r>
    </w:p>
    <w:p w14:paraId="46B5EAAB" w14:textId="77777777" w:rsidR="002C2F58" w:rsidRDefault="009F4D65" w:rsidP="003318DE">
      <w:pPr>
        <w:pStyle w:val="Standard-txt12ptblue"/>
        <w:numPr>
          <w:ilvl w:val="0"/>
          <w:numId w:val="17"/>
        </w:numPr>
        <w:spacing w:before="0" w:after="0"/>
      </w:pPr>
      <w:r w:rsidRPr="00A371B5">
        <w:t xml:space="preserve">show examples of how scientific knowledge is biased by its developers, </w:t>
      </w:r>
    </w:p>
    <w:p w14:paraId="1650E2B3" w14:textId="77777777" w:rsidR="002C2F58" w:rsidRDefault="009F4D65" w:rsidP="003318DE">
      <w:pPr>
        <w:pStyle w:val="Standard-txt12ptblue"/>
        <w:numPr>
          <w:ilvl w:val="0"/>
          <w:numId w:val="17"/>
        </w:numPr>
        <w:spacing w:before="0"/>
      </w:pPr>
      <w:r w:rsidRPr="00A371B5">
        <w:lastRenderedPageBreak/>
        <w:t xml:space="preserve">be political in terms of visualising the oppression of females and non-western people </w:t>
      </w:r>
    </w:p>
    <w:p w14:paraId="0443B3A0" w14:textId="4BF87943" w:rsidR="00D40840" w:rsidRDefault="009F4D65" w:rsidP="00652BDB">
      <w:pPr>
        <w:pStyle w:val="Standard-txt12ptblue"/>
      </w:pPr>
      <w:r w:rsidRPr="00A371B5">
        <w:t>(</w:t>
      </w:r>
      <w:proofErr w:type="spellStart"/>
      <w:r w:rsidRPr="00A371B5">
        <w:t>Sinnes</w:t>
      </w:r>
      <w:proofErr w:type="spellEnd"/>
      <w:r w:rsidRPr="00A371B5">
        <w:t xml:space="preserve"> &amp; </w:t>
      </w:r>
      <w:proofErr w:type="spellStart"/>
      <w:r w:rsidRPr="00A371B5">
        <w:t>Løken</w:t>
      </w:r>
      <w:proofErr w:type="spellEnd"/>
      <w:r w:rsidRPr="00A371B5">
        <w:t xml:space="preserve">, 2014). </w:t>
      </w:r>
    </w:p>
    <w:p w14:paraId="5F8B2114" w14:textId="6CEA38AA" w:rsidR="00895AE9" w:rsidRPr="00366737" w:rsidRDefault="00895AE9" w:rsidP="004374F4">
      <w:pPr>
        <w:pStyle w:val="Standard-txt12ptblue"/>
        <w:rPr>
          <w:i/>
          <w:iCs/>
          <w:color w:val="00B050"/>
        </w:rPr>
      </w:pPr>
      <w:r w:rsidRPr="00366737">
        <w:rPr>
          <w:i/>
          <w:iCs/>
          <w:color w:val="00B050"/>
        </w:rPr>
        <w:t xml:space="preserve">Scientific </w:t>
      </w:r>
      <w:r w:rsidR="002B12BB">
        <w:rPr>
          <w:i/>
          <w:iCs/>
          <w:color w:val="00B050"/>
        </w:rPr>
        <w:t>or</w:t>
      </w:r>
      <w:r w:rsidRPr="00366737">
        <w:rPr>
          <w:i/>
          <w:iCs/>
          <w:color w:val="00B050"/>
        </w:rPr>
        <w:t xml:space="preserve"> technological strategies required</w:t>
      </w:r>
    </w:p>
    <w:p w14:paraId="03ABA7D2" w14:textId="0F4B60AF" w:rsidR="00895AE9" w:rsidRDefault="00302DD4" w:rsidP="004374F4">
      <w:pPr>
        <w:pStyle w:val="Standard-txt12ptblue"/>
      </w:pPr>
      <w:r>
        <w:t>According to the WP3 Manual</w:t>
      </w:r>
      <w:r w:rsidR="00974C4E">
        <w:t xml:space="preserve"> (p.12)</w:t>
      </w:r>
      <w:r>
        <w:t xml:space="preserve">, SCP problems should be the types that require scientific </w:t>
      </w:r>
      <w:r w:rsidR="00974C4E">
        <w:t>or</w:t>
      </w:r>
      <w:r>
        <w:t xml:space="preserve"> technological </w:t>
      </w:r>
      <w:r w:rsidR="001744D3">
        <w:t>solutions</w:t>
      </w:r>
      <w:r>
        <w:t xml:space="preserve">. </w:t>
      </w:r>
      <w:r w:rsidR="00117E46">
        <w:t xml:space="preserve">It means </w:t>
      </w:r>
      <w:r w:rsidR="00F87C36">
        <w:t>that the participants sho</w:t>
      </w:r>
      <w:r w:rsidR="0032180A">
        <w:t xml:space="preserve">uld </w:t>
      </w:r>
      <w:r w:rsidR="00135522">
        <w:t xml:space="preserve">apply </w:t>
      </w:r>
      <w:r w:rsidR="00CD1950">
        <w:t xml:space="preserve">problem-solving strategies </w:t>
      </w:r>
      <w:r w:rsidR="00B82834">
        <w:t xml:space="preserve">that </w:t>
      </w:r>
      <w:r w:rsidR="00AC228B">
        <w:t>employ</w:t>
      </w:r>
      <w:r w:rsidR="00135522">
        <w:t xml:space="preserve"> scientific</w:t>
      </w:r>
      <w:r w:rsidR="00602A0D">
        <w:t xml:space="preserve"> or</w:t>
      </w:r>
      <w:r w:rsidR="00135522">
        <w:t xml:space="preserve"> technological knowledge and skills</w:t>
      </w:r>
      <w:r w:rsidR="00ED01BF">
        <w:t>.</w:t>
      </w:r>
      <w:r w:rsidR="00B75248">
        <w:t xml:space="preserve"> </w:t>
      </w:r>
      <w:r w:rsidR="001B04AC">
        <w:t xml:space="preserve">When working using those strategies, </w:t>
      </w:r>
      <w:r w:rsidR="002E26C4">
        <w:t xml:space="preserve">the </w:t>
      </w:r>
      <w:r w:rsidR="00B17D80">
        <w:t xml:space="preserve">application of mathematical knowledge and skills is often </w:t>
      </w:r>
      <w:r w:rsidR="001B1A22">
        <w:t xml:space="preserve">necessary. </w:t>
      </w:r>
    </w:p>
    <w:p w14:paraId="7651C1BF" w14:textId="61CD4EF1" w:rsidR="005A01E7" w:rsidRPr="00A371B5" w:rsidRDefault="005A01E7" w:rsidP="004374F4">
      <w:pPr>
        <w:pStyle w:val="Standard-txt12ptblue"/>
      </w:pPr>
      <w:r w:rsidRPr="00A371B5">
        <w:t xml:space="preserve">In the next section we will </w:t>
      </w:r>
      <w:r w:rsidR="002470B3" w:rsidRPr="00A371B5">
        <w:t xml:space="preserve">describe </w:t>
      </w:r>
      <w:r w:rsidR="00351877" w:rsidRPr="00A371B5">
        <w:t>some selected strategies</w:t>
      </w:r>
      <w:r w:rsidR="00323F22" w:rsidRPr="00A371B5">
        <w:t xml:space="preserve"> (</w:t>
      </w:r>
      <w:r w:rsidR="00C27FD4" w:rsidRPr="00A371B5">
        <w:t>ways of working</w:t>
      </w:r>
      <w:r w:rsidR="00323F22" w:rsidRPr="00A371B5">
        <w:t>)</w:t>
      </w:r>
      <w:r w:rsidR="00C27FD4" w:rsidRPr="00A371B5">
        <w:t xml:space="preserve"> with</w:t>
      </w:r>
      <w:r w:rsidR="008314B1" w:rsidRPr="00A371B5">
        <w:t>in</w:t>
      </w:r>
      <w:r w:rsidR="00C27FD4" w:rsidRPr="00A371B5">
        <w:t xml:space="preserve"> the SCPs that </w:t>
      </w:r>
      <w:r w:rsidR="00AD14CC" w:rsidRPr="00A371B5">
        <w:t xml:space="preserve">support the </w:t>
      </w:r>
      <w:r w:rsidR="1B9F0840" w:rsidRPr="00A371B5">
        <w:t>valued outcomes</w:t>
      </w:r>
      <w:r w:rsidR="00AD14CC" w:rsidRPr="00A371B5">
        <w:t xml:space="preserve"> given above</w:t>
      </w:r>
      <w:r w:rsidR="602651B3" w:rsidRPr="00A371B5">
        <w:t>, and which are in line with the problems’ characteristics</w:t>
      </w:r>
      <w:r w:rsidR="00AD14CC" w:rsidRPr="00A371B5">
        <w:t>.</w:t>
      </w:r>
    </w:p>
    <w:p w14:paraId="6F2CF2B2" w14:textId="4BEB6197" w:rsidR="00770F5B" w:rsidRPr="009869D5" w:rsidRDefault="00770F5B" w:rsidP="00BF3758">
      <w:pPr>
        <w:pStyle w:val="Textkrper"/>
        <w:rPr>
          <w:rFonts w:ascii="Calibri" w:hAnsi="Calibri" w:cs="Calibri"/>
          <w:color w:val="FF0000"/>
          <w:lang w:val="en-GB"/>
        </w:rPr>
      </w:pPr>
      <w:r w:rsidRPr="009869D5">
        <w:rPr>
          <w:rFonts w:ascii="Calibri" w:hAnsi="Calibri" w:cs="Calibri"/>
          <w:color w:val="FF0000"/>
          <w:lang w:val="en-GB"/>
        </w:rPr>
        <w:t xml:space="preserve">[the final version of this </w:t>
      </w:r>
      <w:r w:rsidR="004456E6" w:rsidRPr="009869D5">
        <w:rPr>
          <w:rFonts w:ascii="Calibri" w:hAnsi="Calibri" w:cs="Calibri"/>
          <w:color w:val="FF0000"/>
          <w:lang w:val="en-GB"/>
        </w:rPr>
        <w:t>guideline</w:t>
      </w:r>
      <w:r w:rsidRPr="009869D5">
        <w:rPr>
          <w:rFonts w:ascii="Calibri" w:hAnsi="Calibri" w:cs="Calibri"/>
          <w:color w:val="FF0000"/>
          <w:lang w:val="en-GB"/>
        </w:rPr>
        <w:t xml:space="preserve"> will present best practice examples </w:t>
      </w:r>
      <w:r w:rsidR="00500555" w:rsidRPr="009869D5">
        <w:rPr>
          <w:rFonts w:ascii="Calibri" w:hAnsi="Calibri" w:cs="Calibri"/>
          <w:color w:val="FF0000"/>
          <w:lang w:val="en-GB"/>
        </w:rPr>
        <w:t xml:space="preserve">of SCP problems </w:t>
      </w:r>
      <w:r w:rsidRPr="009869D5">
        <w:rPr>
          <w:rFonts w:ascii="Calibri" w:hAnsi="Calibri" w:cs="Calibri"/>
          <w:color w:val="FF0000"/>
          <w:lang w:val="en-GB"/>
        </w:rPr>
        <w:t>collected by MOST partners]</w:t>
      </w:r>
      <w:r w:rsidRPr="009869D5">
        <w:rPr>
          <w:rStyle w:val="eop"/>
          <w:rFonts w:ascii="Calibri" w:hAnsi="Calibri" w:cs="Calibri"/>
          <w:color w:val="FF0000"/>
          <w:lang w:val="en-GB"/>
        </w:rPr>
        <w:t> </w:t>
      </w:r>
    </w:p>
    <w:p w14:paraId="788C0A53" w14:textId="5C0C8467" w:rsidR="00C570B1" w:rsidRPr="00A371B5" w:rsidRDefault="00E62A44" w:rsidP="00C570B1">
      <w:pPr>
        <w:pStyle w:val="TITLE2blue"/>
        <w:rPr>
          <w:highlight w:val="yellow"/>
        </w:rPr>
      </w:pPr>
      <w:r>
        <w:t xml:space="preserve">Features of </w:t>
      </w:r>
      <w:r w:rsidR="00C570B1" w:rsidRPr="00A371B5">
        <w:t>SCP ways of working</w:t>
      </w:r>
    </w:p>
    <w:p w14:paraId="345EDD9B" w14:textId="7B5AD72C" w:rsidR="002243C9" w:rsidRPr="0039546D" w:rsidRDefault="0039546D" w:rsidP="0039546D">
      <w:pPr>
        <w:pStyle w:val="Standard-txt12ptblue"/>
      </w:pPr>
      <w:r>
        <w:t xml:space="preserve">The </w:t>
      </w:r>
      <w:r w:rsidRPr="0039546D">
        <w:t>WP3 Manual outlines</w:t>
      </w:r>
      <w:r>
        <w:t xml:space="preserve"> SPC ways of working from the </w:t>
      </w:r>
      <w:r w:rsidR="007728EF">
        <w:t>organizational point of view. In th</w:t>
      </w:r>
      <w:r w:rsidR="0070741C">
        <w:t>ese</w:t>
      </w:r>
      <w:r w:rsidR="007728EF">
        <w:t xml:space="preserve"> </w:t>
      </w:r>
      <w:r w:rsidR="00831AFD">
        <w:t xml:space="preserve">guides </w:t>
      </w:r>
      <w:r w:rsidR="001A71A2">
        <w:t xml:space="preserve">we </w:t>
      </w:r>
      <w:r w:rsidR="00576538">
        <w:t xml:space="preserve">address the features of SCP ways of working from the pedagogical principles derived from student-centred and dialogic </w:t>
      </w:r>
      <w:r w:rsidR="00F25A3E">
        <w:t>teaching and learning approaches</w:t>
      </w:r>
      <w:r w:rsidR="0070741C">
        <w:t xml:space="preserve">. </w:t>
      </w:r>
      <w:r w:rsidR="00B61015">
        <w:t>We include the girl perspective in addition.</w:t>
      </w:r>
    </w:p>
    <w:p w14:paraId="0E494962" w14:textId="2FC1AEE2" w:rsidR="00234A6F" w:rsidRPr="00366737" w:rsidRDefault="00234A6F" w:rsidP="3AF74869">
      <w:pPr>
        <w:pStyle w:val="Standard-txt12ptblue"/>
        <w:rPr>
          <w:i/>
          <w:iCs/>
          <w:color w:val="00B050"/>
        </w:rPr>
      </w:pPr>
      <w:r w:rsidRPr="00366737">
        <w:rPr>
          <w:i/>
          <w:iCs/>
          <w:color w:val="00B050"/>
        </w:rPr>
        <w:t>Student-centred</w:t>
      </w:r>
    </w:p>
    <w:p w14:paraId="31D0B6A3" w14:textId="13A9E6E4" w:rsidR="00847E28" w:rsidRDefault="00B47A95" w:rsidP="3AF74869">
      <w:pPr>
        <w:pStyle w:val="Standard-txt12ptblue"/>
      </w:pPr>
      <w:r>
        <w:t xml:space="preserve">Introduction wise, </w:t>
      </w:r>
      <w:r w:rsidR="005C4770">
        <w:t>we presented the PBL</w:t>
      </w:r>
      <w:r w:rsidR="002E7FC2">
        <w:t xml:space="preserve"> and IBL as the </w:t>
      </w:r>
      <w:r w:rsidR="005C4770">
        <w:t>pedagogical background for the SCPs</w:t>
      </w:r>
      <w:r w:rsidR="002E7FC2">
        <w:t>. These are teaching and learning approaches in which students</w:t>
      </w:r>
      <w:r w:rsidR="003A66E4">
        <w:t xml:space="preserve"> are presupposed to be actively </w:t>
      </w:r>
      <w:r w:rsidR="007D5CF2">
        <w:t>involved</w:t>
      </w:r>
      <w:r w:rsidR="003B0928">
        <w:t>, as opposed to the</w:t>
      </w:r>
      <w:r w:rsidR="00C11E68">
        <w:t xml:space="preserve"> role of students as passive receiver of knowledge in the traditional approach.</w:t>
      </w:r>
      <w:r w:rsidR="00BF4F88">
        <w:t xml:space="preserve"> </w:t>
      </w:r>
      <w:r w:rsidR="00362157">
        <w:t>See the introduction for the description of</w:t>
      </w:r>
      <w:r w:rsidR="0034531D">
        <w:t xml:space="preserve"> </w:t>
      </w:r>
      <w:r w:rsidR="00B43260">
        <w:t xml:space="preserve">what students usually do in PBL/IBL. </w:t>
      </w:r>
      <w:r w:rsidR="00155598">
        <w:t>Th</w:t>
      </w:r>
      <w:r w:rsidR="004B79E3">
        <w:t xml:space="preserve">ese student-active approaches are </w:t>
      </w:r>
      <w:r w:rsidR="00687A1A">
        <w:t xml:space="preserve">aligned with </w:t>
      </w:r>
      <w:r w:rsidR="0008475A">
        <w:t>suggestions from</w:t>
      </w:r>
      <w:r w:rsidR="00155598">
        <w:t xml:space="preserve"> </w:t>
      </w:r>
      <w:proofErr w:type="spellStart"/>
      <w:r w:rsidR="00D4123E">
        <w:t>Wals</w:t>
      </w:r>
      <w:proofErr w:type="spellEnd"/>
      <w:r w:rsidR="00D4123E">
        <w:t xml:space="preserve"> and Dillon (2013) </w:t>
      </w:r>
      <w:r w:rsidR="008510E1">
        <w:t xml:space="preserve">referred </w:t>
      </w:r>
      <w:r w:rsidR="00D4123E">
        <w:t xml:space="preserve">in </w:t>
      </w:r>
      <w:proofErr w:type="spellStart"/>
      <w:r w:rsidR="004E64C4">
        <w:t>Sinnes</w:t>
      </w:r>
      <w:proofErr w:type="spellEnd"/>
      <w:r w:rsidR="004E64C4">
        <w:t xml:space="preserve"> (</w:t>
      </w:r>
      <w:r w:rsidR="006A095A">
        <w:t>2015</w:t>
      </w:r>
      <w:r w:rsidR="005978E0">
        <w:t>, p.110</w:t>
      </w:r>
      <w:r w:rsidR="006A095A">
        <w:t xml:space="preserve">) </w:t>
      </w:r>
      <w:r w:rsidR="00E97060">
        <w:t xml:space="preserve">on </w:t>
      </w:r>
      <w:r w:rsidR="00C3657D">
        <w:t xml:space="preserve">methods for </w:t>
      </w:r>
      <w:r w:rsidR="00E5199D">
        <w:t>teaching for sustainability</w:t>
      </w:r>
      <w:r w:rsidR="003E2F8D">
        <w:t xml:space="preserve">, in which students </w:t>
      </w:r>
      <w:r w:rsidR="00EE51E8">
        <w:t xml:space="preserve">actively ask questions, </w:t>
      </w:r>
      <w:r w:rsidR="00C67291">
        <w:t>investigate,</w:t>
      </w:r>
      <w:r w:rsidR="00BE7684">
        <w:t xml:space="preserve"> and collaborate.</w:t>
      </w:r>
    </w:p>
    <w:p w14:paraId="7D0D3F81" w14:textId="52F37CC4" w:rsidR="00847E28" w:rsidRPr="00366737" w:rsidRDefault="00366737" w:rsidP="3AF74869">
      <w:pPr>
        <w:pStyle w:val="Standard-txt12ptblue"/>
        <w:rPr>
          <w:i/>
          <w:iCs/>
          <w:color w:val="00B050"/>
        </w:rPr>
      </w:pPr>
      <w:r w:rsidRPr="00366737">
        <w:rPr>
          <w:i/>
          <w:iCs/>
          <w:color w:val="00B050"/>
        </w:rPr>
        <w:t>Collaborative: group work</w:t>
      </w:r>
    </w:p>
    <w:p w14:paraId="5666B912" w14:textId="36DADACB" w:rsidR="006A012F" w:rsidRDefault="6314E91D" w:rsidP="3AF74869">
      <w:pPr>
        <w:pStyle w:val="Standard-txt12ptblue"/>
      </w:pPr>
      <w:r w:rsidRPr="00A371B5">
        <w:t>The SCPs take place within schools</w:t>
      </w:r>
      <w:r w:rsidR="00E2531D" w:rsidRPr="00A371B5">
        <w:t>,</w:t>
      </w:r>
      <w:r w:rsidRPr="00A371B5">
        <w:t xml:space="preserve"> and between schools and local communities.</w:t>
      </w:r>
      <w:r w:rsidR="1F809A76" w:rsidRPr="00A371B5">
        <w:t xml:space="preserve"> </w:t>
      </w:r>
      <w:r w:rsidR="13D60238" w:rsidRPr="00A371B5">
        <w:t>Due to the nature of the SCPs, a</w:t>
      </w:r>
      <w:r w:rsidR="61A22185" w:rsidRPr="00A371B5">
        <w:t xml:space="preserve">ll projects </w:t>
      </w:r>
      <w:r w:rsidR="26AD9D1B" w:rsidRPr="00A371B5">
        <w:t>should be</w:t>
      </w:r>
      <w:r w:rsidR="61A22185" w:rsidRPr="00A371B5">
        <w:t xml:space="preserve"> conducted as group work</w:t>
      </w:r>
      <w:r w:rsidR="00AC44B6">
        <w:t xml:space="preserve"> as presented in the WP3 Manual and</w:t>
      </w:r>
      <w:r w:rsidR="00366737">
        <w:t xml:space="preserve"> </w:t>
      </w:r>
      <w:r w:rsidR="00D82D8E">
        <w:t>for the reasons outlined in the Valued Outcome</w:t>
      </w:r>
      <w:r w:rsidR="00105A4E">
        <w:t>s</w:t>
      </w:r>
      <w:r w:rsidR="61A22185" w:rsidRPr="00A371B5">
        <w:t xml:space="preserve">. </w:t>
      </w:r>
      <w:r w:rsidR="007615D4">
        <w:t>However, not all group work will automatically lead to effective learning unless the grou</w:t>
      </w:r>
      <w:r w:rsidR="00EC61D2">
        <w:t>p work is carefully lead and managed by the teachers</w:t>
      </w:r>
      <w:r w:rsidR="00DC415F">
        <w:t xml:space="preserve"> or SCP leaders</w:t>
      </w:r>
      <w:r w:rsidR="002F4D3C">
        <w:t>.</w:t>
      </w:r>
      <w:r w:rsidR="00EC61D2">
        <w:t xml:space="preserve"> </w:t>
      </w:r>
    </w:p>
    <w:p w14:paraId="79F6E026" w14:textId="4D7250AF" w:rsidR="00EC227B" w:rsidRDefault="00EC227B" w:rsidP="3AF74869">
      <w:pPr>
        <w:pStyle w:val="Standard-txt12ptblue"/>
      </w:pPr>
      <w:r>
        <w:t xml:space="preserve">A characteristic of effective group work is when the participants </w:t>
      </w:r>
      <w:r w:rsidR="00D00801">
        <w:t xml:space="preserve">develop positive inter-dependency; they </w:t>
      </w:r>
      <w:r>
        <w:t>neither compete with each other</w:t>
      </w:r>
      <w:r w:rsidR="00361C11">
        <w:t xml:space="preserve"> (destructive inter-dependency)</w:t>
      </w:r>
      <w:r>
        <w:t xml:space="preserve">, nor working individually </w:t>
      </w:r>
      <w:r>
        <w:lastRenderedPageBreak/>
        <w:t xml:space="preserve">without interaction </w:t>
      </w:r>
      <w:r w:rsidR="00D00801">
        <w:t>inside the group</w:t>
      </w:r>
      <w:r w:rsidR="00361C11">
        <w:t xml:space="preserve"> (no inter-dependency).</w:t>
      </w:r>
      <w:r w:rsidR="00D00801">
        <w:t xml:space="preserve"> </w:t>
      </w:r>
      <w:r w:rsidR="00FD0F45">
        <w:t xml:space="preserve">Strategies on how to structure and manage effective group work can for </w:t>
      </w:r>
      <w:r w:rsidR="00F429AC">
        <w:t xml:space="preserve">example be </w:t>
      </w:r>
      <w:r w:rsidR="00BD53C1">
        <w:t xml:space="preserve">found in Cooperative Learning (link given in Appendix </w:t>
      </w:r>
      <w:r w:rsidR="008D7073">
        <w:t>1</w:t>
      </w:r>
      <w:r w:rsidR="00BD53C1">
        <w:t>).</w:t>
      </w:r>
    </w:p>
    <w:p w14:paraId="574DC813" w14:textId="7A6A30BF" w:rsidR="00AC44B6" w:rsidRPr="00F455BA" w:rsidRDefault="00F455BA" w:rsidP="3AF74869">
      <w:pPr>
        <w:pStyle w:val="Standard-txt12ptblue"/>
        <w:rPr>
          <w:i/>
          <w:iCs/>
          <w:color w:val="00B050"/>
        </w:rPr>
      </w:pPr>
      <w:r w:rsidRPr="00F455BA">
        <w:rPr>
          <w:i/>
          <w:iCs/>
          <w:color w:val="00B050"/>
        </w:rPr>
        <w:t>Dialogic and interactive</w:t>
      </w:r>
    </w:p>
    <w:p w14:paraId="386E1350" w14:textId="36F104B1" w:rsidR="312EF79A" w:rsidRPr="00A371B5" w:rsidRDefault="312EF79A" w:rsidP="3AF74869">
      <w:pPr>
        <w:pStyle w:val="Standard-txt12ptblue"/>
      </w:pPr>
      <w:r w:rsidRPr="00A371B5">
        <w:t>It is important that the part</w:t>
      </w:r>
      <w:r w:rsidR="44DA47D0" w:rsidRPr="00A371B5">
        <w:t>icipants</w:t>
      </w:r>
      <w:r w:rsidRPr="00A371B5">
        <w:t xml:space="preserve"> have a dialogic </w:t>
      </w:r>
      <w:r w:rsidR="17C116A9" w:rsidRPr="00A371B5">
        <w:t xml:space="preserve">and interactive </w:t>
      </w:r>
      <w:r w:rsidRPr="00A371B5">
        <w:t>approach</w:t>
      </w:r>
      <w:r w:rsidR="78D6CE1B" w:rsidRPr="00A371B5">
        <w:t xml:space="preserve"> (Mortimer &amp; Scott, 2003)</w:t>
      </w:r>
      <w:r w:rsidRPr="00A371B5">
        <w:t>, are open-minded and respectful</w:t>
      </w:r>
      <w:r w:rsidR="11059C55" w:rsidRPr="00A371B5">
        <w:t xml:space="preserve"> and take multiple perspectives of the problem</w:t>
      </w:r>
      <w:r w:rsidRPr="00A371B5">
        <w:t>.</w:t>
      </w:r>
      <w:r w:rsidR="46868527" w:rsidRPr="00A371B5">
        <w:t xml:space="preserve"> </w:t>
      </w:r>
      <w:r w:rsidR="2D411CAF" w:rsidRPr="00A371B5">
        <w:t xml:space="preserve">For students to be able to </w:t>
      </w:r>
      <w:r w:rsidR="0C938F48" w:rsidRPr="00A371B5">
        <w:t>show and practice reflection and argumentation, exploratory t</w:t>
      </w:r>
      <w:r w:rsidR="2E34177B" w:rsidRPr="00A371B5">
        <w:t>alk (Mercer &amp; Dawns, 2008)</w:t>
      </w:r>
      <w:r w:rsidR="002812EB" w:rsidRPr="00A371B5">
        <w:t xml:space="preserve"> should be practiced</w:t>
      </w:r>
      <w:r w:rsidR="2E34177B" w:rsidRPr="00A371B5">
        <w:t xml:space="preserve">. </w:t>
      </w:r>
      <w:r w:rsidR="002A645B" w:rsidRPr="00A371B5">
        <w:t xml:space="preserve">To succeed with this kind of </w:t>
      </w:r>
      <w:r w:rsidR="00371CC8" w:rsidRPr="00A371B5">
        <w:t>communication</w:t>
      </w:r>
      <w:r w:rsidR="2E34177B" w:rsidRPr="00A371B5">
        <w:t xml:space="preserve">, </w:t>
      </w:r>
      <w:r w:rsidR="46868527" w:rsidRPr="00A371B5">
        <w:t>SCP leaders</w:t>
      </w:r>
      <w:r w:rsidR="00B203D9" w:rsidRPr="00A371B5">
        <w:t xml:space="preserve"> and participants</w:t>
      </w:r>
      <w:r w:rsidR="46868527" w:rsidRPr="00A371B5">
        <w:t xml:space="preserve"> must value mistakes as learning opportunities.</w:t>
      </w:r>
      <w:r w:rsidR="29D9CBC0" w:rsidRPr="00A371B5">
        <w:t xml:space="preserve"> </w:t>
      </w:r>
      <w:r w:rsidR="3D3A781C" w:rsidRPr="00A371B5">
        <w:t>Exploratory talk is characterized by the following (</w:t>
      </w:r>
      <w:r w:rsidR="610FA05D" w:rsidRPr="00A371B5">
        <w:t>M</w:t>
      </w:r>
      <w:r w:rsidR="3D3A781C" w:rsidRPr="00A371B5">
        <w:t>ercer &amp; Dawns, 2008):</w:t>
      </w:r>
    </w:p>
    <w:p w14:paraId="12E6C24F" w14:textId="223F08D6" w:rsidR="4F614339" w:rsidRPr="00A371B5" w:rsidRDefault="4F614339" w:rsidP="003318DE">
      <w:pPr>
        <w:pStyle w:val="Standard-txt12ptblue"/>
        <w:numPr>
          <w:ilvl w:val="0"/>
          <w:numId w:val="7"/>
        </w:numPr>
        <w:spacing w:before="0" w:after="0"/>
        <w:rPr>
          <w:rFonts w:asciiTheme="minorHAnsi" w:hAnsiTheme="minorHAnsi"/>
        </w:rPr>
      </w:pPr>
      <w:r w:rsidRPr="00A371B5">
        <w:t>everyone is actively listening</w:t>
      </w:r>
    </w:p>
    <w:p w14:paraId="74F2E39B" w14:textId="7D05A7EC" w:rsidR="4F614339" w:rsidRPr="00A371B5" w:rsidRDefault="4F614339" w:rsidP="003318DE">
      <w:pPr>
        <w:pStyle w:val="Standard-txt12ptblue"/>
        <w:numPr>
          <w:ilvl w:val="0"/>
          <w:numId w:val="7"/>
        </w:numPr>
        <w:spacing w:before="0" w:after="0"/>
      </w:pPr>
      <w:r w:rsidRPr="00A371B5">
        <w:t>students ask questions</w:t>
      </w:r>
    </w:p>
    <w:p w14:paraId="1797A27F" w14:textId="252915DD" w:rsidR="4F614339" w:rsidRPr="00A371B5" w:rsidRDefault="4F614339" w:rsidP="003318DE">
      <w:pPr>
        <w:pStyle w:val="Standard-txt12ptblue"/>
        <w:numPr>
          <w:ilvl w:val="0"/>
          <w:numId w:val="7"/>
        </w:numPr>
        <w:spacing w:before="0" w:after="0"/>
      </w:pPr>
      <w:r w:rsidRPr="00A371B5">
        <w:t>students share relevant information</w:t>
      </w:r>
    </w:p>
    <w:p w14:paraId="0D7FF53E" w14:textId="7B30B317" w:rsidR="4F614339" w:rsidRPr="00A371B5" w:rsidRDefault="4F614339" w:rsidP="003318DE">
      <w:pPr>
        <w:pStyle w:val="Standard-txt12ptblue"/>
        <w:numPr>
          <w:ilvl w:val="0"/>
          <w:numId w:val="7"/>
        </w:numPr>
        <w:spacing w:before="0" w:after="0"/>
      </w:pPr>
      <w:r w:rsidRPr="00A371B5">
        <w:t>ideas can be challenged</w:t>
      </w:r>
    </w:p>
    <w:p w14:paraId="128EBEA8" w14:textId="459EE2F7" w:rsidR="4F614339" w:rsidRPr="00A371B5" w:rsidRDefault="4F614339" w:rsidP="003318DE">
      <w:pPr>
        <w:pStyle w:val="Standard-txt12ptblue"/>
        <w:numPr>
          <w:ilvl w:val="0"/>
          <w:numId w:val="7"/>
        </w:numPr>
        <w:spacing w:before="0" w:after="0"/>
      </w:pPr>
      <w:r w:rsidRPr="00A371B5">
        <w:t>reasons for the challenges are given</w:t>
      </w:r>
    </w:p>
    <w:p w14:paraId="5E93D1C0" w14:textId="57F908F8" w:rsidR="4F614339" w:rsidRPr="00A371B5" w:rsidRDefault="4F614339" w:rsidP="003318DE">
      <w:pPr>
        <w:pStyle w:val="Standard-txt12ptblue"/>
        <w:numPr>
          <w:ilvl w:val="0"/>
          <w:numId w:val="7"/>
        </w:numPr>
        <w:spacing w:before="0" w:after="0"/>
      </w:pPr>
      <w:r w:rsidRPr="00A371B5">
        <w:t>contributions are based on what has happened / been learned before</w:t>
      </w:r>
    </w:p>
    <w:p w14:paraId="5E8E48E2" w14:textId="29C4A4D6" w:rsidR="4F614339" w:rsidRPr="00A371B5" w:rsidRDefault="4F614339" w:rsidP="003318DE">
      <w:pPr>
        <w:pStyle w:val="Standard-txt12ptblue"/>
        <w:numPr>
          <w:ilvl w:val="0"/>
          <w:numId w:val="7"/>
        </w:numPr>
        <w:spacing w:before="0" w:after="0"/>
      </w:pPr>
      <w:r w:rsidRPr="00A371B5">
        <w:t>everyone is encouraged to contribute</w:t>
      </w:r>
    </w:p>
    <w:p w14:paraId="6B27BEE3" w14:textId="02EF064B" w:rsidR="4F614339" w:rsidRPr="00A371B5" w:rsidRDefault="4F614339" w:rsidP="003318DE">
      <w:pPr>
        <w:pStyle w:val="Standard-txt12ptblue"/>
        <w:numPr>
          <w:ilvl w:val="0"/>
          <w:numId w:val="7"/>
        </w:numPr>
        <w:spacing w:before="0" w:after="0"/>
      </w:pPr>
      <w:r w:rsidRPr="00A371B5">
        <w:t>ideas and opinions are treated with respect</w:t>
      </w:r>
    </w:p>
    <w:p w14:paraId="15E302CA" w14:textId="5F3B47DC" w:rsidR="4F614339" w:rsidRPr="00A371B5" w:rsidRDefault="4F614339" w:rsidP="003318DE">
      <w:pPr>
        <w:pStyle w:val="Standard-txt12ptblue"/>
        <w:numPr>
          <w:ilvl w:val="0"/>
          <w:numId w:val="7"/>
        </w:numPr>
        <w:spacing w:before="0" w:after="0"/>
      </w:pPr>
      <w:r w:rsidRPr="00A371B5">
        <w:t>it is an atmosphere of trust</w:t>
      </w:r>
    </w:p>
    <w:p w14:paraId="3B1607F5" w14:textId="5A537E2F" w:rsidR="4F614339" w:rsidRPr="00A371B5" w:rsidRDefault="4F614339" w:rsidP="003318DE">
      <w:pPr>
        <w:pStyle w:val="Standard-txt12ptblue"/>
        <w:numPr>
          <w:ilvl w:val="0"/>
          <w:numId w:val="7"/>
        </w:numPr>
        <w:spacing w:before="0" w:after="0"/>
      </w:pPr>
      <w:r w:rsidRPr="00A371B5">
        <w:t>it is a sense of a shared purpose</w:t>
      </w:r>
    </w:p>
    <w:p w14:paraId="5B46605E" w14:textId="47ACACBF" w:rsidR="4F614339" w:rsidRPr="00A371B5" w:rsidRDefault="4F614339" w:rsidP="003318DE">
      <w:pPr>
        <w:pStyle w:val="Standard-txt12ptblue"/>
        <w:numPr>
          <w:ilvl w:val="0"/>
          <w:numId w:val="7"/>
        </w:numPr>
        <w:spacing w:before="0" w:after="0"/>
      </w:pPr>
      <w:r w:rsidRPr="00A371B5">
        <w:t>the group seeks or has an agreement on joint decisions</w:t>
      </w:r>
    </w:p>
    <w:p w14:paraId="1CFC2430" w14:textId="486C0DBB" w:rsidR="000801F1" w:rsidRDefault="000801F1" w:rsidP="007916A2">
      <w:pPr>
        <w:pStyle w:val="Standard-txt12ptblue"/>
        <w:rPr>
          <w:i/>
          <w:iCs/>
          <w:color w:val="00B050"/>
        </w:rPr>
      </w:pPr>
      <w:r>
        <w:rPr>
          <w:i/>
          <w:iCs/>
          <w:color w:val="00B050"/>
        </w:rPr>
        <w:t>Respectful; value mistakes as learning opportunities</w:t>
      </w:r>
    </w:p>
    <w:p w14:paraId="724782AB" w14:textId="77777777" w:rsidR="001B18E7" w:rsidRPr="00AE5D27" w:rsidRDefault="00CE0A94" w:rsidP="001B18E7">
      <w:pPr>
        <w:pStyle w:val="Standard-txt12ptblue"/>
        <w:rPr>
          <w:i/>
          <w:iCs/>
          <w:color w:val="auto"/>
        </w:rPr>
      </w:pPr>
      <w:r>
        <w:t>SCPs</w:t>
      </w:r>
      <w:r w:rsidR="004801A2">
        <w:t xml:space="preserve"> </w:t>
      </w:r>
      <w:r w:rsidR="00F82F82">
        <w:t>involve</w:t>
      </w:r>
      <w:r w:rsidR="00FE72A6">
        <w:t xml:space="preserve"> multiple </w:t>
      </w:r>
      <w:r w:rsidR="00023015">
        <w:t>participants</w:t>
      </w:r>
      <w:r w:rsidR="00AA6602">
        <w:t xml:space="preserve"> and </w:t>
      </w:r>
      <w:r w:rsidR="00FE72A6">
        <w:t xml:space="preserve">stakeholders and </w:t>
      </w:r>
      <w:r w:rsidR="00B60C49">
        <w:t>implicitly</w:t>
      </w:r>
      <w:r w:rsidR="00AA6602">
        <w:t xml:space="preserve"> multiple </w:t>
      </w:r>
      <w:r w:rsidR="00FE72A6">
        <w:t>perspectives</w:t>
      </w:r>
      <w:r w:rsidR="00467E9F">
        <w:t xml:space="preserve"> and </w:t>
      </w:r>
      <w:r w:rsidR="005E2E12">
        <w:t xml:space="preserve">various degrees of </w:t>
      </w:r>
      <w:r w:rsidR="00467E9F">
        <w:t>pre-knowledge</w:t>
      </w:r>
      <w:r w:rsidR="00B60C49">
        <w:t>.</w:t>
      </w:r>
      <w:r w:rsidR="00D63261">
        <w:t xml:space="preserve"> </w:t>
      </w:r>
      <w:r w:rsidR="00C57D20">
        <w:t xml:space="preserve">Therefore, </w:t>
      </w:r>
      <w:r w:rsidR="007B7B9F">
        <w:t xml:space="preserve">a </w:t>
      </w:r>
      <w:r w:rsidR="00EA0FA5">
        <w:t>r</w:t>
      </w:r>
      <w:r w:rsidR="00E30838">
        <w:t>espectful</w:t>
      </w:r>
      <w:r w:rsidR="00D63261">
        <w:t xml:space="preserve"> approach</w:t>
      </w:r>
      <w:r w:rsidR="0031328E">
        <w:t xml:space="preserve"> is a prerequisite</w:t>
      </w:r>
      <w:r w:rsidR="008464B0">
        <w:t xml:space="preserve"> to succe</w:t>
      </w:r>
      <w:r w:rsidR="00DD08E0">
        <w:t>ss</w:t>
      </w:r>
      <w:r w:rsidR="00E85D7C">
        <w:t xml:space="preserve">. </w:t>
      </w:r>
      <w:r w:rsidR="00214FF7">
        <w:t xml:space="preserve">SCP leaders </w:t>
      </w:r>
      <w:r w:rsidR="00B92CAD">
        <w:t xml:space="preserve">and participants </w:t>
      </w:r>
      <w:r w:rsidR="00790AA7">
        <w:t>should be aware of</w:t>
      </w:r>
      <w:r w:rsidR="00B92CAD">
        <w:t xml:space="preserve"> the value of failure</w:t>
      </w:r>
      <w:r w:rsidR="00287682">
        <w:t xml:space="preserve">. </w:t>
      </w:r>
      <w:r w:rsidR="00C24414">
        <w:t>Mistakes must be seen as</w:t>
      </w:r>
      <w:r w:rsidR="00C54915">
        <w:t xml:space="preserve"> </w:t>
      </w:r>
      <w:r w:rsidR="0083495E" w:rsidRPr="0083495E">
        <w:t>a</w:t>
      </w:r>
      <w:r w:rsidR="0066221C">
        <w:t xml:space="preserve"> valuable</w:t>
      </w:r>
      <w:r w:rsidR="0083495E" w:rsidRPr="0083495E">
        <w:t xml:space="preserve"> component of </w:t>
      </w:r>
      <w:r w:rsidR="001833C5">
        <w:t xml:space="preserve">the </w:t>
      </w:r>
      <w:r w:rsidR="0083495E" w:rsidRPr="0083495E">
        <w:t>learning</w:t>
      </w:r>
      <w:r w:rsidR="001833C5">
        <w:t xml:space="preserve"> process</w:t>
      </w:r>
      <w:r w:rsidR="0083495E" w:rsidRPr="0083495E">
        <w:t xml:space="preserve">, </w:t>
      </w:r>
      <w:r w:rsidR="001B18E7" w:rsidRPr="00ED3398">
        <w:t>and as part of the progress towards an optimal solution to the problem.</w:t>
      </w:r>
    </w:p>
    <w:p w14:paraId="610B0466" w14:textId="3C6CD9A6" w:rsidR="000801F1" w:rsidRDefault="000801F1" w:rsidP="007916A2">
      <w:pPr>
        <w:pStyle w:val="Standard-txt12ptblue"/>
        <w:rPr>
          <w:i/>
          <w:iCs/>
          <w:color w:val="00B050"/>
        </w:rPr>
      </w:pPr>
      <w:r>
        <w:rPr>
          <w:i/>
          <w:iCs/>
          <w:color w:val="00B050"/>
        </w:rPr>
        <w:t>Multi perspective approach of problems</w:t>
      </w:r>
    </w:p>
    <w:p w14:paraId="1624F98D" w14:textId="4ACF4144" w:rsidR="00AE5D27" w:rsidRPr="00405184" w:rsidRDefault="00673F6B" w:rsidP="007916A2">
      <w:pPr>
        <w:pStyle w:val="Standard-txt12ptblue"/>
      </w:pPr>
      <w:r w:rsidRPr="00673F6B">
        <w:t>S</w:t>
      </w:r>
      <w:r w:rsidR="00AC1542">
        <w:t>ocio-scientific issue</w:t>
      </w:r>
      <w:r w:rsidRPr="00673F6B">
        <w:t xml:space="preserve">s are characterized, among other things, by the fact that they do not have </w:t>
      </w:r>
      <w:r w:rsidR="00D50CF2">
        <w:t>one</w:t>
      </w:r>
      <w:r w:rsidRPr="00673F6B">
        <w:t xml:space="preserve"> specific solution</w:t>
      </w:r>
      <w:r w:rsidR="00D50CF2">
        <w:t xml:space="preserve">. Thus, </w:t>
      </w:r>
      <w:r w:rsidR="00810FB6">
        <w:t xml:space="preserve">there is no finite answer </w:t>
      </w:r>
      <w:r w:rsidR="00F24467">
        <w:t xml:space="preserve">and </w:t>
      </w:r>
      <w:r w:rsidR="008F7143">
        <w:t xml:space="preserve">no finite </w:t>
      </w:r>
      <w:r w:rsidR="0070034D">
        <w:t xml:space="preserve">solution strategy </w:t>
      </w:r>
      <w:r w:rsidR="00810FB6">
        <w:t xml:space="preserve">to SCP problems, </w:t>
      </w:r>
      <w:r w:rsidR="00AA4B37">
        <w:t xml:space="preserve">in which implies </w:t>
      </w:r>
      <w:r w:rsidR="00272E2B">
        <w:t xml:space="preserve">a multiple perspective </w:t>
      </w:r>
      <w:r w:rsidR="00464FE2">
        <w:t>approach</w:t>
      </w:r>
      <w:r w:rsidR="00D55B47">
        <w:t>,</w:t>
      </w:r>
      <w:r w:rsidR="00C219ED">
        <w:t xml:space="preserve"> </w:t>
      </w:r>
      <w:r w:rsidR="007B6434">
        <w:t xml:space="preserve">which </w:t>
      </w:r>
      <w:r w:rsidR="00C219ED">
        <w:t>is</w:t>
      </w:r>
      <w:r w:rsidR="00496E21">
        <w:t xml:space="preserve"> often</w:t>
      </w:r>
      <w:r w:rsidR="00C219ED">
        <w:t xml:space="preserve"> m</w:t>
      </w:r>
      <w:r w:rsidR="00C219ED" w:rsidRPr="009864AB">
        <w:t>ulti-disciplinary, including non-science aspects</w:t>
      </w:r>
      <w:r w:rsidR="00C219ED">
        <w:t>.</w:t>
      </w:r>
      <w:r w:rsidR="007B6434">
        <w:t xml:space="preserve"> </w:t>
      </w:r>
      <w:r w:rsidR="00E54E90">
        <w:t xml:space="preserve">This means that you </w:t>
      </w:r>
      <w:r w:rsidR="00E0033C">
        <w:t xml:space="preserve">might </w:t>
      </w:r>
      <w:r w:rsidR="00E54E90">
        <w:t xml:space="preserve">need to address environmental, </w:t>
      </w:r>
      <w:r w:rsidR="001A20FD">
        <w:t xml:space="preserve">social, </w:t>
      </w:r>
      <w:r w:rsidR="00E54E90" w:rsidRPr="00E54E90">
        <w:t>ethical, political</w:t>
      </w:r>
      <w:r w:rsidR="006903E9">
        <w:t>,</w:t>
      </w:r>
      <w:r w:rsidR="00F35CE7">
        <w:t xml:space="preserve"> as well as</w:t>
      </w:r>
      <w:r w:rsidR="00E54E90" w:rsidRPr="00E54E90">
        <w:t xml:space="preserve"> economic implications</w:t>
      </w:r>
      <w:r w:rsidR="00E870A1">
        <w:t xml:space="preserve"> (</w:t>
      </w:r>
      <w:proofErr w:type="spellStart"/>
      <w:r w:rsidR="00E870A1">
        <w:t>Fensham</w:t>
      </w:r>
      <w:proofErr w:type="spellEnd"/>
      <w:r w:rsidR="00E870A1">
        <w:t>, 2012)</w:t>
      </w:r>
      <w:r w:rsidR="003D63FE">
        <w:t>.</w:t>
      </w:r>
    </w:p>
    <w:p w14:paraId="4DCD288D" w14:textId="77777777" w:rsidR="00BC37F8" w:rsidRDefault="00BC37F8">
      <w:pPr>
        <w:rPr>
          <w:rFonts w:ascii="Calibri" w:hAnsi="Calibri"/>
          <w:i/>
          <w:iCs/>
          <w:color w:val="00B050"/>
          <w:lang w:val="en-GB"/>
        </w:rPr>
      </w:pPr>
      <w:r w:rsidRPr="00AD28C8">
        <w:rPr>
          <w:i/>
          <w:iCs/>
          <w:color w:val="00B050"/>
          <w:lang w:val="en-US"/>
        </w:rPr>
        <w:br w:type="page"/>
      </w:r>
    </w:p>
    <w:p w14:paraId="3D7FE705" w14:textId="7568BAA4" w:rsidR="0033391F" w:rsidRPr="0033391F" w:rsidRDefault="0033391F" w:rsidP="007916A2">
      <w:pPr>
        <w:pStyle w:val="Standard-txt12ptblue"/>
        <w:rPr>
          <w:i/>
          <w:iCs/>
          <w:color w:val="00B050"/>
        </w:rPr>
      </w:pPr>
      <w:r w:rsidRPr="0033391F">
        <w:rPr>
          <w:i/>
          <w:iCs/>
          <w:color w:val="00B050"/>
        </w:rPr>
        <w:lastRenderedPageBreak/>
        <w:t>Attentive to girls’ interest and motivation</w:t>
      </w:r>
    </w:p>
    <w:p w14:paraId="23EBB0B9" w14:textId="445A056D" w:rsidR="00681B4D" w:rsidRDefault="007916A2" w:rsidP="007916A2">
      <w:pPr>
        <w:pStyle w:val="Standard-txt12ptblue"/>
      </w:pPr>
      <w:r w:rsidRPr="00A371B5">
        <w:t>In female friendly science education, teachers should be responsive to girls’ special interests</w:t>
      </w:r>
      <w:r w:rsidR="005C1334">
        <w:t xml:space="preserve"> and motivation</w:t>
      </w:r>
      <w:r w:rsidR="0064282D">
        <w:t>. Teachers should</w:t>
      </w:r>
      <w:r w:rsidR="0054201D">
        <w:t xml:space="preserve"> be</w:t>
      </w:r>
      <w:r w:rsidRPr="00A371B5">
        <w:t xml:space="preserve"> sensitized on how girls learn</w:t>
      </w:r>
      <w:r w:rsidR="0054201D">
        <w:t xml:space="preserve">. </w:t>
      </w:r>
      <w:proofErr w:type="spellStart"/>
      <w:r w:rsidR="00663D7B">
        <w:t>Sinnes</w:t>
      </w:r>
      <w:proofErr w:type="spellEnd"/>
      <w:r w:rsidR="00663D7B">
        <w:t xml:space="preserve"> </w:t>
      </w:r>
      <w:r w:rsidR="008C7955">
        <w:t>and</w:t>
      </w:r>
      <w:r w:rsidR="00663D7B">
        <w:t xml:space="preserve"> </w:t>
      </w:r>
      <w:proofErr w:type="spellStart"/>
      <w:r w:rsidR="00663D7B">
        <w:t>Løken</w:t>
      </w:r>
      <w:proofErr w:type="spellEnd"/>
      <w:r w:rsidR="00663D7B">
        <w:t xml:space="preserve"> (2014) outline some examples of strategies to achieve th</w:t>
      </w:r>
      <w:r w:rsidR="00547DA4">
        <w:t>is:</w:t>
      </w:r>
    </w:p>
    <w:p w14:paraId="7F28E83E" w14:textId="21CAA04B" w:rsidR="00681B4D" w:rsidRDefault="007916A2" w:rsidP="003318DE">
      <w:pPr>
        <w:pStyle w:val="Standard-txt12ptblue"/>
        <w:numPr>
          <w:ilvl w:val="0"/>
          <w:numId w:val="18"/>
        </w:numPr>
        <w:spacing w:before="0" w:after="0"/>
      </w:pPr>
      <w:r w:rsidRPr="00A371B5">
        <w:t xml:space="preserve">teach in small groups, </w:t>
      </w:r>
    </w:p>
    <w:p w14:paraId="60EC1A9D" w14:textId="77777777" w:rsidR="00681B4D" w:rsidRDefault="007916A2" w:rsidP="003318DE">
      <w:pPr>
        <w:pStyle w:val="Standard-txt12ptblue"/>
        <w:numPr>
          <w:ilvl w:val="0"/>
          <w:numId w:val="18"/>
        </w:numPr>
        <w:spacing w:before="0" w:after="0"/>
      </w:pPr>
      <w:r w:rsidRPr="00A371B5">
        <w:t xml:space="preserve">develop a non-competitive environment in science class, </w:t>
      </w:r>
    </w:p>
    <w:p w14:paraId="2D2C020E" w14:textId="77777777" w:rsidR="00681B4D" w:rsidRDefault="007916A2" w:rsidP="003318DE">
      <w:pPr>
        <w:pStyle w:val="Standard-txt12ptblue"/>
        <w:numPr>
          <w:ilvl w:val="0"/>
          <w:numId w:val="18"/>
        </w:numPr>
        <w:spacing w:before="0" w:after="0"/>
      </w:pPr>
      <w:r w:rsidRPr="00A371B5">
        <w:t xml:space="preserve">focus on health/body and personal development whenever possible, </w:t>
      </w:r>
    </w:p>
    <w:p w14:paraId="19BFFB37" w14:textId="77777777" w:rsidR="00681B4D" w:rsidRDefault="007916A2" w:rsidP="003318DE">
      <w:pPr>
        <w:pStyle w:val="Standard-txt12ptblue"/>
        <w:numPr>
          <w:ilvl w:val="0"/>
          <w:numId w:val="18"/>
        </w:numPr>
        <w:spacing w:before="0" w:after="0"/>
      </w:pPr>
      <w:r w:rsidRPr="00A371B5">
        <w:t xml:space="preserve">link science education to girls’ out of school experiences, </w:t>
      </w:r>
    </w:p>
    <w:p w14:paraId="4590E56D" w14:textId="77777777" w:rsidR="00681B4D" w:rsidRDefault="007916A2" w:rsidP="003318DE">
      <w:pPr>
        <w:pStyle w:val="Standard-txt12ptblue"/>
        <w:numPr>
          <w:ilvl w:val="0"/>
          <w:numId w:val="18"/>
        </w:numPr>
        <w:spacing w:before="0" w:after="0"/>
      </w:pPr>
      <w:r w:rsidRPr="00A371B5">
        <w:t xml:space="preserve">link science education to societal/environmental issues, </w:t>
      </w:r>
    </w:p>
    <w:p w14:paraId="3E74E41E" w14:textId="77777777" w:rsidR="00681B4D" w:rsidRDefault="007916A2" w:rsidP="003318DE">
      <w:pPr>
        <w:pStyle w:val="Standard-txt12ptblue"/>
        <w:numPr>
          <w:ilvl w:val="0"/>
          <w:numId w:val="18"/>
        </w:numPr>
        <w:spacing w:before="0" w:after="0"/>
      </w:pPr>
      <w:r w:rsidRPr="00A371B5">
        <w:t xml:space="preserve">visualise the masculine bias in scientific knowledge and priorities, visualise the special contributions of females to science, </w:t>
      </w:r>
    </w:p>
    <w:p w14:paraId="5ADC4EAA" w14:textId="05050825" w:rsidR="008F4992" w:rsidRPr="00A16F84" w:rsidRDefault="007916A2" w:rsidP="00A16F84">
      <w:pPr>
        <w:pStyle w:val="Standard-txt12ptblue"/>
        <w:numPr>
          <w:ilvl w:val="0"/>
          <w:numId w:val="18"/>
        </w:numPr>
        <w:spacing w:before="0"/>
      </w:pPr>
      <w:r w:rsidRPr="00A371B5">
        <w:t xml:space="preserve">pay extra attention to females in class </w:t>
      </w:r>
      <w:r w:rsidR="008F4992" w:rsidRPr="00F95028">
        <w:rPr>
          <w:rStyle w:val="eop"/>
          <w:rFonts w:cs="Calibri"/>
          <w:noProof/>
          <w:color w:val="244061" w:themeColor="accent1" w:themeShade="80"/>
        </w:rPr>
        <mc:AlternateContent>
          <mc:Choice Requires="wps">
            <w:drawing>
              <wp:anchor distT="45720" distB="45720" distL="114300" distR="114300" simplePos="0" relativeHeight="251658242" behindDoc="0" locked="0" layoutInCell="1" allowOverlap="1" wp14:anchorId="6213341B" wp14:editId="6F10ADD0">
                <wp:simplePos x="0" y="0"/>
                <wp:positionH relativeFrom="margin">
                  <wp:align>right</wp:align>
                </wp:positionH>
                <wp:positionV relativeFrom="paragraph">
                  <wp:posOffset>585470</wp:posOffset>
                </wp:positionV>
                <wp:extent cx="6096000" cy="695325"/>
                <wp:effectExtent l="19050" t="1905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95325"/>
                        </a:xfrm>
                        <a:prstGeom prst="rect">
                          <a:avLst/>
                        </a:prstGeom>
                        <a:solidFill>
                          <a:srgbClr val="FFFFFF"/>
                        </a:solidFill>
                        <a:ln w="28575">
                          <a:solidFill>
                            <a:schemeClr val="accent3"/>
                          </a:solidFill>
                          <a:miter lim="800000"/>
                          <a:headEnd/>
                          <a:tailEnd/>
                        </a:ln>
                      </wps:spPr>
                      <wps:txbx>
                        <w:txbxContent>
                          <w:p w14:paraId="17A2AB7B" w14:textId="760BF4FC" w:rsidR="00AD28C8" w:rsidRPr="00F95028" w:rsidRDefault="00AD28C8" w:rsidP="00173CA7">
                            <w:pPr>
                              <w:pStyle w:val="Standard-txt12ptblue"/>
                              <w:spacing w:before="0" w:after="0"/>
                            </w:pPr>
                            <w:r w:rsidRPr="008126D3">
                              <w:rPr>
                                <w:rStyle w:val="eop"/>
                                <w:rFonts w:cs="Calibri"/>
                                <w:color w:val="244061" w:themeColor="accent1" w:themeShade="80"/>
                              </w:rPr>
                              <w:t xml:space="preserve">Digression digital communication: Through the Covid19 year we have all become experts in digital communication. The list in the WP3 Manual (Appendix) </w:t>
                            </w:r>
                            <w:r>
                              <w:rPr>
                                <w:rStyle w:val="eop"/>
                                <w:rFonts w:cs="Calibri"/>
                                <w:color w:val="244061" w:themeColor="accent1" w:themeShade="80"/>
                              </w:rPr>
                              <w:t xml:space="preserve">include links to activities and digital tools which might be useful in online meetings, online </w:t>
                            </w:r>
                            <w:r>
                              <w:rPr>
                                <w:rStyle w:val="eop"/>
                                <w:rFonts w:cs="Calibri"/>
                                <w:color w:val="244061" w:themeColor="accent1" w:themeShade="80"/>
                              </w:rPr>
                              <w:t>teaching and online evaluation</w:t>
                            </w:r>
                            <w:r w:rsidRPr="008126D3">
                              <w:rPr>
                                <w:rStyle w:val="eop"/>
                                <w:rFonts w:cs="Calibri"/>
                                <w:color w:val="244061" w:themeColor="accent1" w:themeShade="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13341B" id="Tekstboks 2" o:spid="_x0000_s1033" type="#_x0000_t202" style="position:absolute;left:0;text-align:left;margin-left:428.8pt;margin-top:46.1pt;width:480pt;height:54.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" strokecolor="#9bbb59 [3206]" strokeweight="2.25pt">
                <v:textbox>
                  <w:txbxContent>
                    <w:p w14:paraId="17A2AB7B" w14:textId="760BF4FC" w:rsidR="00AD28C8" w:rsidRPr="00F95028" w:rsidRDefault="00AD28C8" w:rsidP="00173CA7">
                      <w:pPr>
                        <w:pStyle w:val="Standard-txt12ptblue"/>
                        <w:spacing w:before="0" w:after="0"/>
                      </w:pPr>
                      <w:r w:rsidRPr="008126D3">
                        <w:rPr>
                          <w:rStyle w:val="eop"/>
                          <w:rFonts w:cs="Calibri"/>
                          <w:color w:val="244061" w:themeColor="accent1" w:themeShade="80"/>
                        </w:rPr>
                        <w:t xml:space="preserve">Digression digital communication: Through the Covid19 year we have all become experts in digital communication. The list in the WP3 Manual (Appendix) </w:t>
                      </w:r>
                      <w:r>
                        <w:rPr>
                          <w:rStyle w:val="eop"/>
                          <w:rFonts w:cs="Calibri"/>
                          <w:color w:val="244061" w:themeColor="accent1" w:themeShade="80"/>
                        </w:rPr>
                        <w:t xml:space="preserve">include links to activities and digital tools which might be useful in online meetings, online </w:t>
                      </w:r>
                      <w:proofErr w:type="gramStart"/>
                      <w:r>
                        <w:rPr>
                          <w:rStyle w:val="eop"/>
                          <w:rFonts w:cs="Calibri"/>
                          <w:color w:val="244061" w:themeColor="accent1" w:themeShade="80"/>
                        </w:rPr>
                        <w:t>teaching</w:t>
                      </w:r>
                      <w:proofErr w:type="gramEnd"/>
                      <w:r>
                        <w:rPr>
                          <w:rStyle w:val="eop"/>
                          <w:rFonts w:cs="Calibri"/>
                          <w:color w:val="244061" w:themeColor="accent1" w:themeShade="80"/>
                        </w:rPr>
                        <w:t xml:space="preserve"> and online evaluation</w:t>
                      </w:r>
                      <w:r w:rsidRPr="008126D3">
                        <w:rPr>
                          <w:rStyle w:val="eop"/>
                          <w:rFonts w:cs="Calibri"/>
                          <w:color w:val="244061" w:themeColor="accent1" w:themeShade="80"/>
                        </w:rPr>
                        <w:t>.</w:t>
                      </w:r>
                    </w:p>
                  </w:txbxContent>
                </v:textbox>
                <w10:wrap type="square" anchorx="margin"/>
              </v:shape>
            </w:pict>
          </mc:Fallback>
        </mc:AlternateContent>
      </w:r>
    </w:p>
    <w:p w14:paraId="6DE90044" w14:textId="7307DCFB" w:rsidR="008F4992" w:rsidRPr="009869D5" w:rsidRDefault="008F4992" w:rsidP="008F4992">
      <w:pPr>
        <w:pStyle w:val="Textkrper"/>
        <w:rPr>
          <w:rFonts w:ascii="Calibri" w:hAnsi="Calibri" w:cs="Calibri"/>
          <w:lang w:val="en-GB"/>
        </w:rPr>
      </w:pPr>
      <w:r w:rsidRPr="009869D5">
        <w:rPr>
          <w:rFonts w:ascii="Calibri" w:hAnsi="Calibri" w:cs="Calibri"/>
          <w:color w:val="FF0000"/>
          <w:lang w:val="en-GB"/>
        </w:rPr>
        <w:t xml:space="preserve">[the final version of </w:t>
      </w:r>
      <w:r w:rsidR="00E606CA" w:rsidRPr="009869D5">
        <w:rPr>
          <w:rFonts w:ascii="Calibri" w:hAnsi="Calibri" w:cs="Calibri"/>
          <w:color w:val="FF0000"/>
          <w:lang w:val="en-GB"/>
        </w:rPr>
        <w:t>this guideline</w:t>
      </w:r>
      <w:r w:rsidRPr="009869D5">
        <w:rPr>
          <w:rFonts w:ascii="Calibri" w:hAnsi="Calibri" w:cs="Calibri"/>
          <w:color w:val="FF0000"/>
          <w:lang w:val="en-GB"/>
        </w:rPr>
        <w:t xml:space="preserve"> will present best practice examples for ways of working collected by MOST partners, including digital ways of working]</w:t>
      </w:r>
      <w:r w:rsidRPr="009869D5">
        <w:rPr>
          <w:rStyle w:val="eop"/>
          <w:rFonts w:ascii="Calibri" w:hAnsi="Calibri" w:cs="Calibri"/>
          <w:color w:val="FF0000"/>
          <w:lang w:val="en-GB"/>
        </w:rPr>
        <w:t> </w:t>
      </w:r>
    </w:p>
    <w:p w14:paraId="0774C572" w14:textId="340C0D45" w:rsidR="00175DC1" w:rsidRPr="00A371B5" w:rsidRDefault="00175DC1" w:rsidP="008F4992">
      <w:pPr>
        <w:pStyle w:val="Textkrper"/>
        <w:rPr>
          <w:lang w:val="en-GB"/>
        </w:rPr>
      </w:pPr>
    </w:p>
    <w:p w14:paraId="77F9AB09" w14:textId="720CAB40" w:rsidR="00175DC1" w:rsidRPr="00A371B5" w:rsidRDefault="2162F97B" w:rsidP="00807E57">
      <w:pPr>
        <w:pStyle w:val="TITLE2blue"/>
      </w:pPr>
      <w:r w:rsidRPr="00284C8A">
        <w:t>SCP leaders</w:t>
      </w:r>
      <w:r w:rsidR="006205E5" w:rsidRPr="00284C8A">
        <w:t xml:space="preserve"> as pedagogical leaders</w:t>
      </w:r>
    </w:p>
    <w:p w14:paraId="6BB2CCB1" w14:textId="36030E26" w:rsidR="002E096E" w:rsidRPr="00A371B5" w:rsidRDefault="4E61E5C6" w:rsidP="5B152758">
      <w:pPr>
        <w:pStyle w:val="Standard-txt12ptblue"/>
        <w:spacing w:line="259" w:lineRule="auto"/>
        <w:rPr>
          <w:rFonts w:eastAsia="MS Mincho" w:cs="Arial"/>
        </w:rPr>
      </w:pPr>
      <w:r w:rsidRPr="00A371B5">
        <w:t>In the MOST project, schools play an important role as the hubs of the SCPs. It will be expected then that SCPs will be initia</w:t>
      </w:r>
      <w:r w:rsidR="5CB4FCC9" w:rsidRPr="00A371B5">
        <w:t>ted by schools and that most probably the SCP leader will either be a head teacher or a teacher</w:t>
      </w:r>
      <w:r w:rsidR="3D98BA8D" w:rsidRPr="00A371B5">
        <w:t xml:space="preserve">, at least at </w:t>
      </w:r>
      <w:r w:rsidR="4F110552" w:rsidRPr="00A371B5">
        <w:t xml:space="preserve">the </w:t>
      </w:r>
      <w:r w:rsidR="5833F244" w:rsidRPr="00A371B5">
        <w:t>st</w:t>
      </w:r>
      <w:r w:rsidR="3D98BA8D" w:rsidRPr="00A371B5">
        <w:t xml:space="preserve">art. </w:t>
      </w:r>
      <w:r w:rsidR="5CB4FCC9" w:rsidRPr="00A371B5">
        <w:t xml:space="preserve">However, as mentioned earlier, </w:t>
      </w:r>
      <w:r w:rsidR="0801F80A" w:rsidRPr="00A371B5">
        <w:t>there is possibility that the SCP leader is chosen from other participants such as student teacher or a community member, for example a teacher educat</w:t>
      </w:r>
      <w:r w:rsidR="3116292A" w:rsidRPr="00A371B5">
        <w:t>or</w:t>
      </w:r>
      <w:r w:rsidR="0801F80A" w:rsidRPr="00A371B5">
        <w:t xml:space="preserve"> (researcher) or a parent. It is expected that this happens </w:t>
      </w:r>
      <w:r w:rsidR="5CB4FCC9" w:rsidRPr="00A371B5">
        <w:t xml:space="preserve">once the </w:t>
      </w:r>
      <w:r w:rsidR="15D5FA53" w:rsidRPr="00A371B5">
        <w:t>SCP participants are established and the projects are defined</w:t>
      </w:r>
      <w:r w:rsidR="19F4306E" w:rsidRPr="00A371B5">
        <w:t>.</w:t>
      </w:r>
      <w:r w:rsidR="15D5FA53" w:rsidRPr="00A371B5">
        <w:t xml:space="preserve"> </w:t>
      </w:r>
    </w:p>
    <w:p w14:paraId="4B14EEEC" w14:textId="28D3F64C" w:rsidR="002E096E" w:rsidRPr="00A371B5" w:rsidRDefault="06309915" w:rsidP="5B152758">
      <w:pPr>
        <w:pStyle w:val="Standard-txt12ptblue"/>
        <w:spacing w:line="259" w:lineRule="auto"/>
        <w:rPr>
          <w:rFonts w:eastAsia="MS Mincho" w:cs="Arial"/>
        </w:rPr>
      </w:pPr>
      <w:r w:rsidRPr="00A371B5">
        <w:t xml:space="preserve">In this part we will </w:t>
      </w:r>
      <w:r w:rsidR="6A1554FB" w:rsidRPr="00A371B5">
        <w:t>outline</w:t>
      </w:r>
      <w:r w:rsidR="1415508A" w:rsidRPr="00A371B5">
        <w:t xml:space="preserve"> the general role</w:t>
      </w:r>
      <w:r w:rsidR="33C1AA0B" w:rsidRPr="00A371B5">
        <w:t>s</w:t>
      </w:r>
      <w:r w:rsidR="1415508A" w:rsidRPr="00A371B5">
        <w:t xml:space="preserve"> of the SCP leader</w:t>
      </w:r>
      <w:r w:rsidR="00AE5C6E">
        <w:t>s</w:t>
      </w:r>
      <w:r w:rsidR="1415508A" w:rsidRPr="00A371B5">
        <w:t xml:space="preserve"> </w:t>
      </w:r>
      <w:r w:rsidR="00C03537">
        <w:t>as pedagogical leader</w:t>
      </w:r>
      <w:r w:rsidR="00AE5C6E">
        <w:t>s</w:t>
      </w:r>
      <w:r w:rsidR="00C03537">
        <w:t xml:space="preserve"> </w:t>
      </w:r>
      <w:r w:rsidR="1415508A" w:rsidRPr="00A371B5">
        <w:t xml:space="preserve">by </w:t>
      </w:r>
      <w:r w:rsidRPr="00A371B5">
        <w:t>refer</w:t>
      </w:r>
      <w:r w:rsidR="1EE399E4" w:rsidRPr="00A371B5">
        <w:t>ring to the phases in</w:t>
      </w:r>
      <w:r w:rsidRPr="00A371B5">
        <w:t xml:space="preserve"> the </w:t>
      </w:r>
      <w:r w:rsidRPr="00A371B5">
        <w:rPr>
          <w:rFonts w:eastAsia="Calibri" w:cs="Calibri"/>
        </w:rPr>
        <w:t xml:space="preserve">INCREASE Trail Map provided in the WP3’s SCP Manual. </w:t>
      </w:r>
    </w:p>
    <w:p w14:paraId="42762BED" w14:textId="3F9CD196" w:rsidR="00175DC1" w:rsidRPr="00A371B5" w:rsidRDefault="4B4343D3" w:rsidP="3D9EF068">
      <w:pPr>
        <w:pStyle w:val="TITLE3blue"/>
        <w:rPr>
          <w:lang w:val="en-GB" w:eastAsia="en-US"/>
        </w:rPr>
      </w:pPr>
      <w:r w:rsidRPr="00A371B5">
        <w:rPr>
          <w:lang w:val="en-GB" w:eastAsia="en-US"/>
        </w:rPr>
        <w:t>CO-CREATE</w:t>
      </w:r>
    </w:p>
    <w:p w14:paraId="50BD464A" w14:textId="43F85129" w:rsidR="34DD0A27" w:rsidRPr="00EB42B5" w:rsidRDefault="34DD0A27" w:rsidP="5D65C39D">
      <w:pPr>
        <w:pStyle w:val="berschrift4"/>
        <w:spacing w:line="259" w:lineRule="auto"/>
        <w:rPr>
          <w:rFonts w:ascii="Calibri" w:eastAsia="MS Gothic" w:hAnsi="Calibri" w:cs="Times New Roman"/>
          <w:color w:val="00B050"/>
          <w:lang w:val="en-GB"/>
        </w:rPr>
      </w:pPr>
      <w:r w:rsidRPr="00EB42B5">
        <w:rPr>
          <w:color w:val="00B050"/>
          <w:lang w:val="en-GB"/>
        </w:rPr>
        <w:t>Ensure quality control of the problems</w:t>
      </w:r>
      <w:r w:rsidR="2A7D377B" w:rsidRPr="00EB42B5">
        <w:rPr>
          <w:color w:val="00B050"/>
          <w:lang w:val="en-GB"/>
        </w:rPr>
        <w:t xml:space="preserve"> </w:t>
      </w:r>
    </w:p>
    <w:p w14:paraId="440987B0" w14:textId="7B785D36" w:rsidR="00486CD0" w:rsidRPr="00486CD0" w:rsidRDefault="1D3E3749" w:rsidP="00486CD0">
      <w:pPr>
        <w:pStyle w:val="Standard-txt12ptblue"/>
      </w:pPr>
      <w:r>
        <w:t>Once identified</w:t>
      </w:r>
      <w:r w:rsidR="6ED967FB">
        <w:t>,</w:t>
      </w:r>
      <w:r>
        <w:t xml:space="preserve"> the problems should be formulated as research questions and it is the SCP leaders’ role to make sure that the </w:t>
      </w:r>
      <w:r w:rsidR="6D440ACE">
        <w:t>que</w:t>
      </w:r>
      <w:r w:rsidR="51A9DBE5">
        <w:t xml:space="preserve">stions are </w:t>
      </w:r>
      <w:r w:rsidR="230F8EFA">
        <w:t xml:space="preserve">researchable </w:t>
      </w:r>
      <w:r w:rsidR="0C61AB58">
        <w:t xml:space="preserve">(can be solved) </w:t>
      </w:r>
      <w:r w:rsidR="230F8EFA">
        <w:t xml:space="preserve">by using procedural and </w:t>
      </w:r>
      <w:r w:rsidR="230F8EFA">
        <w:lastRenderedPageBreak/>
        <w:t xml:space="preserve">content knowledge appropriate to students’ age group and </w:t>
      </w:r>
      <w:r w:rsidR="23122818">
        <w:t>ability,</w:t>
      </w:r>
      <w:r w:rsidR="22E592F1">
        <w:t xml:space="preserve"> in science and mathematics as well </w:t>
      </w:r>
      <w:r w:rsidR="23122818">
        <w:t xml:space="preserve">in </w:t>
      </w:r>
      <w:r w:rsidR="30F102F8">
        <w:t xml:space="preserve">other </w:t>
      </w:r>
      <w:r w:rsidR="23122818">
        <w:t>school subjects</w:t>
      </w:r>
      <w:r w:rsidR="7A443878">
        <w:t>.</w:t>
      </w:r>
    </w:p>
    <w:p w14:paraId="2B6AB4BF" w14:textId="27140D5D" w:rsidR="764B5712" w:rsidRDefault="764B5712" w:rsidP="7CD35040">
      <w:pPr>
        <w:pStyle w:val="TITLE3blue"/>
        <w:rPr>
          <w:lang w:val="en-GB"/>
        </w:rPr>
      </w:pPr>
      <w:r w:rsidRPr="7CD35040">
        <w:rPr>
          <w:lang w:val="en-GB"/>
        </w:rPr>
        <w:t>ACT</w:t>
      </w:r>
    </w:p>
    <w:p w14:paraId="6FF4B97A" w14:textId="16996B11" w:rsidR="764B5712" w:rsidRDefault="764B5712" w:rsidP="7CD35040">
      <w:pPr>
        <w:pStyle w:val="berschrift4"/>
        <w:jc w:val="both"/>
        <w:rPr>
          <w:i w:val="0"/>
          <w:iCs w:val="0"/>
          <w:lang w:val="en-GB"/>
        </w:rPr>
      </w:pPr>
      <w:r w:rsidRPr="7CD35040">
        <w:rPr>
          <w:i w:val="0"/>
          <w:iCs w:val="0"/>
          <w:lang w:val="en-GB"/>
        </w:rPr>
        <w:t xml:space="preserve">This is the phase where the SCPs are carried on (see WP3 Manual). During this phase the role of the SCP leader is pivotal in leading the overall implementation of SCPs, </w:t>
      </w:r>
      <w:r w:rsidR="00932FDB">
        <w:rPr>
          <w:i w:val="0"/>
          <w:iCs w:val="0"/>
          <w:lang w:val="en-GB"/>
        </w:rPr>
        <w:t xml:space="preserve">among others in </w:t>
      </w:r>
      <w:r w:rsidR="003B67FC">
        <w:rPr>
          <w:i w:val="0"/>
          <w:iCs w:val="0"/>
          <w:lang w:val="en-GB"/>
        </w:rPr>
        <w:t>providing guidance</w:t>
      </w:r>
      <w:r w:rsidRPr="7CD35040">
        <w:rPr>
          <w:i w:val="0"/>
          <w:iCs w:val="0"/>
          <w:lang w:val="en-GB"/>
        </w:rPr>
        <w:t xml:space="preserve">, </w:t>
      </w:r>
      <w:r w:rsidR="00FC1ADE">
        <w:rPr>
          <w:i w:val="0"/>
          <w:iCs w:val="0"/>
          <w:lang w:val="en-GB"/>
        </w:rPr>
        <w:t xml:space="preserve">aligning to curricula, </w:t>
      </w:r>
      <w:r w:rsidRPr="7CD35040">
        <w:rPr>
          <w:i w:val="0"/>
          <w:iCs w:val="0"/>
          <w:lang w:val="en-GB"/>
        </w:rPr>
        <w:t>modelling learning processes</w:t>
      </w:r>
      <w:r w:rsidR="00C10B2C">
        <w:rPr>
          <w:i w:val="0"/>
          <w:iCs w:val="0"/>
          <w:lang w:val="en-GB"/>
        </w:rPr>
        <w:t xml:space="preserve"> and leading </w:t>
      </w:r>
      <w:r w:rsidR="006B48F5">
        <w:rPr>
          <w:i w:val="0"/>
          <w:iCs w:val="0"/>
          <w:lang w:val="en-GB"/>
        </w:rPr>
        <w:t>problem-solving processes</w:t>
      </w:r>
      <w:r w:rsidRPr="7CD35040">
        <w:rPr>
          <w:i w:val="0"/>
          <w:iCs w:val="0"/>
          <w:lang w:val="en-GB"/>
        </w:rPr>
        <w:t xml:space="preserve">. These include </w:t>
      </w:r>
      <w:r w:rsidR="00223531">
        <w:rPr>
          <w:i w:val="0"/>
          <w:iCs w:val="0"/>
          <w:lang w:val="en-GB"/>
        </w:rPr>
        <w:t xml:space="preserve">conducting </w:t>
      </w:r>
      <w:r w:rsidRPr="7CD35040">
        <w:rPr>
          <w:i w:val="0"/>
          <w:iCs w:val="0"/>
          <w:lang w:val="en-GB"/>
        </w:rPr>
        <w:t>formative assessment throughout the project.</w:t>
      </w:r>
    </w:p>
    <w:p w14:paraId="481C62FC" w14:textId="33D76100" w:rsidR="7CD35040" w:rsidRPr="00EB42B5" w:rsidRDefault="00EB42B5" w:rsidP="7CD35040">
      <w:pPr>
        <w:pStyle w:val="Standard-txt12ptblue"/>
        <w:rPr>
          <w:i/>
          <w:iCs/>
          <w:color w:val="00B050"/>
        </w:rPr>
      </w:pPr>
      <w:r w:rsidRPr="00EB42B5">
        <w:rPr>
          <w:i/>
          <w:iCs/>
          <w:color w:val="00B050"/>
        </w:rPr>
        <w:t>Pr</w:t>
      </w:r>
      <w:r w:rsidR="00C2497D">
        <w:rPr>
          <w:i/>
          <w:iCs/>
          <w:color w:val="00B050"/>
        </w:rPr>
        <w:t>oviding</w:t>
      </w:r>
      <w:r w:rsidRPr="00EB42B5">
        <w:rPr>
          <w:i/>
          <w:iCs/>
          <w:color w:val="00B050"/>
        </w:rPr>
        <w:t xml:space="preserve"> guidance</w:t>
      </w:r>
    </w:p>
    <w:p w14:paraId="67960E93" w14:textId="7A5F5351" w:rsidR="2C4D7C92" w:rsidRPr="00A371B5" w:rsidRDefault="0DE3C713" w:rsidP="5B152758">
      <w:pPr>
        <w:pStyle w:val="Standard-txt12ptblue"/>
        <w:spacing w:line="259" w:lineRule="auto"/>
      </w:pPr>
      <w:r>
        <w:t xml:space="preserve">SCP problems differs from the traditional science or math problems in which often there is only one correct answer or that the answer can be found in the textbooks. SCP problems have the characteristics of being authentic, reflecting socio-scientific issues </w:t>
      </w:r>
      <w:r w:rsidR="4AB8F178">
        <w:t>(topic waste and energy)</w:t>
      </w:r>
      <w:r w:rsidR="6A654AF9">
        <w:t xml:space="preserve"> which are</w:t>
      </w:r>
      <w:r w:rsidR="4AB8F178">
        <w:t xml:space="preserve"> </w:t>
      </w:r>
      <w:r w:rsidR="49B7BD92">
        <w:t>sometimes</w:t>
      </w:r>
      <w:r>
        <w:t xml:space="preserve"> </w:t>
      </w:r>
      <w:r w:rsidR="312CF682">
        <w:t>complex</w:t>
      </w:r>
      <w:r w:rsidR="73AFD779">
        <w:t xml:space="preserve"> and rather unstructured</w:t>
      </w:r>
      <w:r w:rsidR="2DAA5541">
        <w:t xml:space="preserve">, with no finite answer or offering multiple possible solutions. </w:t>
      </w:r>
      <w:r w:rsidR="2D3792B6">
        <w:t>Literature on PBL and IBL shows that the leader’s</w:t>
      </w:r>
      <w:r w:rsidR="7B847712">
        <w:t xml:space="preserve"> </w:t>
      </w:r>
      <w:r w:rsidR="7B847712" w:rsidRPr="00F231BB">
        <w:rPr>
          <w:i/>
          <w:iCs/>
        </w:rPr>
        <w:t>guidance</w:t>
      </w:r>
      <w:r w:rsidR="7B847712">
        <w:t xml:space="preserve"> is pivotal to successful </w:t>
      </w:r>
      <w:r w:rsidR="0C8A054F">
        <w:t xml:space="preserve">project-based or </w:t>
      </w:r>
      <w:r w:rsidR="7B847712">
        <w:t>inquiry-based learning</w:t>
      </w:r>
      <w:r w:rsidR="00EF5830">
        <w:t xml:space="preserve"> (e.g. Kirschner, </w:t>
      </w:r>
      <w:proofErr w:type="spellStart"/>
      <w:r w:rsidR="00EF5830">
        <w:t>Sweller</w:t>
      </w:r>
      <w:proofErr w:type="spellEnd"/>
      <w:r w:rsidR="00EF5830">
        <w:t>, Clark, 2006)</w:t>
      </w:r>
      <w:r w:rsidR="7B847712">
        <w:t xml:space="preserve">. Learners who are given </w:t>
      </w:r>
      <w:r w:rsidR="58B6C633">
        <w:t xml:space="preserve">an </w:t>
      </w:r>
      <w:r w:rsidR="04362153">
        <w:t xml:space="preserve">adequate amount </w:t>
      </w:r>
      <w:r w:rsidR="4F2B3188">
        <w:t xml:space="preserve">and the appropriate type </w:t>
      </w:r>
      <w:r w:rsidR="1C9F951C">
        <w:t xml:space="preserve">of </w:t>
      </w:r>
      <w:r w:rsidR="04362153">
        <w:t>guidance</w:t>
      </w:r>
      <w:r w:rsidR="7B847712">
        <w:t xml:space="preserve"> act more </w:t>
      </w:r>
      <w:r w:rsidR="62631FE1">
        <w:t>skilfully</w:t>
      </w:r>
      <w:r w:rsidR="7B847712">
        <w:t xml:space="preserve"> during the task, are more successful in obtaining topical information from their investigational practices, and score higher on tests of learning outcomes administered after the inquiry (</w:t>
      </w:r>
      <w:proofErr w:type="spellStart"/>
      <w:r w:rsidR="7B847712">
        <w:t>Lazonder</w:t>
      </w:r>
      <w:proofErr w:type="spellEnd"/>
      <w:r w:rsidR="7B847712">
        <w:t xml:space="preserve"> &amp; </w:t>
      </w:r>
      <w:proofErr w:type="spellStart"/>
      <w:r w:rsidR="7B847712">
        <w:t>Harmsen</w:t>
      </w:r>
      <w:proofErr w:type="spellEnd"/>
      <w:r w:rsidR="7B847712">
        <w:t xml:space="preserve">, 2016). Hence it is </w:t>
      </w:r>
      <w:r w:rsidR="67A54198">
        <w:t>important</w:t>
      </w:r>
      <w:r w:rsidR="7B847712">
        <w:t xml:space="preserve"> that the SCP leader </w:t>
      </w:r>
      <w:r w:rsidR="5506656C">
        <w:t xml:space="preserve">think </w:t>
      </w:r>
      <w:r w:rsidR="5506656C" w:rsidRPr="00AD6A59">
        <w:rPr>
          <w:i/>
          <w:iCs/>
        </w:rPr>
        <w:t>in advance</w:t>
      </w:r>
      <w:r w:rsidR="5506656C">
        <w:t xml:space="preserve"> how to provide such </w:t>
      </w:r>
      <w:r w:rsidR="52502FCF">
        <w:t xml:space="preserve">guidance </w:t>
      </w:r>
      <w:r w:rsidR="5506656C">
        <w:t>and</w:t>
      </w:r>
      <w:r w:rsidR="00DD1EF7">
        <w:t>/or</w:t>
      </w:r>
      <w:r w:rsidR="5506656C">
        <w:t xml:space="preserve"> facilitate the co-creation of </w:t>
      </w:r>
      <w:r w:rsidR="6413F66B">
        <w:t xml:space="preserve">it </w:t>
      </w:r>
      <w:r w:rsidR="1DBB116B">
        <w:t>in</w:t>
      </w:r>
      <w:r w:rsidR="290AD6C7">
        <w:t xml:space="preserve"> collaboration with the participants</w:t>
      </w:r>
      <w:r w:rsidR="5A7B5906">
        <w:t>.</w:t>
      </w:r>
    </w:p>
    <w:p w14:paraId="377710F4" w14:textId="36DAFAE1" w:rsidR="2C4D7C92" w:rsidRPr="00A371B5" w:rsidRDefault="56F13E13" w:rsidP="5D65C39D">
      <w:pPr>
        <w:pStyle w:val="Standard-txt12ptblue"/>
        <w:spacing w:line="259" w:lineRule="auto"/>
        <w:rPr>
          <w:rFonts w:eastAsia="MS Mincho" w:cs="Arial"/>
        </w:rPr>
      </w:pPr>
      <w:r>
        <w:t xml:space="preserve">One way to provide such guidance is by providing </w:t>
      </w:r>
      <w:r w:rsidR="007F4149">
        <w:t>participants</w:t>
      </w:r>
      <w:r>
        <w:t xml:space="preserve"> with:</w:t>
      </w:r>
    </w:p>
    <w:p w14:paraId="202F081D" w14:textId="12B86377" w:rsidR="2C4D7C92" w:rsidRPr="007A6A1D" w:rsidRDefault="658C14EF" w:rsidP="003318DE">
      <w:pPr>
        <w:pStyle w:val="Standard-txt12ptblue"/>
        <w:numPr>
          <w:ilvl w:val="0"/>
          <w:numId w:val="10"/>
        </w:numPr>
        <w:spacing w:before="0" w:after="0" w:line="259" w:lineRule="auto"/>
        <w:rPr>
          <w:rFonts w:asciiTheme="minorHAnsi" w:hAnsiTheme="minorHAnsi"/>
          <w:b/>
          <w:bCs/>
        </w:rPr>
      </w:pPr>
      <w:r w:rsidRPr="007A6A1D">
        <w:rPr>
          <w:b/>
          <w:bCs/>
        </w:rPr>
        <w:t>Frame</w:t>
      </w:r>
      <w:r w:rsidR="297D5E2B" w:rsidRPr="007A6A1D">
        <w:rPr>
          <w:b/>
          <w:bCs/>
        </w:rPr>
        <w:t>s</w:t>
      </w:r>
    </w:p>
    <w:p w14:paraId="3E1F1439" w14:textId="2827EA06" w:rsidR="2C4D7C92" w:rsidRPr="007A6A1D" w:rsidRDefault="658C14EF" w:rsidP="003318DE">
      <w:pPr>
        <w:pStyle w:val="Standard-txt12ptblue"/>
        <w:numPr>
          <w:ilvl w:val="0"/>
          <w:numId w:val="10"/>
        </w:numPr>
        <w:spacing w:before="0" w:after="0" w:line="259" w:lineRule="auto"/>
        <w:rPr>
          <w:b/>
          <w:bCs/>
        </w:rPr>
      </w:pPr>
      <w:r w:rsidRPr="007A6A1D">
        <w:rPr>
          <w:rFonts w:eastAsia="MS Mincho" w:cs="Arial"/>
          <w:b/>
          <w:bCs/>
        </w:rPr>
        <w:t xml:space="preserve">Support structures </w:t>
      </w:r>
    </w:p>
    <w:p w14:paraId="0D7CEBB0" w14:textId="75A433C6" w:rsidR="5B152758" w:rsidRPr="00690D89" w:rsidRDefault="3EE37AE9" w:rsidP="003318DE">
      <w:pPr>
        <w:pStyle w:val="Standard-txt12ptblue"/>
        <w:numPr>
          <w:ilvl w:val="0"/>
          <w:numId w:val="10"/>
        </w:numPr>
        <w:spacing w:before="0" w:after="0" w:line="259" w:lineRule="auto"/>
        <w:rPr>
          <w:b/>
          <w:bCs/>
        </w:rPr>
      </w:pPr>
      <w:r w:rsidRPr="007A6A1D">
        <w:rPr>
          <w:rFonts w:eastAsia="MS Mincho" w:cs="Arial"/>
          <w:b/>
          <w:bCs/>
        </w:rPr>
        <w:t>Formative as</w:t>
      </w:r>
      <w:r w:rsidR="49ADE9CE" w:rsidRPr="007A6A1D">
        <w:rPr>
          <w:rFonts w:eastAsia="MS Mincho" w:cs="Arial"/>
          <w:b/>
          <w:bCs/>
        </w:rPr>
        <w:t>s</w:t>
      </w:r>
      <w:r w:rsidRPr="007A6A1D">
        <w:rPr>
          <w:rFonts w:eastAsia="MS Mincho" w:cs="Arial"/>
          <w:b/>
          <w:bCs/>
        </w:rPr>
        <w:t xml:space="preserve">essment </w:t>
      </w:r>
    </w:p>
    <w:p w14:paraId="05D7EE11" w14:textId="36EAE23A" w:rsidR="2C4D7C92" w:rsidRDefault="4EB3A3CA" w:rsidP="00690D89">
      <w:pPr>
        <w:jc w:val="center"/>
        <w:rPr>
          <w:lang w:val="en-GB"/>
        </w:rPr>
      </w:pPr>
      <w:r>
        <w:rPr>
          <w:noProof/>
        </w:rPr>
        <w:lastRenderedPageBreak/>
        <w:drawing>
          <wp:inline distT="0" distB="0" distL="0" distR="0" wp14:anchorId="612B4E0D" wp14:editId="051E6069">
            <wp:extent cx="4735284" cy="2614272"/>
            <wp:effectExtent l="0" t="0" r="8255" b="0"/>
            <wp:docPr id="1169729422" name="Picture 89968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685016"/>
                    <pic:cNvPicPr/>
                  </pic:nvPicPr>
                  <pic:blipFill>
                    <a:blip r:embed="rId9">
                      <a:extLst>
                        <a:ext uri="{28A0092B-C50C-407E-A947-70E740481C1C}">
                          <a14:useLocalDpi xmlns:a14="http://schemas.microsoft.com/office/drawing/2010/main" val="0"/>
                        </a:ext>
                      </a:extLst>
                    </a:blip>
                    <a:stretch>
                      <a:fillRect/>
                    </a:stretch>
                  </pic:blipFill>
                  <pic:spPr>
                    <a:xfrm>
                      <a:off x="0" y="0"/>
                      <a:ext cx="4735284" cy="2614272"/>
                    </a:xfrm>
                    <a:prstGeom prst="rect">
                      <a:avLst/>
                    </a:prstGeom>
                  </pic:spPr>
                </pic:pic>
              </a:graphicData>
            </a:graphic>
          </wp:inline>
        </w:drawing>
      </w:r>
    </w:p>
    <w:p w14:paraId="21A6380D" w14:textId="0A616C84" w:rsidR="2C4D7C92" w:rsidRPr="0013432E" w:rsidRDefault="00FA1ED9" w:rsidP="00376A9C">
      <w:pPr>
        <w:pStyle w:val="Standard-txt12ptblue"/>
        <w:jc w:val="center"/>
        <w:rPr>
          <w:i/>
          <w:iCs/>
          <w:sz w:val="22"/>
          <w:szCs w:val="22"/>
        </w:rPr>
      </w:pPr>
      <w:r w:rsidRPr="005518AE">
        <w:rPr>
          <w:i/>
          <w:iCs/>
        </w:rPr>
        <w:t>Figure 2</w:t>
      </w:r>
      <w:r w:rsidR="00BC115B" w:rsidRPr="005518AE">
        <w:rPr>
          <w:i/>
          <w:iCs/>
        </w:rPr>
        <w:t xml:space="preserve">. </w:t>
      </w:r>
      <w:r w:rsidR="00952E42">
        <w:rPr>
          <w:i/>
          <w:iCs/>
        </w:rPr>
        <w:t>Guidance</w:t>
      </w:r>
      <w:r w:rsidR="00712737" w:rsidRPr="005518AE">
        <w:rPr>
          <w:i/>
          <w:iCs/>
        </w:rPr>
        <w:t xml:space="preserve"> </w:t>
      </w:r>
      <w:r w:rsidR="00C645D1" w:rsidRPr="005518AE">
        <w:rPr>
          <w:i/>
          <w:iCs/>
        </w:rPr>
        <w:t>facilitating</w:t>
      </w:r>
      <w:r w:rsidR="00FD3DA5" w:rsidRPr="005518AE">
        <w:rPr>
          <w:i/>
          <w:iCs/>
        </w:rPr>
        <w:t xml:space="preserve"> students’</w:t>
      </w:r>
      <w:r w:rsidR="00C645D1" w:rsidRPr="005518AE">
        <w:rPr>
          <w:i/>
          <w:iCs/>
        </w:rPr>
        <w:t xml:space="preserve"> learning </w:t>
      </w:r>
      <w:r w:rsidR="00FD3DA5" w:rsidRPr="005518AE">
        <w:rPr>
          <w:i/>
          <w:iCs/>
        </w:rPr>
        <w:t>through</w:t>
      </w:r>
      <w:r w:rsidR="00712737" w:rsidRPr="005518AE">
        <w:rPr>
          <w:i/>
          <w:iCs/>
        </w:rPr>
        <w:t xml:space="preserve"> </w:t>
      </w:r>
      <w:r w:rsidR="00FD5AD1" w:rsidRPr="005518AE">
        <w:rPr>
          <w:i/>
          <w:iCs/>
        </w:rPr>
        <w:t>PBL/ IBL projects</w:t>
      </w:r>
      <w:r w:rsidR="0013432E">
        <w:rPr>
          <w:i/>
          <w:iCs/>
        </w:rPr>
        <w:t xml:space="preserve"> </w:t>
      </w:r>
      <w:r w:rsidR="0013432E">
        <w:br/>
      </w:r>
      <w:r w:rsidR="0013432E" w:rsidRPr="0013432E">
        <w:rPr>
          <w:i/>
          <w:iCs/>
          <w:sz w:val="22"/>
          <w:szCs w:val="22"/>
        </w:rPr>
        <w:t>(</w:t>
      </w:r>
      <w:proofErr w:type="spellStart"/>
      <w:r w:rsidR="2C4D7C92" w:rsidRPr="0013432E">
        <w:rPr>
          <w:i/>
          <w:iCs/>
          <w:sz w:val="22"/>
          <w:szCs w:val="22"/>
        </w:rPr>
        <w:t>Knain</w:t>
      </w:r>
      <w:proofErr w:type="spellEnd"/>
      <w:r w:rsidR="2C4D7C92" w:rsidRPr="0013432E">
        <w:rPr>
          <w:i/>
          <w:iCs/>
          <w:sz w:val="22"/>
          <w:szCs w:val="22"/>
        </w:rPr>
        <w:t xml:space="preserve">, </w:t>
      </w:r>
      <w:proofErr w:type="spellStart"/>
      <w:r w:rsidR="2C4D7C92" w:rsidRPr="0013432E">
        <w:rPr>
          <w:i/>
          <w:iCs/>
          <w:sz w:val="22"/>
          <w:szCs w:val="22"/>
        </w:rPr>
        <w:t>Bjønnes</w:t>
      </w:r>
      <w:proofErr w:type="spellEnd"/>
      <w:r w:rsidR="2C4D7C92" w:rsidRPr="0013432E">
        <w:rPr>
          <w:i/>
          <w:iCs/>
          <w:sz w:val="22"/>
          <w:szCs w:val="22"/>
        </w:rPr>
        <w:t xml:space="preserve"> </w:t>
      </w:r>
      <w:r w:rsidR="0013432E" w:rsidRPr="0013432E">
        <w:rPr>
          <w:i/>
          <w:iCs/>
          <w:sz w:val="22"/>
          <w:szCs w:val="22"/>
        </w:rPr>
        <w:t>&amp;</w:t>
      </w:r>
      <w:r w:rsidR="2C4D7C92" w:rsidRPr="0013432E">
        <w:rPr>
          <w:i/>
          <w:iCs/>
          <w:sz w:val="22"/>
          <w:szCs w:val="22"/>
        </w:rPr>
        <w:t xml:space="preserve"> </w:t>
      </w:r>
      <w:proofErr w:type="spellStart"/>
      <w:r w:rsidR="2C4D7C92" w:rsidRPr="0013432E">
        <w:rPr>
          <w:i/>
          <w:iCs/>
          <w:sz w:val="22"/>
          <w:szCs w:val="22"/>
        </w:rPr>
        <w:t>Kolstø</w:t>
      </w:r>
      <w:proofErr w:type="spellEnd"/>
      <w:r w:rsidR="2C4D7C92" w:rsidRPr="0013432E">
        <w:rPr>
          <w:i/>
          <w:iCs/>
          <w:sz w:val="22"/>
          <w:szCs w:val="22"/>
        </w:rPr>
        <w:t xml:space="preserve"> (2019) based among others on </w:t>
      </w:r>
      <w:proofErr w:type="spellStart"/>
      <w:r w:rsidR="2C4D7C92" w:rsidRPr="0013432E">
        <w:rPr>
          <w:i/>
          <w:iCs/>
          <w:sz w:val="22"/>
          <w:szCs w:val="22"/>
        </w:rPr>
        <w:t>Hmelo</w:t>
      </w:r>
      <w:proofErr w:type="spellEnd"/>
      <w:r w:rsidR="2C4D7C92" w:rsidRPr="0013432E">
        <w:rPr>
          <w:i/>
          <w:iCs/>
          <w:sz w:val="22"/>
          <w:szCs w:val="22"/>
        </w:rPr>
        <w:t xml:space="preserve">-Silver, Duncan </w:t>
      </w:r>
      <w:proofErr w:type="spellStart"/>
      <w:r w:rsidR="2C4D7C92" w:rsidRPr="0013432E">
        <w:rPr>
          <w:i/>
          <w:iCs/>
          <w:sz w:val="22"/>
          <w:szCs w:val="22"/>
        </w:rPr>
        <w:t>og</w:t>
      </w:r>
      <w:proofErr w:type="spellEnd"/>
      <w:r w:rsidR="2C4D7C92" w:rsidRPr="0013432E">
        <w:rPr>
          <w:i/>
          <w:iCs/>
          <w:sz w:val="22"/>
          <w:szCs w:val="22"/>
        </w:rPr>
        <w:t xml:space="preserve"> Chinn (2007)</w:t>
      </w:r>
    </w:p>
    <w:p w14:paraId="12741182" w14:textId="0C284D7E" w:rsidR="00376A9C" w:rsidRPr="00376A9C" w:rsidRDefault="00376A9C" w:rsidP="00376A9C">
      <w:pPr>
        <w:pStyle w:val="Standard-txt12ptblue"/>
      </w:pPr>
      <w:r>
        <w:t xml:space="preserve">We will elaborate the </w:t>
      </w:r>
      <w:r w:rsidR="00070732">
        <w:t>different parts of the gui</w:t>
      </w:r>
      <w:r w:rsidR="00952E42">
        <w:t>dance below:</w:t>
      </w:r>
    </w:p>
    <w:p w14:paraId="5C4C3360" w14:textId="2E22C0F1" w:rsidR="00D20D9A" w:rsidRPr="00D20D9A" w:rsidRDefault="00643E70" w:rsidP="00643E70">
      <w:pPr>
        <w:pStyle w:val="Standard-txt12ptblue"/>
        <w:ind w:left="708" w:firstLine="426"/>
        <w:rPr>
          <w:i/>
          <w:iCs/>
        </w:rPr>
      </w:pPr>
      <w:r w:rsidRPr="00D20D9A">
        <w:rPr>
          <w:i/>
          <w:iCs/>
        </w:rPr>
        <w:t xml:space="preserve">Frames </w:t>
      </w:r>
    </w:p>
    <w:p w14:paraId="4152B898" w14:textId="076C6FBD" w:rsidR="00D20D9A" w:rsidRPr="00952E42" w:rsidRDefault="00952E42" w:rsidP="000676B6">
      <w:pPr>
        <w:pStyle w:val="Standard-txt12ptblue"/>
      </w:pPr>
      <w:r w:rsidRPr="00952E42">
        <w:t>In the WP3 Manual</w:t>
      </w:r>
      <w:r>
        <w:t xml:space="preserve"> </w:t>
      </w:r>
      <w:r w:rsidR="00964D67">
        <w:t xml:space="preserve">(p.4) </w:t>
      </w:r>
      <w:r w:rsidR="008F0A47">
        <w:t xml:space="preserve">it is outlined </w:t>
      </w:r>
      <w:r w:rsidR="00964D67">
        <w:t xml:space="preserve">the general frame of the project. </w:t>
      </w:r>
      <w:r w:rsidR="00A74A62">
        <w:t xml:space="preserve">In this part we </w:t>
      </w:r>
      <w:r w:rsidR="0034290B">
        <w:t>complement the WP3 Manual by outlining the frames</w:t>
      </w:r>
      <w:r w:rsidR="00236F88">
        <w:t xml:space="preserve"> from the</w:t>
      </w:r>
      <w:r w:rsidR="00D77618">
        <w:t xml:space="preserve"> pedagogical </w:t>
      </w:r>
      <w:r w:rsidR="00236F88">
        <w:t>point of view</w:t>
      </w:r>
      <w:r w:rsidR="0020679A">
        <w:t>.</w:t>
      </w:r>
      <w:r w:rsidR="007F503A">
        <w:t xml:space="preserve"> </w:t>
      </w:r>
    </w:p>
    <w:p w14:paraId="1B9971E7" w14:textId="13CF3A1E" w:rsidR="000676B6" w:rsidRPr="00D70148" w:rsidRDefault="00690D89" w:rsidP="000676B6">
      <w:pPr>
        <w:pStyle w:val="Standard-txt12ptblue"/>
        <w:rPr>
          <w:lang w:val="en-US"/>
        </w:rPr>
      </w:pPr>
      <w:r w:rsidRPr="007A6A1D">
        <w:rPr>
          <w:b/>
          <w:bCs/>
        </w:rPr>
        <w:t>The frames</w:t>
      </w:r>
      <w:r>
        <w:t xml:space="preserve"> </w:t>
      </w:r>
      <w:r w:rsidR="00053E08">
        <w:t xml:space="preserve">(see Figure 2) </w:t>
      </w:r>
      <w:r>
        <w:t>around the problem (or sub-problems) give the general context which forms the background of the SCP problem (or sub-problems), such as the overarching topic/ theme, the aim, and the starting point. The frames also limit the extent of the SCP problem (or sub-problems) in terms of for instance the choice of method, the stages to follow and the time constraints. Besides, the frames describe the expected outcome at different stages, such as goals (see WP 3 Manual about SCP goals), benefits for community members involved, learning outcome of students,</w:t>
      </w:r>
      <w:r w:rsidR="00A10876">
        <w:t xml:space="preserve"> evaluation</w:t>
      </w:r>
      <w:r>
        <w:t xml:space="preserve"> </w:t>
      </w:r>
      <w:r w:rsidR="002535EF">
        <w:t xml:space="preserve">and </w:t>
      </w:r>
      <w:r>
        <w:t xml:space="preserve">assessment forms. </w:t>
      </w:r>
      <w:r w:rsidR="00827D6F">
        <w:t>The f</w:t>
      </w:r>
      <w:r w:rsidR="00167732">
        <w:t xml:space="preserve">rames </w:t>
      </w:r>
      <w:r w:rsidR="00B2439A">
        <w:t>also tell</w:t>
      </w:r>
      <w:r w:rsidR="008342C9">
        <w:t xml:space="preserve"> the participants about the group size and the task distribution. </w:t>
      </w:r>
      <w:r>
        <w:t xml:space="preserve">Unless the frames have been decided elsewhere, the SCP leader has to think/plan </w:t>
      </w:r>
      <w:r w:rsidR="00DE45C7">
        <w:t>the frames in advance</w:t>
      </w:r>
      <w:r>
        <w:t>.</w:t>
      </w:r>
      <w:r w:rsidR="00DE45C7">
        <w:t xml:space="preserve"> If possible, it may be a good idea of </w:t>
      </w:r>
      <w:r w:rsidR="00856EA3" w:rsidRPr="008B24C9">
        <w:rPr>
          <w:b/>
          <w:bCs/>
        </w:rPr>
        <w:t xml:space="preserve">discussing the frames already in the </w:t>
      </w:r>
      <w:r w:rsidR="005A318B">
        <w:rPr>
          <w:b/>
          <w:bCs/>
        </w:rPr>
        <w:t>CO-CREATE</w:t>
      </w:r>
      <w:r w:rsidR="00856EA3" w:rsidRPr="008B24C9">
        <w:rPr>
          <w:b/>
          <w:bCs/>
        </w:rPr>
        <w:t xml:space="preserve"> phase, so that the participants </w:t>
      </w:r>
      <w:r w:rsidR="002C6363" w:rsidRPr="008B24C9">
        <w:rPr>
          <w:b/>
          <w:bCs/>
        </w:rPr>
        <w:t xml:space="preserve">may </w:t>
      </w:r>
      <w:r w:rsidR="002E6A20" w:rsidRPr="008B24C9">
        <w:rPr>
          <w:b/>
          <w:bCs/>
        </w:rPr>
        <w:t>have the</w:t>
      </w:r>
      <w:r w:rsidR="000122F6" w:rsidRPr="008B24C9">
        <w:rPr>
          <w:b/>
          <w:bCs/>
        </w:rPr>
        <w:t xml:space="preserve"> shared ownership of the frame</w:t>
      </w:r>
      <w:r w:rsidR="005A318B">
        <w:rPr>
          <w:b/>
          <w:bCs/>
        </w:rPr>
        <w:t>s</w:t>
      </w:r>
      <w:r w:rsidR="000122F6">
        <w:t>.</w:t>
      </w:r>
      <w:r>
        <w:t xml:space="preserve"> </w:t>
      </w:r>
    </w:p>
    <w:p w14:paraId="18772595" w14:textId="405B0773" w:rsidR="00690D89" w:rsidRPr="00A371B5" w:rsidRDefault="00690D89" w:rsidP="00690D89">
      <w:pPr>
        <w:pStyle w:val="Standard-txt12ptblue"/>
        <w:spacing w:line="259" w:lineRule="auto"/>
      </w:pPr>
      <w:r>
        <w:t xml:space="preserve">Examples of questions </w:t>
      </w:r>
      <w:r w:rsidR="00B8482B">
        <w:t xml:space="preserve">helpful for </w:t>
      </w:r>
      <w:r w:rsidR="006E010C">
        <w:t>making or discussing</w:t>
      </w:r>
      <w:r w:rsidR="007A0CE0">
        <w:t xml:space="preserve"> the frames</w:t>
      </w:r>
      <w:r>
        <w:t xml:space="preserve"> </w:t>
      </w:r>
      <w:r w:rsidR="00EE074E">
        <w:t>are:</w:t>
      </w:r>
    </w:p>
    <w:p w14:paraId="2DE97649" w14:textId="77777777" w:rsidR="00690D89" w:rsidRPr="007A6A1D" w:rsidRDefault="00690D89" w:rsidP="003318DE">
      <w:pPr>
        <w:pStyle w:val="Standard-txt12ptblue"/>
        <w:numPr>
          <w:ilvl w:val="0"/>
          <w:numId w:val="9"/>
        </w:numPr>
        <w:spacing w:before="0" w:after="0" w:line="259" w:lineRule="auto"/>
        <w:rPr>
          <w:rFonts w:asciiTheme="minorHAnsi" w:hAnsiTheme="minorHAnsi"/>
          <w:i/>
          <w:iCs/>
          <w:sz w:val="22"/>
          <w:szCs w:val="22"/>
        </w:rPr>
      </w:pPr>
      <w:r w:rsidRPr="007A6A1D">
        <w:rPr>
          <w:rFonts w:eastAsia="MS Mincho" w:cs="Arial"/>
          <w:i/>
          <w:iCs/>
          <w:sz w:val="22"/>
          <w:szCs w:val="22"/>
        </w:rPr>
        <w:t xml:space="preserve">What is the overarching topic (theme)? </w:t>
      </w:r>
    </w:p>
    <w:p w14:paraId="706B87FD" w14:textId="2BCFDA3D" w:rsidR="00690D89" w:rsidRPr="007A6A1D" w:rsidRDefault="00690D89" w:rsidP="003318DE">
      <w:pPr>
        <w:pStyle w:val="Standard-txt12ptblue"/>
        <w:numPr>
          <w:ilvl w:val="0"/>
          <w:numId w:val="9"/>
        </w:numPr>
        <w:spacing w:before="0" w:after="0" w:line="259" w:lineRule="auto"/>
        <w:rPr>
          <w:i/>
          <w:iCs/>
          <w:sz w:val="22"/>
          <w:szCs w:val="22"/>
        </w:rPr>
      </w:pPr>
      <w:r w:rsidRPr="007A6A1D">
        <w:rPr>
          <w:rFonts w:eastAsia="MS Mincho" w:cs="Arial"/>
          <w:i/>
          <w:iCs/>
          <w:sz w:val="22"/>
          <w:szCs w:val="22"/>
        </w:rPr>
        <w:t>What problem(s) do we want to solve? Is (are) the problem(s) authentic</w:t>
      </w:r>
      <w:r w:rsidR="009E53B1">
        <w:rPr>
          <w:rFonts w:eastAsia="MS Mincho" w:cs="Arial"/>
          <w:i/>
          <w:iCs/>
          <w:sz w:val="22"/>
          <w:szCs w:val="22"/>
        </w:rPr>
        <w:t xml:space="preserve"> in terms of </w:t>
      </w:r>
      <w:r w:rsidRPr="007A6A1D">
        <w:rPr>
          <w:rFonts w:eastAsia="MS Mincho" w:cs="Arial"/>
          <w:i/>
          <w:iCs/>
          <w:sz w:val="22"/>
          <w:szCs w:val="22"/>
        </w:rPr>
        <w:t>a real environmental issue for the (local) society in terms of waste or energy?</w:t>
      </w:r>
    </w:p>
    <w:p w14:paraId="684CDAF6" w14:textId="77777777" w:rsidR="00690D89" w:rsidRPr="00B539F8" w:rsidRDefault="00690D89" w:rsidP="003318DE">
      <w:pPr>
        <w:pStyle w:val="Standard-txt12ptblue"/>
        <w:numPr>
          <w:ilvl w:val="0"/>
          <w:numId w:val="9"/>
        </w:numPr>
        <w:spacing w:before="0" w:after="0" w:line="259" w:lineRule="auto"/>
        <w:rPr>
          <w:i/>
          <w:iCs/>
          <w:sz w:val="22"/>
          <w:szCs w:val="22"/>
        </w:rPr>
      </w:pPr>
      <w:r w:rsidRPr="007A6A1D">
        <w:rPr>
          <w:rFonts w:eastAsia="MS Mincho" w:cs="Arial"/>
          <w:i/>
          <w:iCs/>
          <w:sz w:val="22"/>
          <w:szCs w:val="22"/>
        </w:rPr>
        <w:t>What is(are) the aim(s) of this SCP?</w:t>
      </w:r>
    </w:p>
    <w:p w14:paraId="43DE126A" w14:textId="541305DD" w:rsidR="001E1FC9" w:rsidRPr="007A6A1D" w:rsidRDefault="001E1FC9" w:rsidP="003318DE">
      <w:pPr>
        <w:pStyle w:val="Standard-txt12ptblue"/>
        <w:numPr>
          <w:ilvl w:val="0"/>
          <w:numId w:val="9"/>
        </w:numPr>
        <w:spacing w:before="0" w:after="0" w:line="259" w:lineRule="auto"/>
        <w:ind w:left="709" w:hanging="349"/>
        <w:rPr>
          <w:i/>
          <w:iCs/>
          <w:sz w:val="22"/>
          <w:szCs w:val="22"/>
        </w:rPr>
      </w:pPr>
      <w:r>
        <w:rPr>
          <w:rFonts w:eastAsia="MS Mincho" w:cs="Arial"/>
          <w:i/>
          <w:iCs/>
          <w:sz w:val="22"/>
          <w:szCs w:val="22"/>
        </w:rPr>
        <w:lastRenderedPageBreak/>
        <w:t>What information do we have as a s</w:t>
      </w:r>
      <w:r w:rsidR="007A3B8F">
        <w:rPr>
          <w:rFonts w:eastAsia="MS Mincho" w:cs="Arial"/>
          <w:i/>
          <w:iCs/>
          <w:sz w:val="22"/>
          <w:szCs w:val="22"/>
        </w:rPr>
        <w:t>tarting point</w:t>
      </w:r>
      <w:r w:rsidR="00ED4577">
        <w:rPr>
          <w:rFonts w:eastAsia="MS Mincho" w:cs="Arial"/>
          <w:i/>
          <w:iCs/>
          <w:sz w:val="22"/>
          <w:szCs w:val="22"/>
        </w:rPr>
        <w:t xml:space="preserve"> of SCP?</w:t>
      </w:r>
    </w:p>
    <w:p w14:paraId="6778F87D" w14:textId="3BCA6031" w:rsidR="00690D89" w:rsidRPr="007A6A1D" w:rsidRDefault="00690D89" w:rsidP="003318DE">
      <w:pPr>
        <w:pStyle w:val="Standard-txt12ptblue"/>
        <w:numPr>
          <w:ilvl w:val="0"/>
          <w:numId w:val="9"/>
        </w:numPr>
        <w:spacing w:before="0" w:after="0" w:line="259" w:lineRule="auto"/>
        <w:rPr>
          <w:rFonts w:asciiTheme="minorHAnsi" w:hAnsiTheme="minorHAnsi"/>
          <w:i/>
          <w:iCs/>
          <w:sz w:val="22"/>
          <w:szCs w:val="22"/>
        </w:rPr>
      </w:pPr>
      <w:r w:rsidRPr="007A6A1D">
        <w:rPr>
          <w:rFonts w:eastAsia="MS Mincho" w:cs="Arial"/>
          <w:i/>
          <w:iCs/>
          <w:sz w:val="22"/>
          <w:szCs w:val="22"/>
        </w:rPr>
        <w:t xml:space="preserve">Can this problem be divided into sub-problems? How? How many? What issues will each sub-problem address? </w:t>
      </w:r>
      <w:r w:rsidR="00121A3B">
        <w:rPr>
          <w:rFonts w:eastAsia="MS Mincho" w:cs="Arial"/>
          <w:i/>
          <w:iCs/>
          <w:sz w:val="22"/>
          <w:szCs w:val="22"/>
        </w:rPr>
        <w:t>Who will do what in each sub-problem?</w:t>
      </w:r>
    </w:p>
    <w:p w14:paraId="26E1CD8C" w14:textId="77777777" w:rsidR="00690D89" w:rsidRPr="007A6A1D" w:rsidRDefault="00690D89" w:rsidP="003318DE">
      <w:pPr>
        <w:pStyle w:val="Standard-txt12ptblue"/>
        <w:numPr>
          <w:ilvl w:val="0"/>
          <w:numId w:val="9"/>
        </w:numPr>
        <w:spacing w:before="0" w:after="0" w:line="259" w:lineRule="auto"/>
        <w:rPr>
          <w:i/>
          <w:iCs/>
          <w:sz w:val="22"/>
          <w:szCs w:val="22"/>
        </w:rPr>
      </w:pPr>
      <w:r w:rsidRPr="007A6A1D">
        <w:rPr>
          <w:rFonts w:eastAsia="MS Mincho" w:cs="Arial"/>
          <w:i/>
          <w:iCs/>
          <w:sz w:val="22"/>
          <w:szCs w:val="22"/>
        </w:rPr>
        <w:t xml:space="preserve">What limitations of the SCP problem should we think? E.g. in terms of </w:t>
      </w:r>
      <w:r>
        <w:rPr>
          <w:rFonts w:eastAsia="MS Mincho" w:cs="Arial"/>
          <w:i/>
          <w:iCs/>
          <w:sz w:val="22"/>
          <w:szCs w:val="22"/>
        </w:rPr>
        <w:t xml:space="preserve">topic limitations, </w:t>
      </w:r>
      <w:r w:rsidRPr="007A6A1D">
        <w:rPr>
          <w:rFonts w:eastAsia="MS Mincho" w:cs="Arial"/>
          <w:i/>
          <w:iCs/>
          <w:sz w:val="22"/>
          <w:szCs w:val="22"/>
        </w:rPr>
        <w:t xml:space="preserve">area, time, numbers of informants, </w:t>
      </w:r>
      <w:r>
        <w:rPr>
          <w:rFonts w:eastAsia="MS Mincho" w:cs="Arial"/>
          <w:i/>
          <w:iCs/>
          <w:sz w:val="22"/>
          <w:szCs w:val="22"/>
        </w:rPr>
        <w:t>etc.</w:t>
      </w:r>
    </w:p>
    <w:p w14:paraId="1187D447" w14:textId="074D5CB9" w:rsidR="003F3068" w:rsidRPr="003F3068" w:rsidRDefault="00AE165F" w:rsidP="003318DE">
      <w:pPr>
        <w:pStyle w:val="Standard-txt12ptblue"/>
        <w:numPr>
          <w:ilvl w:val="0"/>
          <w:numId w:val="9"/>
        </w:numPr>
        <w:spacing w:before="0" w:after="0" w:line="259" w:lineRule="auto"/>
        <w:rPr>
          <w:i/>
          <w:iCs/>
          <w:sz w:val="22"/>
          <w:szCs w:val="22"/>
        </w:rPr>
      </w:pPr>
      <w:r>
        <w:rPr>
          <w:i/>
          <w:iCs/>
          <w:sz w:val="22"/>
          <w:szCs w:val="22"/>
        </w:rPr>
        <w:t>How are we going to divide the students into groups?</w:t>
      </w:r>
    </w:p>
    <w:p w14:paraId="3F972A2F" w14:textId="51E1468C" w:rsidR="00690D89" w:rsidRPr="007A6A1D" w:rsidRDefault="00690D89" w:rsidP="003318DE">
      <w:pPr>
        <w:pStyle w:val="Standard-txt12ptblue"/>
        <w:numPr>
          <w:ilvl w:val="0"/>
          <w:numId w:val="9"/>
        </w:numPr>
        <w:spacing w:before="0" w:after="0" w:line="259" w:lineRule="auto"/>
        <w:rPr>
          <w:i/>
          <w:iCs/>
          <w:sz w:val="22"/>
          <w:szCs w:val="22"/>
        </w:rPr>
      </w:pPr>
      <w:r w:rsidRPr="007A6A1D">
        <w:rPr>
          <w:rFonts w:eastAsia="MS Mincho" w:cs="Arial"/>
          <w:i/>
          <w:iCs/>
          <w:sz w:val="22"/>
          <w:szCs w:val="22"/>
        </w:rPr>
        <w:t>What kind of data will be collected? Which methods to follow?</w:t>
      </w:r>
      <w:r w:rsidR="00345E5A">
        <w:rPr>
          <w:rFonts w:eastAsia="MS Mincho" w:cs="Arial"/>
          <w:i/>
          <w:iCs/>
          <w:sz w:val="22"/>
          <w:szCs w:val="22"/>
        </w:rPr>
        <w:t xml:space="preserve"> (see also WP3 Manual, Evaluation)</w:t>
      </w:r>
    </w:p>
    <w:p w14:paraId="253A1B00" w14:textId="2426E706" w:rsidR="00690D89" w:rsidRPr="007A6A1D" w:rsidRDefault="00690D89" w:rsidP="003318DE">
      <w:pPr>
        <w:pStyle w:val="Standard-txt12ptblue"/>
        <w:numPr>
          <w:ilvl w:val="0"/>
          <w:numId w:val="9"/>
        </w:numPr>
        <w:spacing w:before="0" w:after="0" w:line="259" w:lineRule="auto"/>
        <w:rPr>
          <w:rFonts w:asciiTheme="minorHAnsi" w:hAnsiTheme="minorHAnsi"/>
          <w:i/>
          <w:iCs/>
          <w:sz w:val="22"/>
          <w:szCs w:val="22"/>
        </w:rPr>
      </w:pPr>
      <w:r w:rsidRPr="007A6A1D">
        <w:rPr>
          <w:rFonts w:eastAsia="MS Mincho" w:cs="Arial"/>
          <w:i/>
          <w:iCs/>
          <w:sz w:val="22"/>
          <w:szCs w:val="22"/>
        </w:rPr>
        <w:t xml:space="preserve">What time frame do we have? Plan of progression? </w:t>
      </w:r>
      <w:r w:rsidR="002355B3">
        <w:rPr>
          <w:rFonts w:eastAsia="MS Mincho" w:cs="Arial"/>
          <w:i/>
          <w:iCs/>
          <w:sz w:val="22"/>
          <w:szCs w:val="22"/>
        </w:rPr>
        <w:t>(see also WP3 Manual)</w:t>
      </w:r>
    </w:p>
    <w:p w14:paraId="412AA53E" w14:textId="06BDF8B3" w:rsidR="00690D89" w:rsidRPr="007A6A1D" w:rsidRDefault="00690D89" w:rsidP="003318DE">
      <w:pPr>
        <w:pStyle w:val="Standard-txt12ptblue"/>
        <w:numPr>
          <w:ilvl w:val="0"/>
          <w:numId w:val="9"/>
        </w:numPr>
        <w:spacing w:before="0" w:after="0" w:line="259" w:lineRule="auto"/>
        <w:rPr>
          <w:i/>
          <w:iCs/>
          <w:sz w:val="22"/>
          <w:szCs w:val="22"/>
        </w:rPr>
      </w:pPr>
      <w:r w:rsidRPr="007A6A1D">
        <w:rPr>
          <w:rFonts w:eastAsia="MS Mincho" w:cs="Arial"/>
          <w:i/>
          <w:iCs/>
          <w:sz w:val="22"/>
          <w:szCs w:val="22"/>
        </w:rPr>
        <w:t>For each stage in the progress plan: What are the expected outcome</w:t>
      </w:r>
      <w:r>
        <w:rPr>
          <w:rFonts w:eastAsia="MS Mincho" w:cs="Arial"/>
          <w:i/>
          <w:iCs/>
          <w:sz w:val="22"/>
          <w:szCs w:val="22"/>
        </w:rPr>
        <w:t>s</w:t>
      </w:r>
      <w:r w:rsidRPr="007A6A1D">
        <w:rPr>
          <w:rFonts w:eastAsia="MS Mincho" w:cs="Arial"/>
          <w:i/>
          <w:iCs/>
          <w:sz w:val="22"/>
          <w:szCs w:val="22"/>
        </w:rPr>
        <w:t xml:space="preserve"> (students’ learning outcome and benefit for community members)? How can we assess? (NB! For evaluation </w:t>
      </w:r>
      <w:r>
        <w:rPr>
          <w:rFonts w:eastAsia="MS Mincho" w:cs="Arial"/>
          <w:i/>
          <w:iCs/>
          <w:sz w:val="22"/>
          <w:szCs w:val="22"/>
        </w:rPr>
        <w:t xml:space="preserve">of goals </w:t>
      </w:r>
      <w:r w:rsidRPr="007A6A1D">
        <w:rPr>
          <w:rFonts w:eastAsia="MS Mincho" w:cs="Arial"/>
          <w:i/>
          <w:iCs/>
          <w:sz w:val="22"/>
          <w:szCs w:val="22"/>
        </w:rPr>
        <w:t>see the WP3 Manual).</w:t>
      </w:r>
    </w:p>
    <w:p w14:paraId="0BB56935" w14:textId="77777777" w:rsidR="004951FA" w:rsidRDefault="00C04098" w:rsidP="007C3571">
      <w:pPr>
        <w:pStyle w:val="Standard-txt12ptblue"/>
        <w:rPr>
          <w:lang w:val="en-US"/>
        </w:rPr>
      </w:pPr>
      <w:r>
        <w:t>Furthermore, the frames should be age group appropriate.</w:t>
      </w:r>
      <w:r>
        <w:rPr>
          <w:lang w:val="en-US"/>
        </w:rPr>
        <w:t xml:space="preserve"> For instance, </w:t>
      </w:r>
      <w:r w:rsidR="001A3D3C">
        <w:rPr>
          <w:lang w:val="en-US"/>
        </w:rPr>
        <w:t xml:space="preserve">SCPs done by primary school </w:t>
      </w:r>
      <w:r w:rsidR="008B7DC4">
        <w:rPr>
          <w:lang w:val="en-US"/>
        </w:rPr>
        <w:t xml:space="preserve">children </w:t>
      </w:r>
      <w:r w:rsidR="007811F3">
        <w:rPr>
          <w:lang w:val="en-US"/>
        </w:rPr>
        <w:t xml:space="preserve">might have </w:t>
      </w:r>
      <w:r w:rsidR="00E4220C">
        <w:rPr>
          <w:lang w:val="en-US"/>
        </w:rPr>
        <w:t>less</w:t>
      </w:r>
      <w:r w:rsidR="00287013">
        <w:rPr>
          <w:lang w:val="en-US"/>
        </w:rPr>
        <w:t xml:space="preserve"> complexity an</w:t>
      </w:r>
      <w:r w:rsidR="00051E59">
        <w:rPr>
          <w:lang w:val="en-US"/>
        </w:rPr>
        <w:t xml:space="preserve">d </w:t>
      </w:r>
      <w:r w:rsidR="00875AB7">
        <w:rPr>
          <w:lang w:val="en-US"/>
        </w:rPr>
        <w:t xml:space="preserve">less </w:t>
      </w:r>
      <w:r w:rsidR="003046A0">
        <w:rPr>
          <w:lang w:val="en-US"/>
        </w:rPr>
        <w:t xml:space="preserve">difficulties </w:t>
      </w:r>
      <w:r w:rsidR="00A014D1">
        <w:rPr>
          <w:lang w:val="en-US"/>
        </w:rPr>
        <w:t xml:space="preserve">or cover a smaller scope </w:t>
      </w:r>
      <w:r w:rsidR="003046A0">
        <w:rPr>
          <w:lang w:val="en-US"/>
        </w:rPr>
        <w:t xml:space="preserve">than those </w:t>
      </w:r>
      <w:r w:rsidR="008130B3">
        <w:rPr>
          <w:lang w:val="en-US"/>
        </w:rPr>
        <w:t xml:space="preserve">tackled by </w:t>
      </w:r>
      <w:r w:rsidR="00F1059F">
        <w:rPr>
          <w:lang w:val="en-US"/>
        </w:rPr>
        <w:t>lower or upper secondary school students</w:t>
      </w:r>
      <w:r w:rsidR="00A014D1">
        <w:rPr>
          <w:lang w:val="en-US"/>
        </w:rPr>
        <w:t>.</w:t>
      </w:r>
      <w:r w:rsidR="00B203D1">
        <w:rPr>
          <w:lang w:val="en-US"/>
        </w:rPr>
        <w:t xml:space="preserve"> </w:t>
      </w:r>
    </w:p>
    <w:p w14:paraId="034457BE" w14:textId="6F964C24" w:rsidR="00C04098" w:rsidRDefault="008062E6" w:rsidP="007C3571">
      <w:pPr>
        <w:pStyle w:val="Standard-txt12ptblue"/>
        <w:rPr>
          <w:lang w:val="en-US"/>
        </w:rPr>
      </w:pPr>
      <w:r w:rsidRPr="001B24FD">
        <w:rPr>
          <w:lang w:val="en-US"/>
        </w:rPr>
        <w:t>The group size might be dependent on the</w:t>
      </w:r>
      <w:r w:rsidR="00E45850" w:rsidRPr="001B24FD">
        <w:rPr>
          <w:lang w:val="en-US"/>
        </w:rPr>
        <w:t xml:space="preserve"> student age group, the complexity of the problem and the scope of investigation. For instance, f</w:t>
      </w:r>
      <w:r w:rsidR="00B203D1" w:rsidRPr="001B24FD">
        <w:rPr>
          <w:lang w:val="en-US"/>
        </w:rPr>
        <w:t xml:space="preserve">or the youngest students </w:t>
      </w:r>
      <w:r w:rsidR="005A4D2A" w:rsidRPr="001B24FD">
        <w:rPr>
          <w:lang w:val="en-US"/>
        </w:rPr>
        <w:t>(</w:t>
      </w:r>
      <w:r w:rsidR="000300C2" w:rsidRPr="001B24FD">
        <w:rPr>
          <w:lang w:val="en-US"/>
        </w:rPr>
        <w:t xml:space="preserve">aged </w:t>
      </w:r>
      <w:r w:rsidR="005D0928" w:rsidRPr="001B24FD">
        <w:rPr>
          <w:lang w:val="en-US"/>
        </w:rPr>
        <w:t>6-9</w:t>
      </w:r>
      <w:r w:rsidR="000300C2" w:rsidRPr="001B24FD">
        <w:rPr>
          <w:lang w:val="en-US"/>
        </w:rPr>
        <w:t xml:space="preserve">) </w:t>
      </w:r>
      <w:r w:rsidR="00B203D1" w:rsidRPr="001B24FD">
        <w:rPr>
          <w:lang w:val="en-US"/>
        </w:rPr>
        <w:t>we m</w:t>
      </w:r>
      <w:r w:rsidR="00D91773" w:rsidRPr="001B24FD">
        <w:rPr>
          <w:lang w:val="en-US"/>
        </w:rPr>
        <w:t>ight</w:t>
      </w:r>
      <w:r w:rsidR="00B203D1" w:rsidRPr="001B24FD">
        <w:rPr>
          <w:lang w:val="en-US"/>
        </w:rPr>
        <w:t xml:space="preserve"> think that </w:t>
      </w:r>
      <w:r w:rsidR="009437D9" w:rsidRPr="001B24FD">
        <w:rPr>
          <w:lang w:val="en-US"/>
        </w:rPr>
        <w:t xml:space="preserve">one whole class </w:t>
      </w:r>
      <w:r w:rsidR="00ED115A" w:rsidRPr="001B24FD">
        <w:rPr>
          <w:lang w:val="en-US"/>
        </w:rPr>
        <w:t xml:space="preserve">(e.g. 20-40 students) </w:t>
      </w:r>
      <w:r w:rsidR="004406DC" w:rsidRPr="001B24FD">
        <w:rPr>
          <w:lang w:val="en-US"/>
        </w:rPr>
        <w:t>works with</w:t>
      </w:r>
      <w:r w:rsidR="00290B6C" w:rsidRPr="001B24FD">
        <w:rPr>
          <w:lang w:val="en-US"/>
        </w:rPr>
        <w:t xml:space="preserve"> </w:t>
      </w:r>
      <w:r w:rsidR="00E92E03" w:rsidRPr="001B24FD">
        <w:rPr>
          <w:i/>
          <w:iCs/>
          <w:lang w:val="en-US"/>
        </w:rPr>
        <w:t>one</w:t>
      </w:r>
      <w:r w:rsidR="00E92E03" w:rsidRPr="001B24FD">
        <w:rPr>
          <w:lang w:val="en-US"/>
        </w:rPr>
        <w:t xml:space="preserve"> SCP</w:t>
      </w:r>
      <w:r w:rsidR="00586226" w:rsidRPr="001B24FD">
        <w:rPr>
          <w:lang w:val="en-US"/>
        </w:rPr>
        <w:t xml:space="preserve"> of </w:t>
      </w:r>
      <w:r w:rsidR="004406DC" w:rsidRPr="001B24FD">
        <w:rPr>
          <w:lang w:val="en-US"/>
        </w:rPr>
        <w:t xml:space="preserve">relatively </w:t>
      </w:r>
      <w:r w:rsidR="00586226" w:rsidRPr="001B24FD">
        <w:rPr>
          <w:lang w:val="en-US"/>
        </w:rPr>
        <w:t>small scope</w:t>
      </w:r>
      <w:r w:rsidR="00DC774B" w:rsidRPr="001B24FD">
        <w:rPr>
          <w:lang w:val="en-US"/>
        </w:rPr>
        <w:t>.</w:t>
      </w:r>
      <w:r w:rsidR="00D91773">
        <w:rPr>
          <w:lang w:val="en-US"/>
        </w:rPr>
        <w:t xml:space="preserve"> </w:t>
      </w:r>
      <w:r w:rsidR="006F6E10">
        <w:rPr>
          <w:lang w:val="en-US"/>
        </w:rPr>
        <w:t>W</w:t>
      </w:r>
      <w:r w:rsidR="00D91773">
        <w:rPr>
          <w:lang w:val="en-US"/>
        </w:rPr>
        <w:t xml:space="preserve">hile </w:t>
      </w:r>
      <w:r w:rsidR="006F6E10">
        <w:rPr>
          <w:lang w:val="en-US"/>
        </w:rPr>
        <w:t xml:space="preserve">for </w:t>
      </w:r>
      <w:r w:rsidR="0037441E">
        <w:rPr>
          <w:lang w:val="en-US"/>
        </w:rPr>
        <w:t>older students</w:t>
      </w:r>
      <w:r w:rsidR="005A6A04">
        <w:rPr>
          <w:lang w:val="en-US"/>
        </w:rPr>
        <w:t xml:space="preserve"> (aged 10-14, 15-19)</w:t>
      </w:r>
      <w:r w:rsidR="0037441E">
        <w:rPr>
          <w:lang w:val="en-US"/>
        </w:rPr>
        <w:t xml:space="preserve"> </w:t>
      </w:r>
      <w:r w:rsidR="005A6A04">
        <w:rPr>
          <w:lang w:val="en-US"/>
        </w:rPr>
        <w:t xml:space="preserve">we </w:t>
      </w:r>
      <w:r w:rsidR="00164B80">
        <w:rPr>
          <w:lang w:val="en-US"/>
        </w:rPr>
        <w:t xml:space="preserve">might </w:t>
      </w:r>
      <w:r w:rsidR="005A6A04">
        <w:rPr>
          <w:lang w:val="en-US"/>
        </w:rPr>
        <w:t xml:space="preserve">think of </w:t>
      </w:r>
      <w:r w:rsidR="00CC1D48">
        <w:rPr>
          <w:lang w:val="en-US"/>
        </w:rPr>
        <w:t>letting them work</w:t>
      </w:r>
      <w:r w:rsidR="002F3BCA">
        <w:rPr>
          <w:lang w:val="en-US"/>
        </w:rPr>
        <w:t xml:space="preserve"> in</w:t>
      </w:r>
      <w:r w:rsidR="00164B80">
        <w:rPr>
          <w:lang w:val="en-US"/>
        </w:rPr>
        <w:t xml:space="preserve"> sm</w:t>
      </w:r>
      <w:r w:rsidR="00C7031D">
        <w:rPr>
          <w:lang w:val="en-US"/>
        </w:rPr>
        <w:t>aller size groups</w:t>
      </w:r>
      <w:r w:rsidR="0055050C">
        <w:rPr>
          <w:lang w:val="en-US"/>
        </w:rPr>
        <w:t xml:space="preserve"> (e.g. 5-10</w:t>
      </w:r>
      <w:r w:rsidR="00004D33">
        <w:rPr>
          <w:lang w:val="en-US"/>
        </w:rPr>
        <w:t xml:space="preserve"> students</w:t>
      </w:r>
      <w:r w:rsidR="00643246">
        <w:rPr>
          <w:lang w:val="en-US"/>
        </w:rPr>
        <w:t>/group)</w:t>
      </w:r>
      <w:r w:rsidR="004C503A">
        <w:rPr>
          <w:lang w:val="en-US"/>
        </w:rPr>
        <w:t xml:space="preserve">, each tackles a sub-problem </w:t>
      </w:r>
      <w:r w:rsidR="00DA225F">
        <w:rPr>
          <w:lang w:val="en-US"/>
        </w:rPr>
        <w:t xml:space="preserve">of an SCP </w:t>
      </w:r>
      <w:r w:rsidR="005C27D1">
        <w:rPr>
          <w:lang w:val="en-US"/>
        </w:rPr>
        <w:t xml:space="preserve">of </w:t>
      </w:r>
      <w:r w:rsidR="00EB4938">
        <w:rPr>
          <w:lang w:val="en-US"/>
        </w:rPr>
        <w:t>medium-high or high complexity</w:t>
      </w:r>
      <w:r w:rsidR="007415C4">
        <w:rPr>
          <w:lang w:val="en-US"/>
        </w:rPr>
        <w:t>.</w:t>
      </w:r>
      <w:r w:rsidR="00EB4938">
        <w:rPr>
          <w:lang w:val="en-US"/>
        </w:rPr>
        <w:t xml:space="preserve"> </w:t>
      </w:r>
      <w:r w:rsidR="009F7201">
        <w:rPr>
          <w:lang w:val="en-US"/>
        </w:rPr>
        <w:t>If the scope of SCP</w:t>
      </w:r>
      <w:r w:rsidR="00621DC2">
        <w:rPr>
          <w:lang w:val="en-US"/>
        </w:rPr>
        <w:t>s</w:t>
      </w:r>
      <w:r w:rsidR="009F7201">
        <w:rPr>
          <w:lang w:val="en-US"/>
        </w:rPr>
        <w:t xml:space="preserve"> is</w:t>
      </w:r>
      <w:r w:rsidR="00DF6F6F">
        <w:rPr>
          <w:lang w:val="en-US"/>
        </w:rPr>
        <w:t xml:space="preserve"> </w:t>
      </w:r>
      <w:r w:rsidR="00163FE6">
        <w:rPr>
          <w:lang w:val="en-US"/>
        </w:rPr>
        <w:t>narrow enough</w:t>
      </w:r>
      <w:r w:rsidR="00C05BC5">
        <w:rPr>
          <w:lang w:val="en-US"/>
        </w:rPr>
        <w:t xml:space="preserve">, </w:t>
      </w:r>
      <w:r w:rsidR="00945961">
        <w:rPr>
          <w:lang w:val="en-US"/>
        </w:rPr>
        <w:t xml:space="preserve">we might also think </w:t>
      </w:r>
      <w:r w:rsidR="00755F34">
        <w:rPr>
          <w:lang w:val="en-US"/>
        </w:rPr>
        <w:t>that one group of 5-10 students</w:t>
      </w:r>
      <w:r w:rsidR="00DF6F6F">
        <w:rPr>
          <w:lang w:val="en-US"/>
        </w:rPr>
        <w:t xml:space="preserve"> mi</w:t>
      </w:r>
      <w:r w:rsidR="00F35C25">
        <w:rPr>
          <w:lang w:val="en-US"/>
        </w:rPr>
        <w:t>ght be able to handle</w:t>
      </w:r>
      <w:r w:rsidR="00621DC2">
        <w:rPr>
          <w:lang w:val="en-US"/>
        </w:rPr>
        <w:t xml:space="preserve"> one SCP</w:t>
      </w:r>
      <w:r w:rsidR="00755F34">
        <w:rPr>
          <w:lang w:val="en-US"/>
        </w:rPr>
        <w:t xml:space="preserve">, so that one class </w:t>
      </w:r>
      <w:r w:rsidR="00621DC2">
        <w:rPr>
          <w:lang w:val="en-US"/>
        </w:rPr>
        <w:t xml:space="preserve">of 20-40 students </w:t>
      </w:r>
      <w:r w:rsidR="00755F34">
        <w:rPr>
          <w:lang w:val="en-US"/>
        </w:rPr>
        <w:t xml:space="preserve">can </w:t>
      </w:r>
      <w:r w:rsidR="00621DC2">
        <w:rPr>
          <w:lang w:val="en-US"/>
        </w:rPr>
        <w:t xml:space="preserve">work up with up to </w:t>
      </w:r>
      <w:r w:rsidR="001D7843">
        <w:rPr>
          <w:lang w:val="en-US"/>
        </w:rPr>
        <w:t xml:space="preserve">eight SCPs. </w:t>
      </w:r>
      <w:r w:rsidR="00BD4573">
        <w:rPr>
          <w:lang w:val="en-US"/>
        </w:rPr>
        <w:t>Anyhow,</w:t>
      </w:r>
      <w:r w:rsidR="001D7843">
        <w:rPr>
          <w:lang w:val="en-US"/>
        </w:rPr>
        <w:t xml:space="preserve"> the point is</w:t>
      </w:r>
      <w:r w:rsidR="000678A0">
        <w:rPr>
          <w:lang w:val="en-US"/>
        </w:rPr>
        <w:t>,</w:t>
      </w:r>
      <w:r w:rsidR="00BD4573">
        <w:rPr>
          <w:lang w:val="en-US"/>
        </w:rPr>
        <w:t xml:space="preserve"> the</w:t>
      </w:r>
      <w:r w:rsidR="00B537E8">
        <w:rPr>
          <w:lang w:val="en-US"/>
        </w:rPr>
        <w:t xml:space="preserve">re should be some flexibility in </w:t>
      </w:r>
      <w:r w:rsidR="000C6AB6">
        <w:rPr>
          <w:lang w:val="en-US"/>
        </w:rPr>
        <w:t>grouping the students</w:t>
      </w:r>
      <w:r w:rsidR="00400A59">
        <w:rPr>
          <w:lang w:val="en-US"/>
        </w:rPr>
        <w:t>,</w:t>
      </w:r>
      <w:r w:rsidR="000C6AB6">
        <w:rPr>
          <w:lang w:val="en-US"/>
        </w:rPr>
        <w:t xml:space="preserve"> </w:t>
      </w:r>
      <w:r w:rsidR="00451B23">
        <w:rPr>
          <w:lang w:val="en-US"/>
        </w:rPr>
        <w:t xml:space="preserve">and the SCP leader </w:t>
      </w:r>
      <w:r w:rsidR="00B67FED">
        <w:rPr>
          <w:lang w:val="en-US"/>
        </w:rPr>
        <w:t xml:space="preserve">is responsible in </w:t>
      </w:r>
      <w:r w:rsidR="004E6511">
        <w:rPr>
          <w:lang w:val="en-US"/>
        </w:rPr>
        <w:t>defining the limitation of</w:t>
      </w:r>
      <w:r w:rsidR="00515196">
        <w:rPr>
          <w:lang w:val="en-US"/>
        </w:rPr>
        <w:t xml:space="preserve"> </w:t>
      </w:r>
      <w:r w:rsidR="007C1666">
        <w:rPr>
          <w:lang w:val="en-US"/>
        </w:rPr>
        <w:t>the scope</w:t>
      </w:r>
      <w:r w:rsidR="004E6511">
        <w:rPr>
          <w:lang w:val="en-US"/>
        </w:rPr>
        <w:t xml:space="preserve"> and complexit</w:t>
      </w:r>
      <w:r w:rsidR="004656D9">
        <w:rPr>
          <w:lang w:val="en-US"/>
        </w:rPr>
        <w:t xml:space="preserve">y, and </w:t>
      </w:r>
      <w:r w:rsidR="008A6ADA">
        <w:rPr>
          <w:lang w:val="en-US"/>
        </w:rPr>
        <w:t xml:space="preserve">further </w:t>
      </w:r>
      <w:r w:rsidR="002B212A">
        <w:rPr>
          <w:lang w:val="en-US"/>
        </w:rPr>
        <w:t>defining group sizes.</w:t>
      </w:r>
      <w:r w:rsidR="009C2395">
        <w:rPr>
          <w:lang w:val="en-US"/>
        </w:rPr>
        <w:t xml:space="preserve"> This can be done </w:t>
      </w:r>
      <w:r w:rsidR="003C5CF5">
        <w:rPr>
          <w:lang w:val="en-US"/>
        </w:rPr>
        <w:t xml:space="preserve">when the SCP leader </w:t>
      </w:r>
      <w:r w:rsidR="007314AE">
        <w:rPr>
          <w:lang w:val="en-US"/>
        </w:rPr>
        <w:t xml:space="preserve">know </w:t>
      </w:r>
      <w:r w:rsidR="007314AE" w:rsidRPr="004904CC">
        <w:rPr>
          <w:i/>
          <w:iCs/>
          <w:lang w:val="en-US"/>
        </w:rPr>
        <w:t xml:space="preserve">the </w:t>
      </w:r>
      <w:r w:rsidR="00FD18E4" w:rsidRPr="004904CC">
        <w:rPr>
          <w:i/>
          <w:iCs/>
          <w:lang w:val="en-US"/>
        </w:rPr>
        <w:t>participants’ pre-knowledge and experience</w:t>
      </w:r>
      <w:r w:rsidR="00FD18E4">
        <w:rPr>
          <w:lang w:val="en-US"/>
        </w:rPr>
        <w:t xml:space="preserve"> (see </w:t>
      </w:r>
      <w:r w:rsidR="00352110">
        <w:rPr>
          <w:lang w:val="en-US"/>
        </w:rPr>
        <w:t>a separate section further down).</w:t>
      </w:r>
    </w:p>
    <w:p w14:paraId="2DF80B8B" w14:textId="2C54AF2A" w:rsidR="007A7CF8" w:rsidRPr="007A7CF8" w:rsidRDefault="007A7CF8" w:rsidP="007C3571">
      <w:pPr>
        <w:pStyle w:val="Standard-txt12ptblue"/>
        <w:rPr>
          <w:i/>
          <w:iCs/>
          <w:lang w:val="en-US"/>
        </w:rPr>
      </w:pPr>
      <w:r>
        <w:rPr>
          <w:lang w:val="en-US"/>
        </w:rPr>
        <w:tab/>
      </w:r>
      <w:r>
        <w:rPr>
          <w:lang w:val="en-US"/>
        </w:rPr>
        <w:tab/>
      </w:r>
      <w:r w:rsidRPr="007A7CF8">
        <w:rPr>
          <w:i/>
          <w:iCs/>
          <w:lang w:val="en-US"/>
        </w:rPr>
        <w:t>Support structures</w:t>
      </w:r>
    </w:p>
    <w:p w14:paraId="7EA82FFB" w14:textId="094E31BF" w:rsidR="00770493" w:rsidRDefault="00690D89" w:rsidP="002E3206">
      <w:pPr>
        <w:pStyle w:val="Standard-txt12ptblue"/>
      </w:pPr>
      <w:r w:rsidRPr="00A41293">
        <w:rPr>
          <w:b/>
          <w:bCs/>
        </w:rPr>
        <w:t>The support structures</w:t>
      </w:r>
      <w:r w:rsidRPr="00A41293">
        <w:t xml:space="preserve"> </w:t>
      </w:r>
      <w:r w:rsidR="00F06C9A">
        <w:t xml:space="preserve">(see Figure 2) </w:t>
      </w:r>
      <w:r w:rsidR="00A41293">
        <w:t>for carrying out SCP</w:t>
      </w:r>
      <w:r w:rsidR="00BE5E61">
        <w:t>s</w:t>
      </w:r>
      <w:r w:rsidR="00A41293">
        <w:t xml:space="preserve"> </w:t>
      </w:r>
      <w:r w:rsidR="00246792">
        <w:t xml:space="preserve">are </w:t>
      </w:r>
      <w:proofErr w:type="gramStart"/>
      <w:r w:rsidR="00246792" w:rsidRPr="00E04585">
        <w:rPr>
          <w:b/>
          <w:bCs/>
          <w:i/>
          <w:iCs/>
        </w:rPr>
        <w:t>tools</w:t>
      </w:r>
      <w:proofErr w:type="gramEnd"/>
      <w:r w:rsidR="00246792">
        <w:t xml:space="preserve"> the participants get to help them progress and to ensure a good quality of their work.</w:t>
      </w:r>
      <w:r w:rsidR="006E7DB7">
        <w:t xml:space="preserve"> The number of tools and their types should be appropriate to the students</w:t>
      </w:r>
      <w:r w:rsidR="005B38DB">
        <w:t>’</w:t>
      </w:r>
      <w:r w:rsidR="006E7DB7">
        <w:t xml:space="preserve"> age groups and abilities, as well as the </w:t>
      </w:r>
      <w:r w:rsidR="006F2B6E">
        <w:t xml:space="preserve">expertise of </w:t>
      </w:r>
      <w:r w:rsidR="006E7DB7">
        <w:t>community members involved</w:t>
      </w:r>
      <w:r w:rsidR="006F2B6E">
        <w:t xml:space="preserve"> and </w:t>
      </w:r>
      <w:r w:rsidR="00CC6293">
        <w:t>t</w:t>
      </w:r>
      <w:r w:rsidR="000E3F2B">
        <w:t xml:space="preserve">he </w:t>
      </w:r>
      <w:r w:rsidR="00CC6293">
        <w:t xml:space="preserve">tasks. </w:t>
      </w:r>
      <w:r w:rsidR="007E20F9">
        <w:t xml:space="preserve">The tools can play </w:t>
      </w:r>
      <w:r w:rsidR="00677916">
        <w:t>the roles of scaffolding when the students</w:t>
      </w:r>
      <w:r w:rsidR="007624A2">
        <w:t xml:space="preserve"> carry on the </w:t>
      </w:r>
      <w:r w:rsidR="00E10B28">
        <w:t>SCPs.</w:t>
      </w:r>
      <w:r w:rsidR="00C73883">
        <w:t xml:space="preserve"> It is usually the teachers </w:t>
      </w:r>
      <w:r w:rsidR="00B74537">
        <w:t xml:space="preserve">who prepare </w:t>
      </w:r>
      <w:r w:rsidR="00B914BB">
        <w:t xml:space="preserve">the tools </w:t>
      </w:r>
      <w:r w:rsidR="007042FC">
        <w:t>for the students</w:t>
      </w:r>
      <w:r w:rsidR="00D07537">
        <w:t>’ use</w:t>
      </w:r>
      <w:r w:rsidR="00CD327B">
        <w:t xml:space="preserve"> when they work </w:t>
      </w:r>
      <w:r w:rsidR="00A34511">
        <w:t>us</w:t>
      </w:r>
      <w:r w:rsidR="00080158">
        <w:t>ing the PBL or IBL approaches</w:t>
      </w:r>
      <w:r w:rsidR="00D07537">
        <w:t>.</w:t>
      </w:r>
      <w:r w:rsidR="00067E54">
        <w:t xml:space="preserve"> Within MOST, it will be the responsibility of the SCP leader to </w:t>
      </w:r>
      <w:r w:rsidR="001C357D">
        <w:t xml:space="preserve">think of the </w:t>
      </w:r>
      <w:r w:rsidR="00F248FE">
        <w:t>tools and</w:t>
      </w:r>
      <w:r w:rsidR="009D68A7">
        <w:t xml:space="preserve"> facilitate the co-creat</w:t>
      </w:r>
      <w:r w:rsidR="00F248FE">
        <w:t>ion</w:t>
      </w:r>
      <w:r w:rsidR="009D68A7">
        <w:t xml:space="preserve"> of the tools </w:t>
      </w:r>
      <w:r w:rsidR="006B38E0">
        <w:t>together with</w:t>
      </w:r>
      <w:r w:rsidR="000E6FF6">
        <w:t xml:space="preserve"> </w:t>
      </w:r>
      <w:r w:rsidR="00F248FE">
        <w:t xml:space="preserve">the teachers in case the SCP leader is not a teacher. </w:t>
      </w:r>
      <w:r w:rsidR="003105B6">
        <w:t>Examples of tools</w:t>
      </w:r>
      <w:r w:rsidR="002E3206">
        <w:t>:</w:t>
      </w:r>
    </w:p>
    <w:p w14:paraId="42F33743" w14:textId="475D639F" w:rsidR="002E3206" w:rsidRDefault="00A26E49" w:rsidP="003318DE">
      <w:pPr>
        <w:pStyle w:val="Standard-txt12ptblue"/>
        <w:numPr>
          <w:ilvl w:val="0"/>
          <w:numId w:val="12"/>
        </w:numPr>
        <w:spacing w:before="0"/>
        <w:rPr>
          <w:lang w:val="en-US"/>
        </w:rPr>
      </w:pPr>
      <w:r w:rsidRPr="00433085">
        <w:rPr>
          <w:i/>
          <w:iCs/>
          <w:lang w:val="en-US"/>
        </w:rPr>
        <w:t>Templates</w:t>
      </w:r>
      <w:r w:rsidRPr="0054018C">
        <w:rPr>
          <w:lang w:val="en-US"/>
        </w:rPr>
        <w:t xml:space="preserve">, e.g. for </w:t>
      </w:r>
      <w:r w:rsidR="006D6A5D" w:rsidRPr="0054018C">
        <w:rPr>
          <w:lang w:val="en-US"/>
        </w:rPr>
        <w:t xml:space="preserve">planning </w:t>
      </w:r>
      <w:r w:rsidR="00A60549" w:rsidRPr="0054018C">
        <w:rPr>
          <w:lang w:val="en-US"/>
        </w:rPr>
        <w:t xml:space="preserve">investigation, </w:t>
      </w:r>
      <w:r w:rsidR="00191B78">
        <w:rPr>
          <w:lang w:val="en-US"/>
        </w:rPr>
        <w:t>documenting</w:t>
      </w:r>
      <w:r w:rsidR="00AC7A53">
        <w:rPr>
          <w:lang w:val="en-US"/>
        </w:rPr>
        <w:t xml:space="preserve"> </w:t>
      </w:r>
      <w:r w:rsidR="00433085">
        <w:rPr>
          <w:lang w:val="en-US"/>
        </w:rPr>
        <w:t xml:space="preserve">methods and </w:t>
      </w:r>
      <w:r w:rsidR="00AC7A53">
        <w:rPr>
          <w:lang w:val="en-US"/>
        </w:rPr>
        <w:t xml:space="preserve">results, </w:t>
      </w:r>
      <w:r w:rsidR="00282DED">
        <w:rPr>
          <w:lang w:val="en-US"/>
        </w:rPr>
        <w:t>reporting</w:t>
      </w:r>
      <w:r w:rsidR="00262659">
        <w:rPr>
          <w:lang w:val="en-US"/>
        </w:rPr>
        <w:t xml:space="preserve">, </w:t>
      </w:r>
      <w:r w:rsidR="00433085">
        <w:rPr>
          <w:lang w:val="en-US"/>
        </w:rPr>
        <w:t>etc.</w:t>
      </w:r>
    </w:p>
    <w:p w14:paraId="31897327" w14:textId="19C9DBEC" w:rsidR="00E066D5" w:rsidRPr="00E066D5" w:rsidRDefault="00C50230" w:rsidP="003318DE">
      <w:pPr>
        <w:pStyle w:val="Standard-txt12ptblue"/>
        <w:numPr>
          <w:ilvl w:val="0"/>
          <w:numId w:val="12"/>
        </w:numPr>
        <w:spacing w:before="0"/>
        <w:rPr>
          <w:lang w:val="en-US"/>
        </w:rPr>
      </w:pPr>
      <w:r w:rsidRPr="009170D8">
        <w:rPr>
          <w:i/>
          <w:iCs/>
          <w:lang w:val="en-US"/>
        </w:rPr>
        <w:t>Appointing roles</w:t>
      </w:r>
      <w:r>
        <w:rPr>
          <w:lang w:val="en-US"/>
        </w:rPr>
        <w:t xml:space="preserve"> within student groups</w:t>
      </w:r>
      <w:r w:rsidR="007601D2">
        <w:rPr>
          <w:lang w:val="en-US"/>
        </w:rPr>
        <w:t xml:space="preserve">, such as group leader, </w:t>
      </w:r>
      <w:r w:rsidR="001132C0">
        <w:rPr>
          <w:lang w:val="en-US"/>
        </w:rPr>
        <w:t>‘</w:t>
      </w:r>
      <w:r w:rsidR="009C410C">
        <w:rPr>
          <w:lang w:val="en-US"/>
        </w:rPr>
        <w:t>secretary</w:t>
      </w:r>
      <w:r w:rsidR="001132C0">
        <w:rPr>
          <w:lang w:val="en-US"/>
        </w:rPr>
        <w:t>’</w:t>
      </w:r>
      <w:r w:rsidR="009C410C">
        <w:rPr>
          <w:lang w:val="en-US"/>
        </w:rPr>
        <w:t xml:space="preserve">, </w:t>
      </w:r>
      <w:r w:rsidR="003671EA">
        <w:rPr>
          <w:lang w:val="en-US"/>
        </w:rPr>
        <w:t>etc.</w:t>
      </w:r>
    </w:p>
    <w:p w14:paraId="063F568E" w14:textId="3B3D1633" w:rsidR="00433085" w:rsidRDefault="004E2855" w:rsidP="003318DE">
      <w:pPr>
        <w:pStyle w:val="Standard-txt12ptblue"/>
        <w:numPr>
          <w:ilvl w:val="0"/>
          <w:numId w:val="12"/>
        </w:numPr>
        <w:spacing w:before="0"/>
        <w:rPr>
          <w:lang w:val="en-US"/>
        </w:rPr>
      </w:pPr>
      <w:r>
        <w:rPr>
          <w:i/>
          <w:iCs/>
          <w:lang w:val="en-US"/>
        </w:rPr>
        <w:lastRenderedPageBreak/>
        <w:t>List of known facts</w:t>
      </w:r>
      <w:r w:rsidRPr="00BF3758">
        <w:rPr>
          <w:lang w:val="en-US"/>
        </w:rPr>
        <w:t xml:space="preserve"> </w:t>
      </w:r>
      <w:r w:rsidR="00BF3758" w:rsidRPr="00BF3758">
        <w:rPr>
          <w:lang w:val="en-US"/>
        </w:rPr>
        <w:t xml:space="preserve">or </w:t>
      </w:r>
      <w:r w:rsidR="00BF3758">
        <w:rPr>
          <w:i/>
          <w:iCs/>
          <w:lang w:val="en-US"/>
        </w:rPr>
        <w:t>information sheets</w:t>
      </w:r>
      <w:r w:rsidR="008C39DE">
        <w:rPr>
          <w:i/>
          <w:iCs/>
          <w:lang w:val="en-US"/>
        </w:rPr>
        <w:t xml:space="preserve"> </w:t>
      </w:r>
      <w:r w:rsidR="00424A1A">
        <w:rPr>
          <w:lang w:val="en-US"/>
        </w:rPr>
        <w:t xml:space="preserve">necessary </w:t>
      </w:r>
      <w:r w:rsidR="00D57FC5">
        <w:rPr>
          <w:lang w:val="en-US"/>
        </w:rPr>
        <w:t>for the</w:t>
      </w:r>
      <w:r w:rsidR="00616C45">
        <w:rPr>
          <w:lang w:val="en-US"/>
        </w:rPr>
        <w:t xml:space="preserve"> students </w:t>
      </w:r>
      <w:r w:rsidR="00D57FC5">
        <w:rPr>
          <w:lang w:val="en-US"/>
        </w:rPr>
        <w:t xml:space="preserve">to </w:t>
      </w:r>
      <w:r w:rsidR="008C3754">
        <w:rPr>
          <w:lang w:val="en-US"/>
        </w:rPr>
        <w:t>mov</w:t>
      </w:r>
      <w:r w:rsidR="00D57FC5">
        <w:rPr>
          <w:lang w:val="en-US"/>
        </w:rPr>
        <w:t>e</w:t>
      </w:r>
      <w:r w:rsidR="008C3754">
        <w:rPr>
          <w:lang w:val="en-US"/>
        </w:rPr>
        <w:t xml:space="preserve"> forward</w:t>
      </w:r>
      <w:r w:rsidR="005F3E56">
        <w:rPr>
          <w:lang w:val="en-US"/>
        </w:rPr>
        <w:t>.</w:t>
      </w:r>
    </w:p>
    <w:p w14:paraId="45B2C4E2" w14:textId="23036591" w:rsidR="00715D40" w:rsidRPr="00715D40" w:rsidRDefault="00715D40" w:rsidP="003318DE">
      <w:pPr>
        <w:pStyle w:val="Standard-txt12ptblue"/>
        <w:numPr>
          <w:ilvl w:val="0"/>
          <w:numId w:val="12"/>
        </w:numPr>
        <w:spacing w:before="0"/>
        <w:jc w:val="left"/>
        <w:rPr>
          <w:lang w:val="en-US"/>
        </w:rPr>
      </w:pPr>
      <w:r w:rsidRPr="00960F0A">
        <w:rPr>
          <w:i/>
          <w:iCs/>
          <w:lang w:val="en-US"/>
        </w:rPr>
        <w:t xml:space="preserve">Tips or hints for students on how to </w:t>
      </w:r>
      <w:r w:rsidR="002B6C19" w:rsidRPr="00960F0A">
        <w:rPr>
          <w:i/>
          <w:iCs/>
          <w:lang w:val="en-US"/>
        </w:rPr>
        <w:t>conduct exploratory talk</w:t>
      </w:r>
      <w:r w:rsidR="002B6C19">
        <w:rPr>
          <w:lang w:val="en-US"/>
        </w:rPr>
        <w:t xml:space="preserve"> </w:t>
      </w:r>
      <w:r w:rsidR="00960F0A">
        <w:rPr>
          <w:lang w:val="en-US"/>
        </w:rPr>
        <w:br/>
      </w:r>
      <w:r w:rsidR="002B6C19">
        <w:rPr>
          <w:lang w:val="en-US"/>
        </w:rPr>
        <w:t xml:space="preserve">(see </w:t>
      </w:r>
      <w:r w:rsidR="00960F0A">
        <w:rPr>
          <w:lang w:val="en-US"/>
        </w:rPr>
        <w:t>Thinking Together Resources in Appendix</w:t>
      </w:r>
      <w:r w:rsidR="00E238A5">
        <w:rPr>
          <w:lang w:val="en-US"/>
        </w:rPr>
        <w:t xml:space="preserve"> 1</w:t>
      </w:r>
      <w:r w:rsidR="00960F0A">
        <w:rPr>
          <w:lang w:val="en-US"/>
        </w:rPr>
        <w:t>)</w:t>
      </w:r>
    </w:p>
    <w:p w14:paraId="378FBEAC" w14:textId="285450F6" w:rsidR="00460FA9" w:rsidRDefault="00460FA9" w:rsidP="003318DE">
      <w:pPr>
        <w:pStyle w:val="Standard-txt12ptblue"/>
        <w:numPr>
          <w:ilvl w:val="0"/>
          <w:numId w:val="12"/>
        </w:numPr>
        <w:spacing w:before="0"/>
        <w:rPr>
          <w:lang w:val="en-US"/>
        </w:rPr>
      </w:pPr>
      <w:r>
        <w:rPr>
          <w:i/>
          <w:iCs/>
          <w:lang w:val="en-US"/>
        </w:rPr>
        <w:t>Tips or hints</w:t>
      </w:r>
      <w:r w:rsidR="007C13FF">
        <w:rPr>
          <w:i/>
          <w:iCs/>
          <w:lang w:val="en-US"/>
        </w:rPr>
        <w:t xml:space="preserve"> for students</w:t>
      </w:r>
      <w:r>
        <w:rPr>
          <w:i/>
          <w:iCs/>
          <w:lang w:val="en-US"/>
        </w:rPr>
        <w:t xml:space="preserve"> </w:t>
      </w:r>
      <w:r w:rsidRPr="009665E2">
        <w:rPr>
          <w:lang w:val="en-US"/>
        </w:rPr>
        <w:t xml:space="preserve">on how to communicate with </w:t>
      </w:r>
      <w:r w:rsidR="000E0442" w:rsidRPr="009665E2">
        <w:rPr>
          <w:lang w:val="en-US"/>
        </w:rPr>
        <w:t xml:space="preserve">participants outside schools, such as business partners, NGO, </w:t>
      </w:r>
      <w:r w:rsidR="009665E2" w:rsidRPr="009665E2">
        <w:rPr>
          <w:lang w:val="en-US"/>
        </w:rPr>
        <w:t xml:space="preserve">etc. These </w:t>
      </w:r>
      <w:r w:rsidR="009665E2">
        <w:rPr>
          <w:lang w:val="en-US"/>
        </w:rPr>
        <w:t>may</w:t>
      </w:r>
      <w:r w:rsidR="009665E2" w:rsidRPr="009665E2">
        <w:rPr>
          <w:lang w:val="en-US"/>
        </w:rPr>
        <w:t xml:space="preserve"> be </w:t>
      </w:r>
      <w:r w:rsidR="009665E2">
        <w:rPr>
          <w:lang w:val="en-US"/>
        </w:rPr>
        <w:t>e</w:t>
      </w:r>
      <w:r w:rsidR="009665E2" w:rsidRPr="009665E2">
        <w:rPr>
          <w:lang w:val="en-US"/>
        </w:rPr>
        <w:t>specially useful for younger students.</w:t>
      </w:r>
    </w:p>
    <w:p w14:paraId="332999CC" w14:textId="0E8402E2" w:rsidR="00C5596A" w:rsidRPr="003239FA" w:rsidRDefault="00C5596A" w:rsidP="003318DE">
      <w:pPr>
        <w:pStyle w:val="Standard-txt12ptblue"/>
        <w:numPr>
          <w:ilvl w:val="0"/>
          <w:numId w:val="12"/>
        </w:numPr>
        <w:spacing w:before="0"/>
        <w:rPr>
          <w:lang w:val="en-US"/>
        </w:rPr>
      </w:pPr>
      <w:r>
        <w:rPr>
          <w:i/>
          <w:iCs/>
          <w:lang w:val="en-US"/>
        </w:rPr>
        <w:t xml:space="preserve">Hints </w:t>
      </w:r>
      <w:r w:rsidR="009419F6">
        <w:rPr>
          <w:i/>
          <w:iCs/>
          <w:lang w:val="en-US"/>
        </w:rPr>
        <w:t xml:space="preserve">for students </w:t>
      </w:r>
      <w:r w:rsidR="00152A61" w:rsidRPr="002D61F1">
        <w:rPr>
          <w:lang w:val="en-US"/>
        </w:rPr>
        <w:t xml:space="preserve">to </w:t>
      </w:r>
      <w:r w:rsidR="00EE570E">
        <w:rPr>
          <w:lang w:val="en-US"/>
        </w:rPr>
        <w:t xml:space="preserve">anticipate </w:t>
      </w:r>
      <w:r w:rsidR="00152A61" w:rsidRPr="002D61F1">
        <w:rPr>
          <w:lang w:val="en-US"/>
        </w:rPr>
        <w:t>progress</w:t>
      </w:r>
      <w:r w:rsidR="00345E4C" w:rsidRPr="002D61F1">
        <w:rPr>
          <w:lang w:val="en-US"/>
        </w:rPr>
        <w:t>,</w:t>
      </w:r>
      <w:r w:rsidR="00345E4C">
        <w:rPr>
          <w:i/>
          <w:iCs/>
          <w:lang w:val="en-US"/>
        </w:rPr>
        <w:t xml:space="preserve"> </w:t>
      </w:r>
      <w:r w:rsidR="00345E4C" w:rsidRPr="003239FA">
        <w:rPr>
          <w:lang w:val="en-US"/>
        </w:rPr>
        <w:t>for example questions such as</w:t>
      </w:r>
      <w:r w:rsidR="006D3B59">
        <w:rPr>
          <w:lang w:val="en-US"/>
        </w:rPr>
        <w:t xml:space="preserve"> (see also under ACT):</w:t>
      </w:r>
    </w:p>
    <w:p w14:paraId="59C5281F" w14:textId="702B5E94" w:rsidR="00FF17CA" w:rsidRPr="004B7471" w:rsidRDefault="00294D38" w:rsidP="003318DE">
      <w:pPr>
        <w:pStyle w:val="Standard-txt12ptblue"/>
        <w:numPr>
          <w:ilvl w:val="1"/>
          <w:numId w:val="12"/>
        </w:numPr>
        <w:spacing w:before="0" w:after="0"/>
        <w:rPr>
          <w:sz w:val="22"/>
          <w:szCs w:val="22"/>
          <w:lang w:val="en-US"/>
        </w:rPr>
      </w:pPr>
      <w:r w:rsidRPr="004B7471">
        <w:rPr>
          <w:i/>
          <w:iCs/>
          <w:sz w:val="22"/>
          <w:szCs w:val="22"/>
          <w:lang w:val="en-US"/>
        </w:rPr>
        <w:t>What have you tried so far?</w:t>
      </w:r>
      <w:r w:rsidR="00A0711A" w:rsidRPr="004B7471">
        <w:rPr>
          <w:sz w:val="22"/>
          <w:szCs w:val="22"/>
          <w:lang w:val="en-US"/>
        </w:rPr>
        <w:t xml:space="preserve"> </w:t>
      </w:r>
      <w:r w:rsidR="00FF17CA" w:rsidRPr="004B7471">
        <w:rPr>
          <w:i/>
          <w:iCs/>
          <w:sz w:val="22"/>
          <w:szCs w:val="22"/>
          <w:lang w:val="en-US"/>
        </w:rPr>
        <w:t>Is there another way of doing this?</w:t>
      </w:r>
    </w:p>
    <w:p w14:paraId="655702A7" w14:textId="7273FB9E" w:rsidR="00A0711A" w:rsidRPr="004B7471" w:rsidRDefault="00A0711A" w:rsidP="003318DE">
      <w:pPr>
        <w:pStyle w:val="Standard-txt12ptblue"/>
        <w:numPr>
          <w:ilvl w:val="1"/>
          <w:numId w:val="12"/>
        </w:numPr>
        <w:spacing w:before="0" w:after="0"/>
        <w:rPr>
          <w:sz w:val="22"/>
          <w:szCs w:val="22"/>
          <w:lang w:val="en-US"/>
        </w:rPr>
      </w:pPr>
      <w:r w:rsidRPr="004B7471">
        <w:rPr>
          <w:i/>
          <w:iCs/>
          <w:sz w:val="22"/>
          <w:szCs w:val="22"/>
          <w:lang w:val="en-US"/>
        </w:rPr>
        <w:t>What do you know? What are you trying to do?</w:t>
      </w:r>
    </w:p>
    <w:p w14:paraId="08897AF4" w14:textId="6DE7AD09" w:rsidR="00F36FEC" w:rsidRPr="004B7471" w:rsidRDefault="00F36FEC" w:rsidP="003318DE">
      <w:pPr>
        <w:pStyle w:val="Standard-txt12ptblue"/>
        <w:numPr>
          <w:ilvl w:val="1"/>
          <w:numId w:val="12"/>
        </w:numPr>
        <w:spacing w:before="0" w:after="0"/>
        <w:rPr>
          <w:sz w:val="22"/>
          <w:szCs w:val="22"/>
          <w:lang w:val="en-US"/>
        </w:rPr>
      </w:pPr>
      <w:r w:rsidRPr="004B7471">
        <w:rPr>
          <w:i/>
          <w:iCs/>
          <w:sz w:val="22"/>
          <w:szCs w:val="22"/>
          <w:lang w:val="en-US"/>
        </w:rPr>
        <w:t>How can you be more systematic here?</w:t>
      </w:r>
    </w:p>
    <w:p w14:paraId="06A4C43A" w14:textId="59FCFE4E" w:rsidR="002225B1" w:rsidRPr="004B7471" w:rsidRDefault="002225B1" w:rsidP="003318DE">
      <w:pPr>
        <w:pStyle w:val="Standard-txt12ptblue"/>
        <w:numPr>
          <w:ilvl w:val="1"/>
          <w:numId w:val="12"/>
        </w:numPr>
        <w:spacing w:before="0"/>
        <w:rPr>
          <w:sz w:val="22"/>
          <w:szCs w:val="22"/>
          <w:lang w:val="en-US"/>
        </w:rPr>
      </w:pPr>
      <w:r w:rsidRPr="004B7471">
        <w:rPr>
          <w:i/>
          <w:iCs/>
          <w:sz w:val="22"/>
          <w:szCs w:val="22"/>
          <w:lang w:val="en-US"/>
        </w:rPr>
        <w:t xml:space="preserve">What can you do to find out if there </w:t>
      </w:r>
      <w:r w:rsidR="003239FA" w:rsidRPr="004B7471">
        <w:rPr>
          <w:i/>
          <w:iCs/>
          <w:sz w:val="22"/>
          <w:szCs w:val="22"/>
          <w:lang w:val="en-US"/>
        </w:rPr>
        <w:t>has been mistakes somewhere?</w:t>
      </w:r>
    </w:p>
    <w:p w14:paraId="607BA0CF" w14:textId="541D9DA9" w:rsidR="00461C19" w:rsidRDefault="00B96E4B" w:rsidP="003318DE">
      <w:pPr>
        <w:pStyle w:val="Standard-txt12ptblue"/>
        <w:numPr>
          <w:ilvl w:val="0"/>
          <w:numId w:val="12"/>
        </w:numPr>
        <w:spacing w:before="0"/>
        <w:rPr>
          <w:lang w:val="en-US"/>
        </w:rPr>
      </w:pPr>
      <w:r>
        <w:rPr>
          <w:i/>
          <w:iCs/>
          <w:lang w:val="en-US"/>
        </w:rPr>
        <w:t xml:space="preserve">Timely scheduled </w:t>
      </w:r>
      <w:r w:rsidR="00300D17">
        <w:rPr>
          <w:i/>
          <w:iCs/>
          <w:lang w:val="en-US"/>
        </w:rPr>
        <w:t xml:space="preserve">progress </w:t>
      </w:r>
      <w:r w:rsidR="00477084">
        <w:rPr>
          <w:i/>
          <w:iCs/>
          <w:lang w:val="en-US"/>
        </w:rPr>
        <w:t>meeting</w:t>
      </w:r>
      <w:r w:rsidR="00856494">
        <w:rPr>
          <w:i/>
          <w:iCs/>
          <w:lang w:val="en-US"/>
        </w:rPr>
        <w:t>s</w:t>
      </w:r>
      <w:r w:rsidR="00477084">
        <w:rPr>
          <w:i/>
          <w:iCs/>
          <w:lang w:val="en-US"/>
        </w:rPr>
        <w:t xml:space="preserve"> </w:t>
      </w:r>
      <w:r>
        <w:rPr>
          <w:lang w:val="en-US"/>
        </w:rPr>
        <w:t>where groups can meet and discuss progress underway</w:t>
      </w:r>
      <w:r w:rsidR="00C331B6">
        <w:rPr>
          <w:lang w:val="en-US"/>
        </w:rPr>
        <w:t xml:space="preserve">, </w:t>
      </w:r>
      <w:r w:rsidR="00DB02A7">
        <w:rPr>
          <w:lang w:val="en-US"/>
        </w:rPr>
        <w:t xml:space="preserve">learn from each other, give each other feedback, </w:t>
      </w:r>
      <w:r w:rsidR="00C331B6">
        <w:rPr>
          <w:lang w:val="en-US"/>
        </w:rPr>
        <w:t xml:space="preserve">evaluate the </w:t>
      </w:r>
      <w:r w:rsidR="00320352">
        <w:rPr>
          <w:lang w:val="en-US"/>
        </w:rPr>
        <w:t>quality,</w:t>
      </w:r>
      <w:r w:rsidR="00076995">
        <w:rPr>
          <w:lang w:val="en-US"/>
        </w:rPr>
        <w:t xml:space="preserve"> </w:t>
      </w:r>
      <w:r w:rsidR="00BE7DBC">
        <w:rPr>
          <w:lang w:val="en-US"/>
        </w:rPr>
        <w:t>and decide on the next steps.</w:t>
      </w:r>
      <w:r w:rsidR="008261A8">
        <w:rPr>
          <w:lang w:val="en-US"/>
        </w:rPr>
        <w:t xml:space="preserve"> Such meetings require</w:t>
      </w:r>
      <w:r w:rsidR="00461C19">
        <w:rPr>
          <w:lang w:val="en-US"/>
        </w:rPr>
        <w:t>:</w:t>
      </w:r>
    </w:p>
    <w:p w14:paraId="02C1350B" w14:textId="1CB1FA09" w:rsidR="006D47DD" w:rsidRDefault="00B60DC4" w:rsidP="003318DE">
      <w:pPr>
        <w:pStyle w:val="Standard-txt12ptblue"/>
        <w:numPr>
          <w:ilvl w:val="1"/>
          <w:numId w:val="12"/>
        </w:numPr>
        <w:spacing w:before="0" w:after="0"/>
        <w:rPr>
          <w:lang w:val="en-US"/>
        </w:rPr>
      </w:pPr>
      <w:r>
        <w:rPr>
          <w:lang w:val="en-US"/>
        </w:rPr>
        <w:t>P</w:t>
      </w:r>
      <w:r w:rsidR="00E4476C">
        <w:rPr>
          <w:lang w:val="en-US"/>
        </w:rPr>
        <w:t>reparations from all participants</w:t>
      </w:r>
      <w:r w:rsidR="00C3019E">
        <w:rPr>
          <w:lang w:val="en-US"/>
        </w:rPr>
        <w:t xml:space="preserve"> </w:t>
      </w:r>
    </w:p>
    <w:p w14:paraId="442580C6" w14:textId="7C65E87F" w:rsidR="00477084" w:rsidRDefault="00B60DC4" w:rsidP="003318DE">
      <w:pPr>
        <w:pStyle w:val="Standard-txt12ptblue"/>
        <w:numPr>
          <w:ilvl w:val="1"/>
          <w:numId w:val="12"/>
        </w:numPr>
        <w:spacing w:before="0"/>
        <w:rPr>
          <w:lang w:val="en-US"/>
        </w:rPr>
      </w:pPr>
      <w:r>
        <w:rPr>
          <w:lang w:val="en-US"/>
        </w:rPr>
        <w:t>C</w:t>
      </w:r>
      <w:r w:rsidR="00C3019E">
        <w:rPr>
          <w:lang w:val="en-US"/>
        </w:rPr>
        <w:t>ommunication rules</w:t>
      </w:r>
      <w:r w:rsidR="00061C89">
        <w:rPr>
          <w:lang w:val="en-US"/>
        </w:rPr>
        <w:t xml:space="preserve"> </w:t>
      </w:r>
      <w:r w:rsidR="009973B6">
        <w:rPr>
          <w:lang w:val="en-US"/>
        </w:rPr>
        <w:t xml:space="preserve">to create an atmosphere of trust </w:t>
      </w:r>
      <w:r w:rsidR="00061C89">
        <w:rPr>
          <w:lang w:val="en-US"/>
        </w:rPr>
        <w:t xml:space="preserve">(see </w:t>
      </w:r>
      <w:r w:rsidR="009973B6">
        <w:rPr>
          <w:lang w:val="en-US"/>
        </w:rPr>
        <w:t>SCP ways of working).</w:t>
      </w:r>
    </w:p>
    <w:p w14:paraId="7345BC8B" w14:textId="2862C223" w:rsidR="00834078" w:rsidRPr="00E4098F" w:rsidRDefault="00834078" w:rsidP="003318DE">
      <w:pPr>
        <w:pStyle w:val="Standard-txt12ptblue"/>
        <w:numPr>
          <w:ilvl w:val="0"/>
          <w:numId w:val="12"/>
        </w:numPr>
        <w:spacing w:before="0"/>
        <w:rPr>
          <w:lang w:val="en-US"/>
        </w:rPr>
      </w:pPr>
      <w:r>
        <w:rPr>
          <w:i/>
          <w:iCs/>
          <w:lang w:val="en-US"/>
        </w:rPr>
        <w:t>Criteria of formative and summative assessment</w:t>
      </w:r>
      <w:r w:rsidR="00E4098F">
        <w:rPr>
          <w:lang w:val="en-US"/>
        </w:rPr>
        <w:t>.</w:t>
      </w:r>
    </w:p>
    <w:p w14:paraId="48A4C3A3" w14:textId="6BCBE2B8" w:rsidR="00690D89" w:rsidRDefault="00E50426" w:rsidP="007C3571">
      <w:pPr>
        <w:pStyle w:val="Standard-txt12ptblue"/>
      </w:pPr>
      <w:r>
        <w:t xml:space="preserve">The SCP leader </w:t>
      </w:r>
      <w:r w:rsidR="00A65A1B">
        <w:t>with or without the</w:t>
      </w:r>
      <w:r>
        <w:t xml:space="preserve"> collaboration with the participants</w:t>
      </w:r>
      <w:r w:rsidR="006E7DB7" w:rsidRPr="006E7DB7">
        <w:t xml:space="preserve"> need also to </w:t>
      </w:r>
      <w:r w:rsidR="00662863">
        <w:t>anticipate</w:t>
      </w:r>
      <w:r w:rsidR="006E7DB7" w:rsidRPr="006E7DB7">
        <w:t xml:space="preserve"> the </w:t>
      </w:r>
      <w:r w:rsidR="006E7DB7" w:rsidRPr="00C94207">
        <w:rPr>
          <w:b/>
          <w:bCs/>
          <w:i/>
          <w:iCs/>
        </w:rPr>
        <w:t>timing</w:t>
      </w:r>
      <w:r w:rsidR="006E7DB7" w:rsidRPr="006E7DB7">
        <w:t xml:space="preserve"> when the different to</w:t>
      </w:r>
      <w:r w:rsidR="006E7DB7">
        <w:t xml:space="preserve">ols should be made available to the participants, and </w:t>
      </w:r>
      <w:r w:rsidR="006E7DB7" w:rsidRPr="00E50426">
        <w:rPr>
          <w:i/>
          <w:iCs/>
        </w:rPr>
        <w:t>who</w:t>
      </w:r>
      <w:r w:rsidR="006E7DB7">
        <w:t xml:space="preserve"> will provide them. </w:t>
      </w:r>
    </w:p>
    <w:p w14:paraId="19573804" w14:textId="0D5BF317" w:rsidR="00EB42B5" w:rsidRPr="00EB42B5" w:rsidRDefault="00EB42B5" w:rsidP="007C3571">
      <w:pPr>
        <w:pStyle w:val="Standard-txt12ptblue"/>
        <w:rPr>
          <w:i/>
          <w:iCs/>
          <w:color w:val="00B050"/>
          <w:lang w:val="en-US"/>
        </w:rPr>
      </w:pPr>
      <w:r w:rsidRPr="00EB42B5">
        <w:rPr>
          <w:i/>
          <w:iCs/>
          <w:color w:val="00B050"/>
        </w:rPr>
        <w:t>Formative assessment</w:t>
      </w:r>
    </w:p>
    <w:p w14:paraId="0EDA226B" w14:textId="30807730" w:rsidR="00170E7F" w:rsidRDefault="0006173E" w:rsidP="00170E7F">
      <w:pPr>
        <w:pStyle w:val="Standard-txt12ptblue"/>
        <w:spacing w:before="0" w:after="0"/>
        <w:rPr>
          <w:lang w:val="en-US"/>
        </w:rPr>
      </w:pPr>
      <w:r w:rsidRPr="00EA2696">
        <w:rPr>
          <w:b/>
          <w:bCs/>
          <w:lang w:val="en-US"/>
        </w:rPr>
        <w:t>Formative assessment</w:t>
      </w:r>
      <w:r w:rsidR="002825C5" w:rsidRPr="00EA2696">
        <w:rPr>
          <w:b/>
          <w:bCs/>
          <w:lang w:val="en-US"/>
        </w:rPr>
        <w:t xml:space="preserve"> </w:t>
      </w:r>
      <w:r w:rsidR="00F15200" w:rsidRPr="005B2271">
        <w:rPr>
          <w:lang w:val="en-US"/>
        </w:rPr>
        <w:t>in</w:t>
      </w:r>
      <w:r w:rsidR="00C2724B" w:rsidRPr="005B2271">
        <w:rPr>
          <w:lang w:val="en-US"/>
        </w:rPr>
        <w:t xml:space="preserve"> Figure 2 is part of the guidance, but </w:t>
      </w:r>
      <w:r w:rsidR="005B2271" w:rsidRPr="005B2271">
        <w:rPr>
          <w:lang w:val="en-US"/>
        </w:rPr>
        <w:t xml:space="preserve">we choose to present it as separate section due to its </w:t>
      </w:r>
      <w:r w:rsidR="00C61E29">
        <w:rPr>
          <w:lang w:val="en-US"/>
        </w:rPr>
        <w:t>substantiality</w:t>
      </w:r>
      <w:r w:rsidR="005B2271" w:rsidRPr="005B2271">
        <w:rPr>
          <w:lang w:val="en-US"/>
        </w:rPr>
        <w:t>.</w:t>
      </w:r>
      <w:r w:rsidR="005B2271">
        <w:rPr>
          <w:lang w:val="en-US"/>
        </w:rPr>
        <w:t xml:space="preserve"> Formative assessment</w:t>
      </w:r>
      <w:r w:rsidR="005B2271" w:rsidRPr="005B2271">
        <w:rPr>
          <w:lang w:val="en-US"/>
        </w:rPr>
        <w:t xml:space="preserve"> </w:t>
      </w:r>
      <w:r w:rsidR="00920219">
        <w:rPr>
          <w:lang w:val="en-US"/>
        </w:rPr>
        <w:t>includes</w:t>
      </w:r>
      <w:r w:rsidR="00EA2696" w:rsidRPr="00EA2696">
        <w:rPr>
          <w:lang w:val="en-US"/>
        </w:rPr>
        <w:t xml:space="preserve"> assessment </w:t>
      </w:r>
      <w:r w:rsidR="00EA2696" w:rsidRPr="00F13486">
        <w:rPr>
          <w:i/>
          <w:iCs/>
          <w:lang w:val="en-US"/>
        </w:rPr>
        <w:t>for</w:t>
      </w:r>
      <w:r w:rsidR="00EA2696" w:rsidRPr="00EA2696">
        <w:rPr>
          <w:lang w:val="en-US"/>
        </w:rPr>
        <w:t xml:space="preserve"> </w:t>
      </w:r>
      <w:r w:rsidR="00F13486">
        <w:rPr>
          <w:lang w:val="en-US"/>
        </w:rPr>
        <w:t xml:space="preserve">learning </w:t>
      </w:r>
      <w:r w:rsidR="00920219">
        <w:rPr>
          <w:lang w:val="en-US"/>
        </w:rPr>
        <w:t>and</w:t>
      </w:r>
      <w:r w:rsidR="00E63473">
        <w:rPr>
          <w:lang w:val="en-US"/>
        </w:rPr>
        <w:t xml:space="preserve"> assessment </w:t>
      </w:r>
      <w:r w:rsidR="00E63473" w:rsidRPr="00E63473">
        <w:rPr>
          <w:i/>
          <w:iCs/>
          <w:lang w:val="en-US"/>
        </w:rPr>
        <w:t>as</w:t>
      </w:r>
      <w:r w:rsidR="00E63473">
        <w:rPr>
          <w:lang w:val="en-US"/>
        </w:rPr>
        <w:t xml:space="preserve"> learning</w:t>
      </w:r>
      <w:r w:rsidR="00920219">
        <w:rPr>
          <w:lang w:val="en-US"/>
        </w:rPr>
        <w:t>, as opposed to summative assessment</w:t>
      </w:r>
      <w:r w:rsidR="001F6AFE">
        <w:rPr>
          <w:lang w:val="en-US"/>
        </w:rPr>
        <w:t xml:space="preserve"> or assessment </w:t>
      </w:r>
      <w:r w:rsidR="001F6AFE" w:rsidRPr="001F6AFE">
        <w:rPr>
          <w:i/>
          <w:iCs/>
          <w:lang w:val="en-US"/>
        </w:rPr>
        <w:t>of</w:t>
      </w:r>
      <w:r w:rsidR="001F6AFE">
        <w:rPr>
          <w:lang w:val="en-US"/>
        </w:rPr>
        <w:t xml:space="preserve"> learning</w:t>
      </w:r>
      <w:r w:rsidR="00E63473">
        <w:rPr>
          <w:lang w:val="en-US"/>
        </w:rPr>
        <w:t xml:space="preserve">. </w:t>
      </w:r>
      <w:r w:rsidR="001F6AFE">
        <w:rPr>
          <w:lang w:val="en-US"/>
        </w:rPr>
        <w:t>In a</w:t>
      </w:r>
      <w:r w:rsidR="00E63473">
        <w:rPr>
          <w:lang w:val="en-US"/>
        </w:rPr>
        <w:t xml:space="preserve">ssessment for learning </w:t>
      </w:r>
      <w:r w:rsidR="00333C01" w:rsidRPr="00333C01">
        <w:rPr>
          <w:lang w:val="en-US"/>
        </w:rPr>
        <w:t>teacher</w:t>
      </w:r>
      <w:r w:rsidR="00333C01">
        <w:rPr>
          <w:lang w:val="en-US"/>
        </w:rPr>
        <w:t>s</w:t>
      </w:r>
      <w:r w:rsidR="00AD3BC5">
        <w:rPr>
          <w:lang w:val="en-US"/>
        </w:rPr>
        <w:t xml:space="preserve"> evaluate learner</w:t>
      </w:r>
      <w:r w:rsidR="001E15CB">
        <w:rPr>
          <w:lang w:val="en-US"/>
        </w:rPr>
        <w:t>s</w:t>
      </w:r>
      <w:r w:rsidR="00BE33F3">
        <w:rPr>
          <w:lang w:val="en-US"/>
        </w:rPr>
        <w:t>’</w:t>
      </w:r>
      <w:r w:rsidR="001E15CB">
        <w:rPr>
          <w:lang w:val="en-US"/>
        </w:rPr>
        <w:t xml:space="preserve"> progress</w:t>
      </w:r>
      <w:r w:rsidR="00333C01">
        <w:rPr>
          <w:lang w:val="en-US"/>
        </w:rPr>
        <w:t xml:space="preserve"> </w:t>
      </w:r>
      <w:r w:rsidR="003576D6">
        <w:rPr>
          <w:lang w:val="en-US"/>
        </w:rPr>
        <w:t>underway and</w:t>
      </w:r>
      <w:r w:rsidR="00E67540">
        <w:rPr>
          <w:lang w:val="en-US"/>
        </w:rPr>
        <w:t xml:space="preserve"> use the information</w:t>
      </w:r>
      <w:r w:rsidR="00906276">
        <w:rPr>
          <w:lang w:val="en-US"/>
        </w:rPr>
        <w:t xml:space="preserve"> </w:t>
      </w:r>
      <w:r w:rsidR="00333C01">
        <w:rPr>
          <w:lang w:val="en-US"/>
        </w:rPr>
        <w:t>to</w:t>
      </w:r>
      <w:r w:rsidR="003313A2">
        <w:rPr>
          <w:lang w:val="en-US"/>
        </w:rPr>
        <w:t xml:space="preserve"> </w:t>
      </w:r>
      <w:r w:rsidR="00BE33F3">
        <w:rPr>
          <w:lang w:val="en-US"/>
        </w:rPr>
        <w:t>decide</w:t>
      </w:r>
      <w:r w:rsidR="00A10EF2">
        <w:rPr>
          <w:lang w:val="en-US"/>
        </w:rPr>
        <w:t xml:space="preserve"> on</w:t>
      </w:r>
      <w:r w:rsidR="00370A64">
        <w:rPr>
          <w:lang w:val="en-US"/>
        </w:rPr>
        <w:t xml:space="preserve"> the</w:t>
      </w:r>
      <w:r w:rsidR="003313A2">
        <w:rPr>
          <w:lang w:val="en-US"/>
        </w:rPr>
        <w:t xml:space="preserve"> </w:t>
      </w:r>
      <w:r w:rsidR="0001589A">
        <w:rPr>
          <w:lang w:val="en-US"/>
        </w:rPr>
        <w:t xml:space="preserve">next steps </w:t>
      </w:r>
      <w:r w:rsidR="00644A88">
        <w:rPr>
          <w:lang w:val="en-US"/>
        </w:rPr>
        <w:t xml:space="preserve">to be taken </w:t>
      </w:r>
      <w:r w:rsidR="003576D6">
        <w:rPr>
          <w:lang w:val="en-US"/>
        </w:rPr>
        <w:t>to move</w:t>
      </w:r>
      <w:r w:rsidR="0001589A">
        <w:rPr>
          <w:lang w:val="en-US"/>
        </w:rPr>
        <w:t xml:space="preserve"> student learning</w:t>
      </w:r>
      <w:r w:rsidR="00AD3D61">
        <w:rPr>
          <w:lang w:val="en-US"/>
        </w:rPr>
        <w:t xml:space="preserve"> </w:t>
      </w:r>
      <w:r w:rsidR="003576D6">
        <w:rPr>
          <w:lang w:val="en-US"/>
        </w:rPr>
        <w:t>forward</w:t>
      </w:r>
      <w:r w:rsidR="0001589A">
        <w:rPr>
          <w:lang w:val="en-US"/>
        </w:rPr>
        <w:t xml:space="preserve">. </w:t>
      </w:r>
      <w:r w:rsidR="00F00049">
        <w:rPr>
          <w:lang w:val="en-US"/>
        </w:rPr>
        <w:t>Formative assessment can be done spontaneous</w:t>
      </w:r>
      <w:r w:rsidR="00800E84">
        <w:rPr>
          <w:lang w:val="en-US"/>
        </w:rPr>
        <w:t>ly during the course of the lesson</w:t>
      </w:r>
      <w:r w:rsidR="001905F4">
        <w:rPr>
          <w:lang w:val="en-US"/>
        </w:rPr>
        <w:t xml:space="preserve"> or </w:t>
      </w:r>
      <w:r w:rsidR="0026517A">
        <w:rPr>
          <w:lang w:val="en-US"/>
        </w:rPr>
        <w:t>integrated in the lesson plan (</w:t>
      </w:r>
      <w:r w:rsidR="000F6AC3">
        <w:rPr>
          <w:lang w:val="en-US"/>
        </w:rPr>
        <w:t>Black, Harrison, Lee, Mar</w:t>
      </w:r>
      <w:r w:rsidR="0095264E">
        <w:rPr>
          <w:lang w:val="en-US"/>
        </w:rPr>
        <w:t>shall, &amp; William, 2003).</w:t>
      </w:r>
      <w:r w:rsidR="0066220B">
        <w:rPr>
          <w:lang w:val="en-US"/>
        </w:rPr>
        <w:t xml:space="preserve"> </w:t>
      </w:r>
      <w:r w:rsidR="005C0F95">
        <w:rPr>
          <w:lang w:val="en-US"/>
        </w:rPr>
        <w:t>Whenever possible, it</w:t>
      </w:r>
      <w:r w:rsidR="00357D8B">
        <w:rPr>
          <w:lang w:val="en-US"/>
        </w:rPr>
        <w:t xml:space="preserve"> is </w:t>
      </w:r>
      <w:r w:rsidR="004A459F">
        <w:rPr>
          <w:lang w:val="en-US"/>
        </w:rPr>
        <w:t>recommended</w:t>
      </w:r>
      <w:r w:rsidR="00357D8B">
        <w:rPr>
          <w:lang w:val="en-US"/>
        </w:rPr>
        <w:t xml:space="preserve"> to</w:t>
      </w:r>
      <w:r w:rsidR="00170E7F">
        <w:rPr>
          <w:lang w:val="en-US"/>
        </w:rPr>
        <w:t xml:space="preserve"> includ</w:t>
      </w:r>
      <w:r w:rsidR="00357D8B">
        <w:rPr>
          <w:lang w:val="en-US"/>
        </w:rPr>
        <w:t>e</w:t>
      </w:r>
      <w:r w:rsidR="00170E7F">
        <w:rPr>
          <w:lang w:val="en-US"/>
        </w:rPr>
        <w:t xml:space="preserve"> Formative Assessment in the CO-CREATE phase </w:t>
      </w:r>
      <w:r w:rsidR="00357D8B">
        <w:rPr>
          <w:lang w:val="en-US"/>
        </w:rPr>
        <w:t xml:space="preserve">so that SCP leaders </w:t>
      </w:r>
      <w:r w:rsidR="002A4265">
        <w:rPr>
          <w:lang w:val="en-US"/>
        </w:rPr>
        <w:t>can</w:t>
      </w:r>
      <w:r w:rsidR="00170E7F" w:rsidRPr="00017809">
        <w:rPr>
          <w:b/>
          <w:bCs/>
          <w:lang w:val="en-US"/>
        </w:rPr>
        <w:t xml:space="preserve"> plan the SCP with </w:t>
      </w:r>
      <w:r w:rsidR="000D7038">
        <w:rPr>
          <w:b/>
          <w:bCs/>
          <w:lang w:val="en-US"/>
        </w:rPr>
        <w:t xml:space="preserve">formative </w:t>
      </w:r>
      <w:r w:rsidR="00170E7F" w:rsidRPr="00017809">
        <w:rPr>
          <w:b/>
          <w:bCs/>
          <w:lang w:val="en-US"/>
        </w:rPr>
        <w:t>assessment in mind</w:t>
      </w:r>
      <w:r w:rsidR="00976295">
        <w:rPr>
          <w:lang w:val="en-US"/>
        </w:rPr>
        <w:t xml:space="preserve">, </w:t>
      </w:r>
      <w:r w:rsidR="00170E7F">
        <w:rPr>
          <w:lang w:val="en-US"/>
        </w:rPr>
        <w:t xml:space="preserve">and </w:t>
      </w:r>
      <w:r w:rsidR="00170E7F" w:rsidRPr="00170E7F">
        <w:rPr>
          <w:b/>
          <w:bCs/>
          <w:lang w:val="en-US"/>
        </w:rPr>
        <w:t>involv</w:t>
      </w:r>
      <w:r w:rsidR="00F15BFC">
        <w:rPr>
          <w:b/>
          <w:bCs/>
          <w:lang w:val="en-US"/>
        </w:rPr>
        <w:t>e</w:t>
      </w:r>
      <w:r w:rsidR="00170E7F" w:rsidRPr="00170E7F">
        <w:rPr>
          <w:b/>
          <w:bCs/>
          <w:lang w:val="en-US"/>
        </w:rPr>
        <w:t xml:space="preserve"> the participants in co-creating the criteria.</w:t>
      </w:r>
      <w:r w:rsidR="00170E7F">
        <w:rPr>
          <w:lang w:val="en-US"/>
        </w:rPr>
        <w:t xml:space="preserve"> </w:t>
      </w:r>
      <w:r w:rsidR="009B1D4A">
        <w:rPr>
          <w:lang w:val="en-US"/>
        </w:rPr>
        <w:t>In this case, t</w:t>
      </w:r>
      <w:r w:rsidR="00170E7F">
        <w:rPr>
          <w:lang w:val="en-US"/>
        </w:rPr>
        <w:t xml:space="preserve">he SCP leader has the role of facilitating this. </w:t>
      </w:r>
    </w:p>
    <w:p w14:paraId="3561AB14" w14:textId="47733076" w:rsidR="00333C01" w:rsidRDefault="00344160" w:rsidP="007C3571">
      <w:pPr>
        <w:pStyle w:val="Standard-txt12ptblue"/>
        <w:rPr>
          <w:lang w:val="en-US"/>
        </w:rPr>
      </w:pPr>
      <w:r>
        <w:rPr>
          <w:lang w:val="en-US"/>
        </w:rPr>
        <w:t xml:space="preserve">Three </w:t>
      </w:r>
      <w:r w:rsidR="00370A64">
        <w:rPr>
          <w:lang w:val="en-US"/>
        </w:rPr>
        <w:t>central processes of formative assessment are</w:t>
      </w:r>
      <w:r w:rsidR="0067759F">
        <w:rPr>
          <w:lang w:val="en-US"/>
        </w:rPr>
        <w:t xml:space="preserve"> </w:t>
      </w:r>
      <w:r w:rsidR="00FB239D">
        <w:rPr>
          <w:lang w:val="en-US"/>
        </w:rPr>
        <w:t>to elicit</w:t>
      </w:r>
      <w:r w:rsidR="00F07151">
        <w:rPr>
          <w:lang w:val="en-US"/>
        </w:rPr>
        <w:t xml:space="preserve">: </w:t>
      </w:r>
      <w:r w:rsidR="00AC55F6">
        <w:rPr>
          <w:lang w:val="en-US"/>
        </w:rPr>
        <w:t xml:space="preserve"> </w:t>
      </w:r>
      <w:r w:rsidR="00AC55F6" w:rsidRPr="00C157B1">
        <w:rPr>
          <w:i/>
          <w:iCs/>
          <w:lang w:val="en-US"/>
        </w:rPr>
        <w:t>the learners</w:t>
      </w:r>
      <w:r w:rsidR="00A65C26" w:rsidRPr="00C157B1">
        <w:rPr>
          <w:i/>
          <w:iCs/>
          <w:lang w:val="en-US"/>
        </w:rPr>
        <w:t>’</w:t>
      </w:r>
      <w:r w:rsidR="00AC55F6" w:rsidRPr="00C157B1">
        <w:rPr>
          <w:i/>
          <w:iCs/>
          <w:lang w:val="en-US"/>
        </w:rPr>
        <w:t xml:space="preserve"> </w:t>
      </w:r>
      <w:r w:rsidR="008B6C99">
        <w:rPr>
          <w:i/>
          <w:iCs/>
          <w:lang w:val="en-US"/>
        </w:rPr>
        <w:t>prior knowledge</w:t>
      </w:r>
      <w:r w:rsidR="00414D73">
        <w:rPr>
          <w:lang w:val="en-US"/>
        </w:rPr>
        <w:t xml:space="preserve"> (see the section “Connect to participants’ pre-knowledge and previous experience” below), </w:t>
      </w:r>
      <w:r w:rsidR="004F52EA" w:rsidRPr="00C157B1">
        <w:rPr>
          <w:i/>
          <w:iCs/>
          <w:lang w:val="en-US"/>
        </w:rPr>
        <w:t>where they are heading to</w:t>
      </w:r>
      <w:r w:rsidR="004F52EA">
        <w:rPr>
          <w:lang w:val="en-US"/>
        </w:rPr>
        <w:t xml:space="preserve"> (learning goals</w:t>
      </w:r>
      <w:r w:rsidR="00A65E9C">
        <w:rPr>
          <w:lang w:val="en-US"/>
        </w:rPr>
        <w:t>, valued outcome</w:t>
      </w:r>
      <w:r w:rsidR="0063401B">
        <w:rPr>
          <w:lang w:val="en-US"/>
        </w:rPr>
        <w:t>s</w:t>
      </w:r>
      <w:r w:rsidR="00773C2E">
        <w:rPr>
          <w:lang w:val="en-US"/>
        </w:rPr>
        <w:t>)</w:t>
      </w:r>
      <w:r w:rsidR="00B05D78">
        <w:rPr>
          <w:lang w:val="en-US"/>
        </w:rPr>
        <w:t xml:space="preserve">, and </w:t>
      </w:r>
      <w:r w:rsidR="00A65E9C" w:rsidRPr="00C157B1">
        <w:rPr>
          <w:i/>
          <w:iCs/>
          <w:lang w:val="en-US"/>
        </w:rPr>
        <w:t xml:space="preserve">what to do in order to help the learners </w:t>
      </w:r>
      <w:r w:rsidR="00A65E9C" w:rsidRPr="00C157B1">
        <w:rPr>
          <w:i/>
          <w:iCs/>
          <w:lang w:val="en-US"/>
        </w:rPr>
        <w:lastRenderedPageBreak/>
        <w:t>achieve the learning goals/ valued outcome</w:t>
      </w:r>
      <w:r w:rsidR="0063401B">
        <w:rPr>
          <w:i/>
          <w:iCs/>
          <w:lang w:val="en-US"/>
        </w:rPr>
        <w:t>s</w:t>
      </w:r>
      <w:r w:rsidR="00B042DF">
        <w:rPr>
          <w:lang w:val="en-US"/>
        </w:rPr>
        <w:t xml:space="preserve"> (William &amp; Thompson, 2007, adapted from </w:t>
      </w:r>
      <w:proofErr w:type="spellStart"/>
      <w:r w:rsidR="00B042DF">
        <w:rPr>
          <w:lang w:val="en-US"/>
        </w:rPr>
        <w:t>Ramaprasa</w:t>
      </w:r>
      <w:r w:rsidR="00AD3D61">
        <w:rPr>
          <w:lang w:val="en-US"/>
        </w:rPr>
        <w:t>rd</w:t>
      </w:r>
      <w:proofErr w:type="spellEnd"/>
      <w:r w:rsidR="00AD3D61">
        <w:rPr>
          <w:lang w:val="en-US"/>
        </w:rPr>
        <w:t>, 1983).</w:t>
      </w:r>
      <w:r w:rsidR="006136CC">
        <w:rPr>
          <w:lang w:val="en-US"/>
        </w:rPr>
        <w:t xml:space="preserve"> </w:t>
      </w:r>
      <w:r w:rsidR="0069762B">
        <w:rPr>
          <w:lang w:val="en-US"/>
        </w:rPr>
        <w:t>Learners should be informed about the learning goals and what are expected of them</w:t>
      </w:r>
      <w:r w:rsidR="00671B57">
        <w:rPr>
          <w:lang w:val="en-US"/>
        </w:rPr>
        <w:t xml:space="preserve">. At different stages, </w:t>
      </w:r>
      <w:r w:rsidR="003D4925">
        <w:rPr>
          <w:lang w:val="en-US"/>
        </w:rPr>
        <w:t xml:space="preserve">they should get feedback on the quality of their work and how to improve. </w:t>
      </w:r>
      <w:r w:rsidR="00433565">
        <w:rPr>
          <w:lang w:val="en-US"/>
        </w:rPr>
        <w:t xml:space="preserve">Learners should </w:t>
      </w:r>
      <w:r w:rsidR="00944D29">
        <w:rPr>
          <w:lang w:val="en-US"/>
        </w:rPr>
        <w:t xml:space="preserve">also </w:t>
      </w:r>
      <w:r w:rsidR="00433565">
        <w:rPr>
          <w:lang w:val="en-US"/>
        </w:rPr>
        <w:t xml:space="preserve">be involved in assessing their own work (self-assessment) and </w:t>
      </w:r>
      <w:r w:rsidR="00B07985">
        <w:rPr>
          <w:lang w:val="en-US"/>
        </w:rPr>
        <w:t xml:space="preserve">assessing each other’s’ work (peer-assessment). </w:t>
      </w:r>
    </w:p>
    <w:p w14:paraId="2C2A3783" w14:textId="7530D56C" w:rsidR="00930605" w:rsidRDefault="00801B38" w:rsidP="007C3571">
      <w:pPr>
        <w:pStyle w:val="Standard-txt12ptblue"/>
        <w:rPr>
          <w:lang w:val="en-US"/>
        </w:rPr>
      </w:pPr>
      <w:r w:rsidRPr="00716977">
        <w:rPr>
          <w:b/>
          <w:bCs/>
          <w:lang w:val="en-US"/>
        </w:rPr>
        <w:t>What should be assessed formatively?</w:t>
      </w:r>
      <w:r>
        <w:rPr>
          <w:lang w:val="en-US"/>
        </w:rPr>
        <w:t xml:space="preserve"> </w:t>
      </w:r>
      <w:r w:rsidR="007B5AC7">
        <w:rPr>
          <w:lang w:val="en-US"/>
        </w:rPr>
        <w:t>Introduction wise and in the section Valued Outcome</w:t>
      </w:r>
      <w:r w:rsidR="00932752">
        <w:rPr>
          <w:lang w:val="en-US"/>
        </w:rPr>
        <w:t>s</w:t>
      </w:r>
      <w:r w:rsidR="007B5AC7">
        <w:rPr>
          <w:lang w:val="en-US"/>
        </w:rPr>
        <w:t xml:space="preserve">, we </w:t>
      </w:r>
      <w:r w:rsidR="00E14BAF">
        <w:rPr>
          <w:lang w:val="en-US"/>
        </w:rPr>
        <w:t>mentioned inquiry skills</w:t>
      </w:r>
      <w:r w:rsidR="00855E83">
        <w:rPr>
          <w:lang w:val="en-US"/>
        </w:rPr>
        <w:t>, communication skills</w:t>
      </w:r>
      <w:r w:rsidR="00E14BAF">
        <w:rPr>
          <w:lang w:val="en-US"/>
        </w:rPr>
        <w:t xml:space="preserve"> and </w:t>
      </w:r>
      <w:r w:rsidR="00855E83">
        <w:rPr>
          <w:lang w:val="en-US"/>
        </w:rPr>
        <w:t xml:space="preserve">competencies related to sustainability. The </w:t>
      </w:r>
      <w:r w:rsidR="003C6993">
        <w:rPr>
          <w:lang w:val="en-US"/>
        </w:rPr>
        <w:t>formative assessment should thus be aligned to the</w:t>
      </w:r>
      <w:r w:rsidR="00C856B0">
        <w:rPr>
          <w:lang w:val="en-US"/>
        </w:rPr>
        <w:t xml:space="preserve"> Valued Outcome</w:t>
      </w:r>
      <w:r w:rsidR="00932752">
        <w:rPr>
          <w:lang w:val="en-US"/>
        </w:rPr>
        <w:t>s</w:t>
      </w:r>
      <w:r w:rsidR="00C856B0">
        <w:rPr>
          <w:lang w:val="en-US"/>
        </w:rPr>
        <w:t xml:space="preserve">. </w:t>
      </w:r>
      <w:r w:rsidR="008C7F40">
        <w:rPr>
          <w:lang w:val="en-US"/>
        </w:rPr>
        <w:t>Regarding assessment of inquiry skills and competencies, the SAILS project has summarized th</w:t>
      </w:r>
      <w:r w:rsidR="009C00B9">
        <w:rPr>
          <w:lang w:val="en-US"/>
        </w:rPr>
        <w:t>e points of what should be assessed</w:t>
      </w:r>
      <w:r w:rsidR="00C71D64">
        <w:rPr>
          <w:lang w:val="en-US"/>
        </w:rPr>
        <w:t xml:space="preserve"> (see link </w:t>
      </w:r>
      <w:r w:rsidR="00283666">
        <w:rPr>
          <w:lang w:val="en-US"/>
        </w:rPr>
        <w:t xml:space="preserve">to SAILS </w:t>
      </w:r>
      <w:r w:rsidR="00C71D64">
        <w:rPr>
          <w:lang w:val="en-US"/>
        </w:rPr>
        <w:t xml:space="preserve">in Appendix </w:t>
      </w:r>
      <w:r w:rsidR="00195B58">
        <w:rPr>
          <w:lang w:val="en-US"/>
        </w:rPr>
        <w:t>1</w:t>
      </w:r>
      <w:r w:rsidR="00C71D64">
        <w:rPr>
          <w:lang w:val="en-US"/>
        </w:rPr>
        <w:t>)</w:t>
      </w:r>
      <w:r w:rsidR="009C00B9">
        <w:rPr>
          <w:lang w:val="en-US"/>
        </w:rPr>
        <w:t>:</w:t>
      </w:r>
      <w:r w:rsidR="0097652A">
        <w:rPr>
          <w:lang w:val="en-US"/>
        </w:rPr>
        <w:t xml:space="preserve"> </w:t>
      </w:r>
    </w:p>
    <w:p w14:paraId="31318DB4" w14:textId="5293517A" w:rsidR="0011616A" w:rsidRDefault="0011616A" w:rsidP="003318DE">
      <w:pPr>
        <w:pStyle w:val="Standard-txt12ptblue"/>
        <w:numPr>
          <w:ilvl w:val="0"/>
          <w:numId w:val="19"/>
        </w:numPr>
        <w:spacing w:before="0" w:after="0"/>
        <w:rPr>
          <w:lang w:val="en-US"/>
        </w:rPr>
      </w:pPr>
      <w:r>
        <w:rPr>
          <w:lang w:val="en-US"/>
        </w:rPr>
        <w:t>Planning investigation</w:t>
      </w:r>
      <w:r w:rsidR="00C54C3D">
        <w:rPr>
          <w:lang w:val="en-US"/>
        </w:rPr>
        <w:t>s</w:t>
      </w:r>
    </w:p>
    <w:p w14:paraId="2521A9F3" w14:textId="6133D7AD" w:rsidR="00E018DB" w:rsidRDefault="00CC4CD0" w:rsidP="003318DE">
      <w:pPr>
        <w:pStyle w:val="Standard-txt12ptblue"/>
        <w:numPr>
          <w:ilvl w:val="0"/>
          <w:numId w:val="19"/>
        </w:numPr>
        <w:spacing w:before="0" w:after="0"/>
        <w:rPr>
          <w:lang w:val="en-US"/>
        </w:rPr>
      </w:pPr>
      <w:r>
        <w:rPr>
          <w:lang w:val="en-US"/>
        </w:rPr>
        <w:t>Developing hypotheses:</w:t>
      </w:r>
    </w:p>
    <w:p w14:paraId="76382E90" w14:textId="01BE8DC0" w:rsidR="00DF4912" w:rsidRDefault="00DF4912" w:rsidP="003318DE">
      <w:pPr>
        <w:pStyle w:val="Standard-txt12ptblue"/>
        <w:numPr>
          <w:ilvl w:val="0"/>
          <w:numId w:val="19"/>
        </w:numPr>
        <w:spacing w:before="0" w:after="0"/>
        <w:rPr>
          <w:lang w:val="en-US"/>
        </w:rPr>
      </w:pPr>
      <w:r>
        <w:rPr>
          <w:lang w:val="en-US"/>
        </w:rPr>
        <w:t>Forming coherent arguments</w:t>
      </w:r>
    </w:p>
    <w:p w14:paraId="11EE5D74" w14:textId="78BC016D" w:rsidR="00530004" w:rsidRDefault="00530004" w:rsidP="003318DE">
      <w:pPr>
        <w:pStyle w:val="Standard-txt12ptblue"/>
        <w:numPr>
          <w:ilvl w:val="0"/>
          <w:numId w:val="19"/>
        </w:numPr>
        <w:spacing w:before="0" w:after="0"/>
        <w:rPr>
          <w:lang w:val="en-US"/>
        </w:rPr>
      </w:pPr>
      <w:r>
        <w:rPr>
          <w:lang w:val="en-US"/>
        </w:rPr>
        <w:t>Working collaboratively</w:t>
      </w:r>
    </w:p>
    <w:p w14:paraId="26A8B5C6" w14:textId="42B881E5" w:rsidR="00530004" w:rsidRDefault="00530004" w:rsidP="003318DE">
      <w:pPr>
        <w:pStyle w:val="Standard-txt12ptblue"/>
        <w:numPr>
          <w:ilvl w:val="0"/>
          <w:numId w:val="19"/>
        </w:numPr>
        <w:spacing w:before="0" w:after="0"/>
        <w:rPr>
          <w:lang w:val="en-US"/>
        </w:rPr>
      </w:pPr>
      <w:r>
        <w:rPr>
          <w:lang w:val="en-US"/>
        </w:rPr>
        <w:t>Scientific reasoning</w:t>
      </w:r>
    </w:p>
    <w:p w14:paraId="519C2FE2" w14:textId="31A5EDA2" w:rsidR="00530004" w:rsidRDefault="00530004" w:rsidP="003318DE">
      <w:pPr>
        <w:pStyle w:val="Standard-txt12ptblue"/>
        <w:numPr>
          <w:ilvl w:val="0"/>
          <w:numId w:val="19"/>
        </w:numPr>
        <w:spacing w:before="0" w:after="0"/>
        <w:rPr>
          <w:lang w:val="en-US"/>
        </w:rPr>
      </w:pPr>
      <w:r>
        <w:rPr>
          <w:lang w:val="en-US"/>
        </w:rPr>
        <w:t>Scientific literacy</w:t>
      </w:r>
    </w:p>
    <w:p w14:paraId="6DE9DF98" w14:textId="6DBDA51F" w:rsidR="00C73A67" w:rsidRDefault="00C73A67" w:rsidP="00C73A67">
      <w:pPr>
        <w:pStyle w:val="Standard-txt12ptblue"/>
        <w:rPr>
          <w:lang w:val="en-US"/>
        </w:rPr>
      </w:pPr>
      <w:r>
        <w:rPr>
          <w:lang w:val="en-US"/>
        </w:rPr>
        <w:t xml:space="preserve">SCP leaders can adapt and </w:t>
      </w:r>
      <w:r w:rsidR="003273DD">
        <w:rPr>
          <w:lang w:val="en-US"/>
        </w:rPr>
        <w:t xml:space="preserve">add their own items </w:t>
      </w:r>
      <w:r w:rsidR="00EC763C">
        <w:rPr>
          <w:lang w:val="en-US"/>
        </w:rPr>
        <w:t xml:space="preserve">such as </w:t>
      </w:r>
      <w:r w:rsidR="00D010A4">
        <w:rPr>
          <w:lang w:val="en-US"/>
        </w:rPr>
        <w:t xml:space="preserve">the assessment of communication skills and </w:t>
      </w:r>
      <w:r w:rsidR="009A1C0D">
        <w:rPr>
          <w:lang w:val="en-US"/>
        </w:rPr>
        <w:t>sustainability competencies.</w:t>
      </w:r>
    </w:p>
    <w:p w14:paraId="2F092057" w14:textId="6CC74D70" w:rsidR="00D24DFD" w:rsidRDefault="00AA789B" w:rsidP="00C73A67">
      <w:pPr>
        <w:pStyle w:val="Standard-txt12ptblue"/>
        <w:rPr>
          <w:lang w:val="en-US"/>
        </w:rPr>
      </w:pPr>
      <w:r w:rsidRPr="008F10BA">
        <w:rPr>
          <w:b/>
          <w:bCs/>
          <w:lang w:val="en-US"/>
        </w:rPr>
        <w:t>Formative assessment methods</w:t>
      </w:r>
      <w:r>
        <w:rPr>
          <w:lang w:val="en-US"/>
        </w:rPr>
        <w:t xml:space="preserve"> </w:t>
      </w:r>
      <w:r w:rsidR="00E51353">
        <w:rPr>
          <w:lang w:val="en-US"/>
        </w:rPr>
        <w:t xml:space="preserve">are various. </w:t>
      </w:r>
      <w:r w:rsidR="00F934AF">
        <w:rPr>
          <w:lang w:val="en-US"/>
        </w:rPr>
        <w:t xml:space="preserve">The SCP leaders can </w:t>
      </w:r>
      <w:r w:rsidR="00481901">
        <w:rPr>
          <w:lang w:val="en-US"/>
        </w:rPr>
        <w:t>for instance conduct classroom dialog with the students,</w:t>
      </w:r>
      <w:r w:rsidR="006F7CF8">
        <w:rPr>
          <w:lang w:val="en-US"/>
        </w:rPr>
        <w:t xml:space="preserve"> do observation of the students’ work, collect student</w:t>
      </w:r>
      <w:r w:rsidR="009F1E5B">
        <w:rPr>
          <w:lang w:val="en-US"/>
        </w:rPr>
        <w:t xml:space="preserve"> materials</w:t>
      </w:r>
      <w:r w:rsidR="00622C5A">
        <w:rPr>
          <w:lang w:val="en-US"/>
        </w:rPr>
        <w:t>, facilitate students’ presentations</w:t>
      </w:r>
      <w:r w:rsidR="005978FA">
        <w:rPr>
          <w:lang w:val="en-US"/>
        </w:rPr>
        <w:t xml:space="preserve"> for example during the regular meetings</w:t>
      </w:r>
      <w:r w:rsidR="00EC713B">
        <w:rPr>
          <w:lang w:val="en-US"/>
        </w:rPr>
        <w:t>,</w:t>
      </w:r>
      <w:r w:rsidR="000444E1">
        <w:rPr>
          <w:lang w:val="en-US"/>
        </w:rPr>
        <w:t xml:space="preserve"> facilitate student self- and peer-assessment</w:t>
      </w:r>
      <w:r w:rsidR="009A794E">
        <w:rPr>
          <w:lang w:val="en-US"/>
        </w:rPr>
        <w:t>, etc.</w:t>
      </w:r>
      <w:r w:rsidR="00A57793">
        <w:rPr>
          <w:lang w:val="en-US"/>
        </w:rPr>
        <w:t xml:space="preserve"> T</w:t>
      </w:r>
      <w:r w:rsidR="00B12FA6">
        <w:rPr>
          <w:lang w:val="en-US"/>
        </w:rPr>
        <w:t xml:space="preserve">hese </w:t>
      </w:r>
      <w:r w:rsidR="007A656F">
        <w:rPr>
          <w:lang w:val="en-US"/>
        </w:rPr>
        <w:t xml:space="preserve">assessment items will inform the SCP leaders on what feedback the students need </w:t>
      </w:r>
      <w:r w:rsidR="009A1EDE">
        <w:rPr>
          <w:lang w:val="en-US"/>
        </w:rPr>
        <w:t xml:space="preserve">to </w:t>
      </w:r>
      <w:r w:rsidR="004109A9">
        <w:rPr>
          <w:lang w:val="en-US"/>
        </w:rPr>
        <w:t>help them progress</w:t>
      </w:r>
      <w:r w:rsidR="00F0568F">
        <w:rPr>
          <w:lang w:val="en-US"/>
        </w:rPr>
        <w:t xml:space="preserve">. </w:t>
      </w:r>
    </w:p>
    <w:p w14:paraId="74D33B17" w14:textId="316C16DA" w:rsidR="0004591D" w:rsidRPr="00DA02C5" w:rsidRDefault="00DA02C5" w:rsidP="007C3571">
      <w:pPr>
        <w:pStyle w:val="Standard-txt12ptblue"/>
        <w:rPr>
          <w:i/>
          <w:iCs/>
          <w:lang w:val="en-US"/>
        </w:rPr>
      </w:pPr>
      <w:r>
        <w:rPr>
          <w:lang w:val="en-US"/>
        </w:rPr>
        <w:tab/>
      </w:r>
      <w:r w:rsidRPr="00DA02C5">
        <w:rPr>
          <w:i/>
          <w:iCs/>
          <w:lang w:val="en-US"/>
        </w:rPr>
        <w:t>Critical phases</w:t>
      </w:r>
    </w:p>
    <w:p w14:paraId="54C51C44" w14:textId="7A956866" w:rsidR="00F13486" w:rsidRDefault="000F2168" w:rsidP="007C3571">
      <w:pPr>
        <w:pStyle w:val="Standard-txt12ptblue"/>
        <w:rPr>
          <w:lang w:val="en-US"/>
        </w:rPr>
      </w:pPr>
      <w:r>
        <w:rPr>
          <w:lang w:val="en-US"/>
        </w:rPr>
        <w:t xml:space="preserve">In working with PBL/IBL approaches it is crucial that </w:t>
      </w:r>
      <w:r w:rsidR="002A4624">
        <w:rPr>
          <w:lang w:val="en-US"/>
        </w:rPr>
        <w:t xml:space="preserve">at </w:t>
      </w:r>
      <w:r w:rsidR="002A4624" w:rsidRPr="00017305">
        <w:rPr>
          <w:i/>
          <w:iCs/>
          <w:lang w:val="en-US"/>
        </w:rPr>
        <w:t>critical phases</w:t>
      </w:r>
      <w:r w:rsidR="00D41711">
        <w:rPr>
          <w:lang w:val="en-US"/>
        </w:rPr>
        <w:t xml:space="preserve"> teachers conduct formative assessment. Critical phases are phases in the project in which students </w:t>
      </w:r>
      <w:r w:rsidR="009B6EE5">
        <w:rPr>
          <w:lang w:val="en-US"/>
        </w:rPr>
        <w:t>make decisions</w:t>
      </w:r>
      <w:r w:rsidR="00017305">
        <w:rPr>
          <w:lang w:val="en-US"/>
        </w:rPr>
        <w:t xml:space="preserve"> that will affect the rest of their project</w:t>
      </w:r>
      <w:r w:rsidR="00D45E61">
        <w:rPr>
          <w:lang w:val="en-US"/>
        </w:rPr>
        <w:t>, such as:</w:t>
      </w:r>
      <w:r w:rsidR="00AA50E9">
        <w:rPr>
          <w:lang w:val="en-US"/>
        </w:rPr>
        <w:t xml:space="preserve"> </w:t>
      </w:r>
      <w:r w:rsidR="00F076E9">
        <w:rPr>
          <w:lang w:val="en-US"/>
        </w:rPr>
        <w:t xml:space="preserve">finding the problem, formulating research question, making conjectures, </w:t>
      </w:r>
      <w:r w:rsidR="00AD3CD0">
        <w:rPr>
          <w:lang w:val="en-US"/>
        </w:rPr>
        <w:t xml:space="preserve">deciding on the </w:t>
      </w:r>
      <w:r w:rsidR="00DF25DB">
        <w:rPr>
          <w:lang w:val="en-US"/>
        </w:rPr>
        <w:t xml:space="preserve">investigation </w:t>
      </w:r>
      <w:r w:rsidR="00AD3CD0">
        <w:rPr>
          <w:lang w:val="en-US"/>
        </w:rPr>
        <w:t>methods, deciding how to collaborate and communicating results.</w:t>
      </w:r>
      <w:r w:rsidR="00AA50E9">
        <w:rPr>
          <w:lang w:val="en-US"/>
        </w:rPr>
        <w:t xml:space="preserve"> </w:t>
      </w:r>
      <w:r w:rsidR="00F77414">
        <w:rPr>
          <w:lang w:val="en-US"/>
        </w:rPr>
        <w:t xml:space="preserve">Indeed, formative assessment strategies can be used as scaffolding in the problem-solving process (Shepard, 2005). </w:t>
      </w:r>
      <w:r w:rsidR="00E26AF2">
        <w:rPr>
          <w:lang w:val="en-US"/>
        </w:rPr>
        <w:t xml:space="preserve">It would be </w:t>
      </w:r>
      <w:r w:rsidR="00D83A74">
        <w:rPr>
          <w:lang w:val="en-US"/>
        </w:rPr>
        <w:t xml:space="preserve">helpful that </w:t>
      </w:r>
      <w:r w:rsidR="00391781">
        <w:rPr>
          <w:lang w:val="en-US"/>
        </w:rPr>
        <w:t>students</w:t>
      </w:r>
      <w:r w:rsidR="00377400">
        <w:rPr>
          <w:lang w:val="en-US"/>
        </w:rPr>
        <w:t xml:space="preserve"> </w:t>
      </w:r>
      <w:r w:rsidR="00225AB0">
        <w:rPr>
          <w:lang w:val="en-US"/>
        </w:rPr>
        <w:t xml:space="preserve">beforehand </w:t>
      </w:r>
      <w:r w:rsidR="005328C7">
        <w:rPr>
          <w:lang w:val="en-US"/>
        </w:rPr>
        <w:t xml:space="preserve">are informed on formative assessment </w:t>
      </w:r>
      <w:r w:rsidR="005328C7" w:rsidRPr="00F77414">
        <w:rPr>
          <w:i/>
          <w:iCs/>
          <w:lang w:val="en-US"/>
        </w:rPr>
        <w:t>criteria</w:t>
      </w:r>
      <w:r w:rsidR="00F77414">
        <w:rPr>
          <w:lang w:val="en-US"/>
        </w:rPr>
        <w:t xml:space="preserve"> as </w:t>
      </w:r>
      <w:r w:rsidR="00C50006">
        <w:rPr>
          <w:lang w:val="en-US"/>
        </w:rPr>
        <w:t xml:space="preserve">part of the </w:t>
      </w:r>
      <w:r w:rsidR="003C5866">
        <w:rPr>
          <w:lang w:val="en-US"/>
        </w:rPr>
        <w:t xml:space="preserve">planned </w:t>
      </w:r>
      <w:r w:rsidR="00C50006">
        <w:rPr>
          <w:lang w:val="en-US"/>
        </w:rPr>
        <w:t>support structures</w:t>
      </w:r>
      <w:r w:rsidR="00616930">
        <w:rPr>
          <w:lang w:val="en-US"/>
        </w:rPr>
        <w:t xml:space="preserve">. </w:t>
      </w:r>
      <w:r w:rsidR="006354FF">
        <w:rPr>
          <w:lang w:val="en-US"/>
        </w:rPr>
        <w:t xml:space="preserve">Examples of questions to help preparing </w:t>
      </w:r>
      <w:r w:rsidR="003C6434">
        <w:rPr>
          <w:lang w:val="en-US"/>
        </w:rPr>
        <w:t>formative assessment</w:t>
      </w:r>
      <w:r w:rsidR="006354FF">
        <w:rPr>
          <w:lang w:val="en-US"/>
        </w:rPr>
        <w:t xml:space="preserve"> criteria</w:t>
      </w:r>
      <w:r w:rsidR="003C6434">
        <w:rPr>
          <w:lang w:val="en-US"/>
        </w:rPr>
        <w:t xml:space="preserve"> are</w:t>
      </w:r>
      <w:r w:rsidR="006354FF">
        <w:rPr>
          <w:lang w:val="en-US"/>
        </w:rPr>
        <w:t>:</w:t>
      </w:r>
    </w:p>
    <w:p w14:paraId="7FED7ED3" w14:textId="28BD134F" w:rsidR="006354FF" w:rsidRPr="00471861" w:rsidRDefault="003C6434" w:rsidP="003318DE">
      <w:pPr>
        <w:pStyle w:val="Standard-txt12ptblue"/>
        <w:numPr>
          <w:ilvl w:val="1"/>
          <w:numId w:val="12"/>
        </w:numPr>
        <w:spacing w:before="0" w:after="0"/>
        <w:rPr>
          <w:i/>
          <w:iCs/>
          <w:sz w:val="22"/>
          <w:szCs w:val="22"/>
          <w:lang w:val="en-US"/>
        </w:rPr>
      </w:pPr>
      <w:r w:rsidRPr="00471861">
        <w:rPr>
          <w:i/>
          <w:iCs/>
          <w:sz w:val="22"/>
          <w:szCs w:val="22"/>
          <w:lang w:val="en-US"/>
        </w:rPr>
        <w:t xml:space="preserve">What are the </w:t>
      </w:r>
      <w:r w:rsidR="005F5119" w:rsidRPr="00471861">
        <w:rPr>
          <w:i/>
          <w:iCs/>
          <w:sz w:val="22"/>
          <w:szCs w:val="22"/>
          <w:lang w:val="en-US"/>
        </w:rPr>
        <w:t>features</w:t>
      </w:r>
      <w:r w:rsidRPr="00471861">
        <w:rPr>
          <w:i/>
          <w:iCs/>
          <w:sz w:val="22"/>
          <w:szCs w:val="22"/>
          <w:lang w:val="en-US"/>
        </w:rPr>
        <w:t xml:space="preserve"> of a good</w:t>
      </w:r>
      <w:r w:rsidR="00C2315F">
        <w:rPr>
          <w:i/>
          <w:iCs/>
          <w:sz w:val="22"/>
          <w:szCs w:val="22"/>
          <w:lang w:val="en-US"/>
        </w:rPr>
        <w:t>/less goo</w:t>
      </w:r>
      <w:r w:rsidR="00111DC8">
        <w:rPr>
          <w:i/>
          <w:iCs/>
          <w:sz w:val="22"/>
          <w:szCs w:val="22"/>
          <w:lang w:val="en-US"/>
        </w:rPr>
        <w:t>d</w:t>
      </w:r>
      <w:r w:rsidRPr="00471861">
        <w:rPr>
          <w:i/>
          <w:iCs/>
          <w:sz w:val="22"/>
          <w:szCs w:val="22"/>
          <w:lang w:val="en-US"/>
        </w:rPr>
        <w:t xml:space="preserve"> problem? How can we formulate the research question in such a way that </w:t>
      </w:r>
      <w:r w:rsidR="005F5119" w:rsidRPr="00471861">
        <w:rPr>
          <w:i/>
          <w:iCs/>
          <w:sz w:val="22"/>
          <w:szCs w:val="22"/>
          <w:lang w:val="en-US"/>
        </w:rPr>
        <w:t>it is researchable?</w:t>
      </w:r>
    </w:p>
    <w:p w14:paraId="36C36F21" w14:textId="39B81EFB" w:rsidR="00E42E41" w:rsidRPr="00471861" w:rsidRDefault="000E3314" w:rsidP="003318DE">
      <w:pPr>
        <w:pStyle w:val="Standard-txt12ptblue"/>
        <w:numPr>
          <w:ilvl w:val="1"/>
          <w:numId w:val="12"/>
        </w:numPr>
        <w:spacing w:before="0" w:after="0"/>
        <w:rPr>
          <w:i/>
          <w:iCs/>
          <w:sz w:val="22"/>
          <w:szCs w:val="22"/>
          <w:lang w:val="en-US"/>
        </w:rPr>
      </w:pPr>
      <w:r w:rsidRPr="00471861">
        <w:rPr>
          <w:i/>
          <w:iCs/>
          <w:sz w:val="22"/>
          <w:szCs w:val="22"/>
          <w:lang w:val="en-US"/>
        </w:rPr>
        <w:t>What characteri</w:t>
      </w:r>
      <w:r w:rsidR="007D2343" w:rsidRPr="00471861">
        <w:rPr>
          <w:i/>
          <w:iCs/>
          <w:sz w:val="22"/>
          <w:szCs w:val="22"/>
          <w:lang w:val="en-US"/>
        </w:rPr>
        <w:t>zes good</w:t>
      </w:r>
      <w:r w:rsidR="00111DC8">
        <w:rPr>
          <w:i/>
          <w:iCs/>
          <w:sz w:val="22"/>
          <w:szCs w:val="22"/>
          <w:lang w:val="en-US"/>
        </w:rPr>
        <w:t>/</w:t>
      </w:r>
      <w:proofErr w:type="gramStart"/>
      <w:r w:rsidR="00111DC8">
        <w:rPr>
          <w:i/>
          <w:iCs/>
          <w:sz w:val="22"/>
          <w:szCs w:val="22"/>
          <w:lang w:val="en-US"/>
        </w:rPr>
        <w:t>less</w:t>
      </w:r>
      <w:proofErr w:type="gramEnd"/>
      <w:r w:rsidR="00111DC8">
        <w:rPr>
          <w:i/>
          <w:iCs/>
          <w:sz w:val="22"/>
          <w:szCs w:val="22"/>
          <w:lang w:val="en-US"/>
        </w:rPr>
        <w:t xml:space="preserve"> good</w:t>
      </w:r>
      <w:r w:rsidR="007D2343" w:rsidRPr="00471861">
        <w:rPr>
          <w:i/>
          <w:iCs/>
          <w:sz w:val="22"/>
          <w:szCs w:val="22"/>
          <w:lang w:val="en-US"/>
        </w:rPr>
        <w:t xml:space="preserve"> hypothes</w:t>
      </w:r>
      <w:r w:rsidR="00E42E41" w:rsidRPr="00471861">
        <w:rPr>
          <w:i/>
          <w:iCs/>
          <w:sz w:val="22"/>
          <w:szCs w:val="22"/>
          <w:lang w:val="en-US"/>
        </w:rPr>
        <w:t>e</w:t>
      </w:r>
      <w:r w:rsidR="007D2343" w:rsidRPr="00471861">
        <w:rPr>
          <w:i/>
          <w:iCs/>
          <w:sz w:val="22"/>
          <w:szCs w:val="22"/>
          <w:lang w:val="en-US"/>
        </w:rPr>
        <w:t xml:space="preserve">s? </w:t>
      </w:r>
    </w:p>
    <w:p w14:paraId="71B6B975" w14:textId="3F116949" w:rsidR="005F5119" w:rsidRPr="00471861" w:rsidRDefault="00E42E41" w:rsidP="003318DE">
      <w:pPr>
        <w:pStyle w:val="Standard-txt12ptblue"/>
        <w:numPr>
          <w:ilvl w:val="1"/>
          <w:numId w:val="12"/>
        </w:numPr>
        <w:spacing w:before="0" w:after="0"/>
        <w:rPr>
          <w:i/>
          <w:iCs/>
          <w:sz w:val="22"/>
          <w:szCs w:val="22"/>
          <w:lang w:val="en-US"/>
        </w:rPr>
      </w:pPr>
      <w:r w:rsidRPr="00471861">
        <w:rPr>
          <w:i/>
          <w:iCs/>
          <w:sz w:val="22"/>
          <w:szCs w:val="22"/>
          <w:lang w:val="en-US"/>
        </w:rPr>
        <w:t xml:space="preserve">What characterizes </w:t>
      </w:r>
      <w:r w:rsidR="007D2343" w:rsidRPr="00471861">
        <w:rPr>
          <w:i/>
          <w:iCs/>
          <w:sz w:val="22"/>
          <w:szCs w:val="22"/>
          <w:lang w:val="en-US"/>
        </w:rPr>
        <w:t>an effective tea</w:t>
      </w:r>
      <w:r w:rsidR="002518C2">
        <w:rPr>
          <w:i/>
          <w:iCs/>
          <w:sz w:val="22"/>
          <w:szCs w:val="22"/>
          <w:lang w:val="en-US"/>
        </w:rPr>
        <w:t>m</w:t>
      </w:r>
      <w:r w:rsidR="007D2343" w:rsidRPr="00471861">
        <w:rPr>
          <w:i/>
          <w:iCs/>
          <w:sz w:val="22"/>
          <w:szCs w:val="22"/>
          <w:lang w:val="en-US"/>
        </w:rPr>
        <w:t xml:space="preserve">work? </w:t>
      </w:r>
      <w:r w:rsidR="00471861" w:rsidRPr="00471861">
        <w:rPr>
          <w:i/>
          <w:iCs/>
          <w:sz w:val="22"/>
          <w:szCs w:val="22"/>
          <w:lang w:val="en-US"/>
        </w:rPr>
        <w:t>Or an effective communication?</w:t>
      </w:r>
    </w:p>
    <w:p w14:paraId="3B0E3EA2" w14:textId="37094B77" w:rsidR="00471861" w:rsidRPr="00471861" w:rsidRDefault="00471861" w:rsidP="00471861">
      <w:pPr>
        <w:pStyle w:val="Standard-txt12ptblue"/>
        <w:spacing w:before="0" w:after="0"/>
        <w:ind w:left="1440"/>
        <w:rPr>
          <w:i/>
          <w:iCs/>
          <w:sz w:val="22"/>
          <w:szCs w:val="22"/>
          <w:lang w:val="en-US"/>
        </w:rPr>
      </w:pPr>
    </w:p>
    <w:p w14:paraId="37AA4815" w14:textId="2A20867B" w:rsidR="00471861" w:rsidRDefault="00471861" w:rsidP="00471861">
      <w:pPr>
        <w:pStyle w:val="Standard-txt12ptblue"/>
        <w:spacing w:before="0" w:after="0"/>
        <w:rPr>
          <w:lang w:val="en-US"/>
        </w:rPr>
      </w:pPr>
      <w:r>
        <w:rPr>
          <w:lang w:val="en-US"/>
        </w:rPr>
        <w:t>For more information</w:t>
      </w:r>
      <w:r w:rsidR="00541E09">
        <w:rPr>
          <w:lang w:val="en-US"/>
        </w:rPr>
        <w:t xml:space="preserve"> and examples of formative assessment strategies </w:t>
      </w:r>
      <w:r w:rsidR="002518C2">
        <w:rPr>
          <w:lang w:val="en-US"/>
        </w:rPr>
        <w:t>on problem-solving and IBL activities</w:t>
      </w:r>
      <w:r>
        <w:rPr>
          <w:lang w:val="en-US"/>
        </w:rPr>
        <w:t xml:space="preserve">, please see </w:t>
      </w:r>
      <w:r w:rsidR="009D7BC8">
        <w:rPr>
          <w:lang w:val="en-US"/>
        </w:rPr>
        <w:t>the work of the SAILS project</w:t>
      </w:r>
      <w:r w:rsidR="00FD58D8">
        <w:rPr>
          <w:lang w:val="en-US"/>
        </w:rPr>
        <w:t xml:space="preserve"> (</w:t>
      </w:r>
      <w:r w:rsidR="009D7BC8">
        <w:rPr>
          <w:lang w:val="en-US"/>
        </w:rPr>
        <w:t xml:space="preserve">link </w:t>
      </w:r>
      <w:r w:rsidR="00FD58D8">
        <w:rPr>
          <w:lang w:val="en-US"/>
        </w:rPr>
        <w:t xml:space="preserve">to SAILS </w:t>
      </w:r>
      <w:r w:rsidR="009D7BC8">
        <w:rPr>
          <w:lang w:val="en-US"/>
        </w:rPr>
        <w:t>at Appendix</w:t>
      </w:r>
      <w:r w:rsidR="00FD58D8">
        <w:rPr>
          <w:lang w:val="en-US"/>
        </w:rPr>
        <w:t xml:space="preserve"> 1)</w:t>
      </w:r>
      <w:r w:rsidR="009D7BC8">
        <w:rPr>
          <w:lang w:val="en-US"/>
        </w:rPr>
        <w:t>.</w:t>
      </w:r>
      <w:r w:rsidR="005F627B">
        <w:rPr>
          <w:lang w:val="en-US"/>
        </w:rPr>
        <w:t xml:space="preserve"> As for summative assessment and its criteria, see the section under SHARE and EVALUATE.</w:t>
      </w:r>
    </w:p>
    <w:p w14:paraId="5BC8B272" w14:textId="77777777" w:rsidR="009D7BC8" w:rsidRPr="00AD3CD0" w:rsidRDefault="009D7BC8" w:rsidP="00471861">
      <w:pPr>
        <w:pStyle w:val="Standard-txt12ptblue"/>
        <w:spacing w:before="0" w:after="0"/>
        <w:rPr>
          <w:lang w:val="en-US"/>
        </w:rPr>
      </w:pPr>
    </w:p>
    <w:p w14:paraId="76454565" w14:textId="7709DB2D" w:rsidR="00175DC1" w:rsidRPr="00A371B5" w:rsidRDefault="009E50E7" w:rsidP="009E50E7">
      <w:pPr>
        <w:pStyle w:val="berschrift4"/>
        <w:ind w:firstLine="708"/>
        <w:rPr>
          <w:rFonts w:ascii="Calibri" w:eastAsia="MS Gothic" w:hAnsi="Calibri" w:cs="Times New Roman"/>
          <w:lang w:val="en-GB" w:eastAsia="en-US"/>
        </w:rPr>
      </w:pPr>
      <w:r>
        <w:rPr>
          <w:lang w:val="en-GB"/>
        </w:rPr>
        <w:t>Build on</w:t>
      </w:r>
      <w:r w:rsidR="2412265C" w:rsidRPr="00A371B5">
        <w:rPr>
          <w:lang w:val="en-GB"/>
        </w:rPr>
        <w:t xml:space="preserve"> pre-knowledge and</w:t>
      </w:r>
      <w:r w:rsidR="00B515A1">
        <w:rPr>
          <w:lang w:val="en-GB"/>
        </w:rPr>
        <w:t xml:space="preserve"> previous</w:t>
      </w:r>
      <w:r w:rsidR="2412265C" w:rsidRPr="00A371B5">
        <w:rPr>
          <w:lang w:val="en-GB"/>
        </w:rPr>
        <w:t xml:space="preserve"> experience</w:t>
      </w:r>
    </w:p>
    <w:p w14:paraId="47A32182" w14:textId="72A02B8D" w:rsidR="0069645B" w:rsidRDefault="00F7209C" w:rsidP="0069645B">
      <w:pPr>
        <w:pStyle w:val="Standard-txt12ptblue"/>
        <w:rPr>
          <w:lang w:eastAsia="en-US"/>
        </w:rPr>
      </w:pPr>
      <w:r>
        <w:rPr>
          <w:lang w:eastAsia="en-US"/>
        </w:rPr>
        <w:t xml:space="preserve">Working with a PBL or IBL approaches </w:t>
      </w:r>
      <w:r w:rsidR="00C811BB">
        <w:rPr>
          <w:lang w:eastAsia="en-US"/>
        </w:rPr>
        <w:t xml:space="preserve">assumes that students do not </w:t>
      </w:r>
      <w:r w:rsidR="00E52071">
        <w:rPr>
          <w:lang w:eastAsia="en-US"/>
        </w:rPr>
        <w:t>start with a “tabula rasa”, a blank state</w:t>
      </w:r>
      <w:r w:rsidR="007A26C9">
        <w:rPr>
          <w:lang w:eastAsia="en-US"/>
        </w:rPr>
        <w:t xml:space="preserve">, but as actively thinking </w:t>
      </w:r>
      <w:r w:rsidR="00330D40">
        <w:rPr>
          <w:lang w:eastAsia="en-US"/>
        </w:rPr>
        <w:t>pe</w:t>
      </w:r>
      <w:r w:rsidR="00DB1DE1">
        <w:rPr>
          <w:lang w:eastAsia="en-US"/>
        </w:rPr>
        <w:t xml:space="preserve">rsons with a wide variety of </w:t>
      </w:r>
      <w:r w:rsidR="006268A3">
        <w:rPr>
          <w:lang w:eastAsia="en-US"/>
        </w:rPr>
        <w:t xml:space="preserve">pre-knowledge and </w:t>
      </w:r>
      <w:r w:rsidR="000932E1">
        <w:rPr>
          <w:lang w:eastAsia="en-US"/>
        </w:rPr>
        <w:t xml:space="preserve">previous experience, including </w:t>
      </w:r>
      <w:r w:rsidR="008C43A7">
        <w:rPr>
          <w:lang w:eastAsia="en-US"/>
        </w:rPr>
        <w:t xml:space="preserve">skills and conceptions. </w:t>
      </w:r>
      <w:r w:rsidR="00EA1769" w:rsidRPr="0069645B">
        <w:rPr>
          <w:lang w:eastAsia="en-US"/>
        </w:rPr>
        <w:t>A qu</w:t>
      </w:r>
      <w:r w:rsidR="0069645B" w:rsidRPr="0069645B">
        <w:rPr>
          <w:lang w:eastAsia="en-US"/>
        </w:rPr>
        <w:t xml:space="preserve">ote from </w:t>
      </w:r>
      <w:proofErr w:type="spellStart"/>
      <w:r w:rsidR="0069645B" w:rsidRPr="0069645B">
        <w:rPr>
          <w:lang w:eastAsia="en-US"/>
        </w:rPr>
        <w:t>Ausubel</w:t>
      </w:r>
      <w:proofErr w:type="spellEnd"/>
      <w:r w:rsidR="0069645B" w:rsidRPr="0069645B">
        <w:rPr>
          <w:lang w:eastAsia="en-US"/>
        </w:rPr>
        <w:t xml:space="preserve"> (1968</w:t>
      </w:r>
      <w:r w:rsidR="00677822">
        <w:rPr>
          <w:lang w:eastAsia="en-US"/>
        </w:rPr>
        <w:t xml:space="preserve">, </w:t>
      </w:r>
      <w:r w:rsidR="00F903BD">
        <w:rPr>
          <w:lang w:eastAsia="en-US"/>
        </w:rPr>
        <w:t>p.vi</w:t>
      </w:r>
      <w:r w:rsidR="0069645B" w:rsidRPr="0069645B">
        <w:rPr>
          <w:lang w:eastAsia="en-US"/>
        </w:rPr>
        <w:t xml:space="preserve">) says: </w:t>
      </w:r>
      <w:r w:rsidR="0069645B" w:rsidRPr="0069645B">
        <w:rPr>
          <w:i/>
          <w:iCs/>
          <w:lang w:eastAsia="en-US"/>
        </w:rPr>
        <w:t>“If I had to reduce all of educational psychology to just one principle, I would say this: The most important single factor influencing learning is what the learner already knows</w:t>
      </w:r>
      <w:r w:rsidR="0069645B" w:rsidRPr="0069645B">
        <w:rPr>
          <w:lang w:eastAsia="en-US"/>
        </w:rPr>
        <w:t>”</w:t>
      </w:r>
      <w:r w:rsidR="000D2767">
        <w:rPr>
          <w:lang w:eastAsia="en-US"/>
        </w:rPr>
        <w:t>.</w:t>
      </w:r>
      <w:r w:rsidR="0069645B" w:rsidRPr="0069645B">
        <w:rPr>
          <w:lang w:eastAsia="en-US"/>
        </w:rPr>
        <w:t xml:space="preserve"> </w:t>
      </w:r>
      <w:r w:rsidR="00D753B9">
        <w:rPr>
          <w:lang w:eastAsia="en-US"/>
        </w:rPr>
        <w:t xml:space="preserve">At the CO-CREATE phase it is this important that the SCP leader </w:t>
      </w:r>
      <w:r w:rsidR="00B24458">
        <w:rPr>
          <w:lang w:eastAsia="en-US"/>
        </w:rPr>
        <w:t>considerate</w:t>
      </w:r>
      <w:r w:rsidR="00D753B9">
        <w:rPr>
          <w:lang w:eastAsia="en-US"/>
        </w:rPr>
        <w:t xml:space="preserve"> </w:t>
      </w:r>
      <w:r w:rsidR="0085717D">
        <w:rPr>
          <w:lang w:eastAsia="en-US"/>
        </w:rPr>
        <w:t xml:space="preserve">what </w:t>
      </w:r>
      <w:r w:rsidR="00712930">
        <w:rPr>
          <w:lang w:eastAsia="en-US"/>
        </w:rPr>
        <w:t xml:space="preserve">pre-knowledge and </w:t>
      </w:r>
      <w:r w:rsidR="00027038">
        <w:rPr>
          <w:lang w:eastAsia="en-US"/>
        </w:rPr>
        <w:t xml:space="preserve">previous </w:t>
      </w:r>
      <w:r w:rsidR="00712930">
        <w:rPr>
          <w:lang w:eastAsia="en-US"/>
        </w:rPr>
        <w:t xml:space="preserve">experience </w:t>
      </w:r>
      <w:r w:rsidR="0085717D">
        <w:rPr>
          <w:lang w:eastAsia="en-US"/>
        </w:rPr>
        <w:t xml:space="preserve">the </w:t>
      </w:r>
      <w:r w:rsidR="004904CC">
        <w:rPr>
          <w:lang w:eastAsia="en-US"/>
        </w:rPr>
        <w:t>participants</w:t>
      </w:r>
      <w:r w:rsidR="00D753B9">
        <w:rPr>
          <w:lang w:eastAsia="en-US"/>
        </w:rPr>
        <w:t xml:space="preserve"> </w:t>
      </w:r>
      <w:r w:rsidR="00712930">
        <w:rPr>
          <w:lang w:eastAsia="en-US"/>
        </w:rPr>
        <w:t xml:space="preserve">(students and community members alike) can bring to the table </w:t>
      </w:r>
      <w:r w:rsidR="008B154C">
        <w:rPr>
          <w:lang w:eastAsia="en-US"/>
        </w:rPr>
        <w:t xml:space="preserve">so that </w:t>
      </w:r>
      <w:r w:rsidR="002F3225">
        <w:rPr>
          <w:lang w:eastAsia="en-US"/>
        </w:rPr>
        <w:t xml:space="preserve">the SCP can be tailored </w:t>
      </w:r>
      <w:r w:rsidR="00CB295D">
        <w:rPr>
          <w:lang w:eastAsia="en-US"/>
        </w:rPr>
        <w:t xml:space="preserve">and build up </w:t>
      </w:r>
      <w:r w:rsidR="00DC47E8">
        <w:rPr>
          <w:lang w:eastAsia="en-US"/>
        </w:rPr>
        <w:t>accordingly</w:t>
      </w:r>
      <w:r w:rsidR="00796643">
        <w:rPr>
          <w:lang w:eastAsia="en-US"/>
        </w:rPr>
        <w:t xml:space="preserve">. </w:t>
      </w:r>
    </w:p>
    <w:p w14:paraId="0EDAFE18" w14:textId="53FD50E4" w:rsidR="00C03F0D" w:rsidRDefault="00C03F0D" w:rsidP="0069645B">
      <w:pPr>
        <w:pStyle w:val="Standard-txt12ptblue"/>
        <w:rPr>
          <w:lang w:eastAsia="en-US"/>
        </w:rPr>
      </w:pPr>
      <w:r>
        <w:rPr>
          <w:lang w:eastAsia="en-US"/>
        </w:rPr>
        <w:t xml:space="preserve">Examples of questions </w:t>
      </w:r>
      <w:r w:rsidR="002F083D">
        <w:rPr>
          <w:lang w:eastAsia="en-US"/>
        </w:rPr>
        <w:t xml:space="preserve">to </w:t>
      </w:r>
      <w:r w:rsidR="008D77FB">
        <w:rPr>
          <w:lang w:eastAsia="en-US"/>
        </w:rPr>
        <w:t>help connecting to participants’ pre-knowledge and previous experience:</w:t>
      </w:r>
    </w:p>
    <w:p w14:paraId="1FDA26DA" w14:textId="202B35EB" w:rsidR="008D77FB" w:rsidRPr="004254A1" w:rsidRDefault="00913476" w:rsidP="003318DE">
      <w:pPr>
        <w:pStyle w:val="Standard-txt12ptblue"/>
        <w:numPr>
          <w:ilvl w:val="0"/>
          <w:numId w:val="11"/>
        </w:numPr>
        <w:spacing w:before="0" w:after="0"/>
        <w:ind w:left="1560" w:hanging="426"/>
        <w:rPr>
          <w:i/>
          <w:iCs/>
          <w:sz w:val="22"/>
          <w:szCs w:val="22"/>
          <w:lang w:eastAsia="en-US"/>
        </w:rPr>
      </w:pPr>
      <w:r w:rsidRPr="004254A1">
        <w:rPr>
          <w:i/>
          <w:iCs/>
          <w:sz w:val="22"/>
          <w:szCs w:val="22"/>
          <w:lang w:eastAsia="en-US"/>
        </w:rPr>
        <w:t>Have the students work with project-based or inquiry-based learning approaches before?</w:t>
      </w:r>
      <w:r w:rsidR="00F65687" w:rsidRPr="004254A1">
        <w:rPr>
          <w:i/>
          <w:iCs/>
          <w:sz w:val="22"/>
          <w:szCs w:val="22"/>
          <w:lang w:eastAsia="en-US"/>
        </w:rPr>
        <w:br/>
        <w:t xml:space="preserve">If yes, what experience </w:t>
      </w:r>
      <w:r w:rsidR="00D67F13" w:rsidRPr="004254A1">
        <w:rPr>
          <w:i/>
          <w:iCs/>
          <w:sz w:val="22"/>
          <w:szCs w:val="22"/>
          <w:lang w:eastAsia="en-US"/>
        </w:rPr>
        <w:t>that can be useful for working with these SCPs?</w:t>
      </w:r>
      <w:r w:rsidR="00CC1B20" w:rsidRPr="004254A1">
        <w:rPr>
          <w:i/>
          <w:iCs/>
          <w:sz w:val="22"/>
          <w:szCs w:val="22"/>
          <w:lang w:eastAsia="en-US"/>
        </w:rPr>
        <w:t xml:space="preserve"> If no, what do we need to </w:t>
      </w:r>
      <w:r w:rsidR="005E34B3" w:rsidRPr="004254A1">
        <w:rPr>
          <w:i/>
          <w:iCs/>
          <w:sz w:val="22"/>
          <w:szCs w:val="22"/>
          <w:lang w:eastAsia="en-US"/>
        </w:rPr>
        <w:t>do to enable them to work with SCPs?</w:t>
      </w:r>
    </w:p>
    <w:p w14:paraId="76A238D3" w14:textId="6AF675E9" w:rsidR="0032376B" w:rsidRPr="004254A1" w:rsidRDefault="0032376B" w:rsidP="003318DE">
      <w:pPr>
        <w:pStyle w:val="Standard-txt12ptblue"/>
        <w:numPr>
          <w:ilvl w:val="0"/>
          <w:numId w:val="11"/>
        </w:numPr>
        <w:spacing w:before="0" w:after="0"/>
        <w:ind w:left="1560" w:hanging="426"/>
        <w:rPr>
          <w:i/>
          <w:iCs/>
          <w:sz w:val="22"/>
          <w:szCs w:val="22"/>
          <w:lang w:eastAsia="en-US"/>
        </w:rPr>
      </w:pPr>
      <w:r w:rsidRPr="004254A1">
        <w:rPr>
          <w:i/>
          <w:iCs/>
          <w:sz w:val="22"/>
          <w:szCs w:val="22"/>
          <w:lang w:eastAsia="en-US"/>
        </w:rPr>
        <w:t xml:space="preserve">Which knowledge in science and math </w:t>
      </w:r>
      <w:r w:rsidR="00CD1AF3" w:rsidRPr="004254A1">
        <w:rPr>
          <w:i/>
          <w:iCs/>
          <w:sz w:val="22"/>
          <w:szCs w:val="22"/>
          <w:lang w:eastAsia="en-US"/>
        </w:rPr>
        <w:t>have the students previously a</w:t>
      </w:r>
      <w:r w:rsidR="004A1EF9" w:rsidRPr="004254A1">
        <w:rPr>
          <w:i/>
          <w:iCs/>
          <w:sz w:val="22"/>
          <w:szCs w:val="22"/>
          <w:lang w:eastAsia="en-US"/>
        </w:rPr>
        <w:t>cquired that is relevant for the SCPs?</w:t>
      </w:r>
    </w:p>
    <w:p w14:paraId="73A66DE5" w14:textId="2F0D6726" w:rsidR="00FF7516" w:rsidRPr="004254A1" w:rsidRDefault="00FF7516" w:rsidP="003318DE">
      <w:pPr>
        <w:pStyle w:val="Standard-txt12ptblue"/>
        <w:numPr>
          <w:ilvl w:val="0"/>
          <w:numId w:val="11"/>
        </w:numPr>
        <w:spacing w:before="0" w:after="0"/>
        <w:ind w:left="1560" w:hanging="426"/>
        <w:rPr>
          <w:i/>
          <w:iCs/>
          <w:sz w:val="22"/>
          <w:szCs w:val="22"/>
          <w:lang w:eastAsia="en-US"/>
        </w:rPr>
      </w:pPr>
      <w:r w:rsidRPr="004254A1">
        <w:rPr>
          <w:i/>
          <w:iCs/>
          <w:sz w:val="22"/>
          <w:szCs w:val="22"/>
          <w:lang w:eastAsia="en-US"/>
        </w:rPr>
        <w:t xml:space="preserve">What </w:t>
      </w:r>
      <w:r w:rsidR="00037188" w:rsidRPr="004254A1">
        <w:rPr>
          <w:i/>
          <w:iCs/>
          <w:sz w:val="22"/>
          <w:szCs w:val="22"/>
          <w:lang w:eastAsia="en-US"/>
        </w:rPr>
        <w:t xml:space="preserve">skills </w:t>
      </w:r>
      <w:r w:rsidR="00DF2C52" w:rsidRPr="004254A1">
        <w:rPr>
          <w:i/>
          <w:iCs/>
          <w:sz w:val="22"/>
          <w:szCs w:val="22"/>
          <w:lang w:eastAsia="en-US"/>
        </w:rPr>
        <w:t>have</w:t>
      </w:r>
      <w:r w:rsidR="00037188" w:rsidRPr="004254A1">
        <w:rPr>
          <w:i/>
          <w:iCs/>
          <w:sz w:val="22"/>
          <w:szCs w:val="22"/>
          <w:lang w:eastAsia="en-US"/>
        </w:rPr>
        <w:t xml:space="preserve"> the students </w:t>
      </w:r>
      <w:r w:rsidR="00DF2C52" w:rsidRPr="004254A1">
        <w:rPr>
          <w:i/>
          <w:iCs/>
          <w:sz w:val="22"/>
          <w:szCs w:val="22"/>
          <w:lang w:eastAsia="en-US"/>
        </w:rPr>
        <w:t>prev</w:t>
      </w:r>
      <w:r w:rsidR="00825714" w:rsidRPr="004254A1">
        <w:rPr>
          <w:i/>
          <w:iCs/>
          <w:sz w:val="22"/>
          <w:szCs w:val="22"/>
          <w:lang w:eastAsia="en-US"/>
        </w:rPr>
        <w:t xml:space="preserve">iously </w:t>
      </w:r>
      <w:r w:rsidR="009E3202" w:rsidRPr="004254A1">
        <w:rPr>
          <w:i/>
          <w:iCs/>
          <w:sz w:val="22"/>
          <w:szCs w:val="22"/>
          <w:lang w:eastAsia="en-US"/>
        </w:rPr>
        <w:t xml:space="preserve">mastered in terms of </w:t>
      </w:r>
      <w:r w:rsidR="00C824B2" w:rsidRPr="004254A1">
        <w:rPr>
          <w:i/>
          <w:iCs/>
          <w:sz w:val="22"/>
          <w:szCs w:val="22"/>
          <w:lang w:eastAsia="en-US"/>
        </w:rPr>
        <w:t xml:space="preserve">e.g. </w:t>
      </w:r>
      <w:r w:rsidR="009E3202" w:rsidRPr="004254A1">
        <w:rPr>
          <w:i/>
          <w:iCs/>
          <w:sz w:val="22"/>
          <w:szCs w:val="22"/>
          <w:lang w:eastAsia="en-US"/>
        </w:rPr>
        <w:t xml:space="preserve">doing investigations, communicating, </w:t>
      </w:r>
      <w:r w:rsidR="00811B7B" w:rsidRPr="004254A1">
        <w:rPr>
          <w:i/>
          <w:iCs/>
          <w:sz w:val="22"/>
          <w:szCs w:val="22"/>
          <w:lang w:eastAsia="en-US"/>
        </w:rPr>
        <w:t>collaborating</w:t>
      </w:r>
      <w:r w:rsidR="00C824B2" w:rsidRPr="004254A1">
        <w:rPr>
          <w:i/>
          <w:iCs/>
          <w:sz w:val="22"/>
          <w:szCs w:val="22"/>
          <w:lang w:eastAsia="en-US"/>
        </w:rPr>
        <w:t xml:space="preserve"> that can be useful </w:t>
      </w:r>
      <w:r w:rsidR="004254A1" w:rsidRPr="004254A1">
        <w:rPr>
          <w:i/>
          <w:iCs/>
          <w:sz w:val="22"/>
          <w:szCs w:val="22"/>
          <w:lang w:eastAsia="en-US"/>
        </w:rPr>
        <w:t xml:space="preserve">in solving the SCP problems? What new skills </w:t>
      </w:r>
      <w:r w:rsidR="009A308A">
        <w:rPr>
          <w:i/>
          <w:iCs/>
          <w:sz w:val="22"/>
          <w:szCs w:val="22"/>
          <w:lang w:eastAsia="en-US"/>
        </w:rPr>
        <w:t xml:space="preserve">they </w:t>
      </w:r>
      <w:r w:rsidR="00E869D1">
        <w:rPr>
          <w:i/>
          <w:iCs/>
          <w:sz w:val="22"/>
          <w:szCs w:val="22"/>
          <w:lang w:eastAsia="en-US"/>
        </w:rPr>
        <w:t xml:space="preserve">will </w:t>
      </w:r>
      <w:r w:rsidR="009A308A">
        <w:rPr>
          <w:i/>
          <w:iCs/>
          <w:sz w:val="22"/>
          <w:szCs w:val="22"/>
          <w:lang w:eastAsia="en-US"/>
        </w:rPr>
        <w:t>have to learn underway while working with SCPs</w:t>
      </w:r>
      <w:r w:rsidR="004254A1" w:rsidRPr="004254A1">
        <w:rPr>
          <w:i/>
          <w:iCs/>
          <w:sz w:val="22"/>
          <w:szCs w:val="22"/>
          <w:lang w:eastAsia="en-US"/>
        </w:rPr>
        <w:t>?</w:t>
      </w:r>
    </w:p>
    <w:p w14:paraId="5CC35C39" w14:textId="4DE59DAF" w:rsidR="00137B38" w:rsidRPr="004254A1" w:rsidRDefault="00137B38" w:rsidP="003318DE">
      <w:pPr>
        <w:pStyle w:val="Standard-txt12ptblue"/>
        <w:numPr>
          <w:ilvl w:val="0"/>
          <w:numId w:val="11"/>
        </w:numPr>
        <w:spacing w:before="0" w:after="0"/>
        <w:ind w:left="1560" w:hanging="426"/>
        <w:rPr>
          <w:i/>
          <w:iCs/>
          <w:sz w:val="22"/>
          <w:szCs w:val="22"/>
          <w:lang w:eastAsia="en-US"/>
        </w:rPr>
      </w:pPr>
      <w:r w:rsidRPr="004254A1">
        <w:rPr>
          <w:i/>
          <w:iCs/>
          <w:sz w:val="22"/>
          <w:szCs w:val="22"/>
          <w:lang w:eastAsia="en-US"/>
        </w:rPr>
        <w:t xml:space="preserve">What </w:t>
      </w:r>
      <w:r w:rsidR="00A354D6" w:rsidRPr="004254A1">
        <w:rPr>
          <w:i/>
          <w:iCs/>
          <w:sz w:val="22"/>
          <w:szCs w:val="22"/>
          <w:lang w:eastAsia="en-US"/>
        </w:rPr>
        <w:t xml:space="preserve">expertise can community members </w:t>
      </w:r>
      <w:r w:rsidR="0032376B" w:rsidRPr="004254A1">
        <w:rPr>
          <w:i/>
          <w:iCs/>
          <w:sz w:val="22"/>
          <w:szCs w:val="22"/>
          <w:lang w:eastAsia="en-US"/>
        </w:rPr>
        <w:t>contribute with?</w:t>
      </w:r>
      <w:r w:rsidR="000A0755">
        <w:rPr>
          <w:i/>
          <w:iCs/>
          <w:sz w:val="22"/>
          <w:szCs w:val="22"/>
          <w:lang w:eastAsia="en-US"/>
        </w:rPr>
        <w:t xml:space="preserve"> What relevant previous experience do community members have</w:t>
      </w:r>
      <w:r w:rsidR="003105B6">
        <w:rPr>
          <w:i/>
          <w:iCs/>
          <w:sz w:val="22"/>
          <w:szCs w:val="22"/>
          <w:lang w:eastAsia="en-US"/>
        </w:rPr>
        <w:t>?</w:t>
      </w:r>
    </w:p>
    <w:p w14:paraId="7344721E" w14:textId="6A803B52" w:rsidR="0040132C" w:rsidRDefault="0040132C" w:rsidP="00C6691D">
      <w:pPr>
        <w:pStyle w:val="berschrift4"/>
        <w:rPr>
          <w:lang w:val="en-GB"/>
        </w:rPr>
      </w:pPr>
    </w:p>
    <w:p w14:paraId="59645FAF" w14:textId="6A803B52" w:rsidR="00C6691D" w:rsidRDefault="00C6691D" w:rsidP="006726E0">
      <w:pPr>
        <w:rPr>
          <w:lang w:val="en-GB"/>
        </w:rPr>
      </w:pPr>
    </w:p>
    <w:p w14:paraId="1F83F9DB" w14:textId="209CFC69" w:rsidR="006726E0" w:rsidRPr="00255AD1" w:rsidRDefault="00255AD1" w:rsidP="00255AD1">
      <w:pPr>
        <w:pStyle w:val="Standard-txt12ptblue"/>
        <w:ind w:firstLine="708"/>
        <w:rPr>
          <w:i/>
          <w:iCs/>
        </w:rPr>
      </w:pPr>
      <w:r w:rsidRPr="00255AD1">
        <w:rPr>
          <w:i/>
          <w:iCs/>
        </w:rPr>
        <w:t>Self- and peer</w:t>
      </w:r>
      <w:r w:rsidR="006726E0" w:rsidRPr="00255AD1">
        <w:rPr>
          <w:i/>
          <w:iCs/>
        </w:rPr>
        <w:t xml:space="preserve"> assessment</w:t>
      </w:r>
    </w:p>
    <w:p w14:paraId="2166954C" w14:textId="478A7D40" w:rsidR="00573B00" w:rsidRDefault="00573B00" w:rsidP="00573B00">
      <w:pPr>
        <w:pStyle w:val="Standard-txt12ptblue"/>
        <w:rPr>
          <w:lang w:val="en-US"/>
        </w:rPr>
      </w:pPr>
      <w:r>
        <w:rPr>
          <w:lang w:val="en-US"/>
        </w:rPr>
        <w:t xml:space="preserve">Self- and peer-assessments provide opportunities for learners to reflect on their own learning, what strategies they use, whether the strategies enhance or hinder their learning, and eventually adjust their strategy. This process promotes the development of metacognition such as self-monitoring and self-regulation. The assessment practices become thus part of the learning process, and in this regard, we talk about assessment </w:t>
      </w:r>
      <w:r w:rsidRPr="00123C64">
        <w:rPr>
          <w:i/>
          <w:iCs/>
          <w:lang w:val="en-US"/>
        </w:rPr>
        <w:t>as</w:t>
      </w:r>
      <w:r>
        <w:rPr>
          <w:lang w:val="en-US"/>
        </w:rPr>
        <w:t xml:space="preserve"> learning. The progress meetings can be one but not the only one arena to implement peer-assessment. Teacher guides on peer- and self-assessment are given in the PRIMAS project (see link in Appendix </w:t>
      </w:r>
      <w:r w:rsidR="00722DF7">
        <w:rPr>
          <w:lang w:val="en-US"/>
        </w:rPr>
        <w:t>1</w:t>
      </w:r>
      <w:r>
        <w:rPr>
          <w:lang w:val="en-US"/>
        </w:rPr>
        <w:t>).</w:t>
      </w:r>
    </w:p>
    <w:p w14:paraId="1E61A75B" w14:textId="068A53FD" w:rsidR="00175DC1" w:rsidRPr="00937043" w:rsidRDefault="26C85BF9" w:rsidP="5B152758">
      <w:pPr>
        <w:pStyle w:val="berschrift4"/>
        <w:rPr>
          <w:rFonts w:ascii="Calibri" w:eastAsia="MS Gothic" w:hAnsi="Calibri" w:cs="Times New Roman"/>
          <w:color w:val="00B050"/>
          <w:lang w:val="en-GB" w:eastAsia="en-US"/>
        </w:rPr>
      </w:pPr>
      <w:r w:rsidRPr="00937043">
        <w:rPr>
          <w:color w:val="00B050"/>
          <w:lang w:val="en-GB"/>
        </w:rPr>
        <w:lastRenderedPageBreak/>
        <w:t>Alignment</w:t>
      </w:r>
      <w:r w:rsidR="00937043" w:rsidRPr="00937043">
        <w:rPr>
          <w:color w:val="00B050"/>
          <w:lang w:val="en-GB"/>
        </w:rPr>
        <w:t xml:space="preserve"> of</w:t>
      </w:r>
      <w:r w:rsidRPr="00937043">
        <w:rPr>
          <w:color w:val="00B050"/>
          <w:lang w:val="en-GB"/>
        </w:rPr>
        <w:t xml:space="preserve"> SCP</w:t>
      </w:r>
      <w:r w:rsidR="0AFECEE9" w:rsidRPr="00937043">
        <w:rPr>
          <w:color w:val="00B050"/>
          <w:lang w:val="en-GB"/>
        </w:rPr>
        <w:t>s to</w:t>
      </w:r>
      <w:r w:rsidRPr="00937043">
        <w:rPr>
          <w:color w:val="00B050"/>
          <w:lang w:val="en-GB"/>
        </w:rPr>
        <w:t xml:space="preserve"> curriculum</w:t>
      </w:r>
    </w:p>
    <w:p w14:paraId="76F7FD24" w14:textId="64EEABEB" w:rsidR="00175DC1" w:rsidRPr="00A371B5" w:rsidRDefault="00AA3145" w:rsidP="5B152758">
      <w:pPr>
        <w:pStyle w:val="Standard-txt12ptblue"/>
        <w:rPr>
          <w:rFonts w:eastAsia="MS Mincho" w:cs="Arial"/>
        </w:rPr>
      </w:pPr>
      <w:r>
        <w:t>SCP projects can be aligned to the curriculum (see WP3 Manual). In fact, t</w:t>
      </w:r>
      <w:r w:rsidR="00210062" w:rsidRPr="00A371B5">
        <w:t>o</w:t>
      </w:r>
      <w:r w:rsidR="2162F97B" w:rsidRPr="00A371B5">
        <w:t xml:space="preserve"> ensure the learning outcomes of the </w:t>
      </w:r>
      <w:r w:rsidR="3B9C66B8" w:rsidRPr="00A371B5">
        <w:t>student</w:t>
      </w:r>
      <w:r w:rsidR="2162F97B" w:rsidRPr="00A371B5">
        <w:t>s, SCP leaders should look at the possibility of aligning the</w:t>
      </w:r>
      <w:r w:rsidR="0030361D">
        <w:t xml:space="preserve"> SCP</w:t>
      </w:r>
      <w:r w:rsidR="2162F97B" w:rsidRPr="00A371B5">
        <w:t xml:space="preserve"> goals to the curriculum. Due to the very nature of SCPs that deal with complex, authentic and sometimes controversial issues, the alignment to the curriculum can be achieved by interdisciplinary approaches combining learning outcome from several school subjects, for instance through combining the Science and the Geography curricula, or the Science, Mathematics, Social Studies and/ or languages curricula, as well as Technology for example. </w:t>
      </w:r>
    </w:p>
    <w:p w14:paraId="4D72D884" w14:textId="0F3C87FB" w:rsidR="00175DC1" w:rsidRPr="00A371B5" w:rsidRDefault="00210062" w:rsidP="5B152758">
      <w:pPr>
        <w:pStyle w:val="Standard-txt12ptblue"/>
        <w:rPr>
          <w:rFonts w:eastAsia="MS Mincho" w:cs="Arial"/>
        </w:rPr>
      </w:pPr>
      <w:r w:rsidRPr="00A371B5">
        <w:t>To</w:t>
      </w:r>
      <w:r w:rsidR="2162F97B" w:rsidRPr="00A371B5">
        <w:t xml:space="preserve"> align the curriculum, it will also be easier to align the skills-based learning goals with some subject goals also being appropriate to an SCP project. Additionally, in some educational systems, there is also a requirement to complete a service project which an SCP focused on local issues related to environmental concerns could fulfil. More details in the Appendix </w:t>
      </w:r>
      <w:r w:rsidR="009D5647">
        <w:t>2.</w:t>
      </w:r>
    </w:p>
    <w:p w14:paraId="5CE1D62E" w14:textId="4354C2BD" w:rsidR="00A05429" w:rsidRPr="00937043" w:rsidRDefault="6A8C8D3B" w:rsidP="09BBB90D">
      <w:pPr>
        <w:pStyle w:val="berschrift4"/>
        <w:rPr>
          <w:rFonts w:ascii="Calibri" w:eastAsia="MS Gothic" w:hAnsi="Calibri" w:cs="Times New Roman"/>
          <w:color w:val="00B050"/>
          <w:lang w:val="en-GB"/>
        </w:rPr>
      </w:pPr>
      <w:r w:rsidRPr="00937043">
        <w:rPr>
          <w:color w:val="00B050"/>
          <w:lang w:val="en-GB"/>
        </w:rPr>
        <w:t>Role model in</w:t>
      </w:r>
      <w:r w:rsidR="54576E5A" w:rsidRPr="00937043">
        <w:rPr>
          <w:color w:val="00B050"/>
          <w:lang w:val="en-GB"/>
        </w:rPr>
        <w:t xml:space="preserve"> learning processes</w:t>
      </w:r>
    </w:p>
    <w:p w14:paraId="28638649" w14:textId="20398A1D" w:rsidR="00A05429" w:rsidRPr="00A05429" w:rsidRDefault="54576E5A" w:rsidP="09BBB90D">
      <w:pPr>
        <w:pStyle w:val="Standard-txt12ptblue"/>
        <w:rPr>
          <w:lang w:val="en-US"/>
        </w:rPr>
      </w:pPr>
      <w:r w:rsidRPr="09BBB90D">
        <w:rPr>
          <w:lang w:val="en-US"/>
        </w:rPr>
        <w:t xml:space="preserve">In the traditional teaching approaches where teachers are the one who “transmit” knowledge and students are passive receivers, it is common to think of teachers as the one who knows the answer to the problem. While in the MOST project, the participants are faced to an authentic problem that none of them know beforehand what best solutions will be. This requires a shift in the teachers’ role, not anymore as the knowledge “dispenser” but as the ones who learn together with the students. In this regard, it is </w:t>
      </w:r>
      <w:r w:rsidR="00CA4A8B">
        <w:rPr>
          <w:lang w:val="en-US"/>
        </w:rPr>
        <w:t xml:space="preserve">recommended </w:t>
      </w:r>
      <w:r w:rsidRPr="09BBB90D">
        <w:rPr>
          <w:lang w:val="en-US"/>
        </w:rPr>
        <w:t xml:space="preserve">that the teachers model the learning processes, being exemplary learners who genuinely interested in solving the problems. This requires a certain humility in acknowledging that teachers do not necessarily know everything, and instead show the students how to look for information or discuss to find solution. </w:t>
      </w:r>
    </w:p>
    <w:p w14:paraId="7D854087" w14:textId="075A4F24" w:rsidR="00A05429" w:rsidRPr="00A05429" w:rsidRDefault="54576E5A" w:rsidP="09BBB90D">
      <w:pPr>
        <w:pStyle w:val="Standard-txt12ptblue"/>
        <w:rPr>
          <w:lang w:val="en-US"/>
        </w:rPr>
      </w:pPr>
      <w:r w:rsidRPr="09BBB90D">
        <w:rPr>
          <w:lang w:val="en-US"/>
        </w:rPr>
        <w:t>At the overarching level, not only the students and their teachers who learn together, we believe that the head teachers and the community members also learn something in the process of solving SCP problems. The SCP leader need to be aware of being the role model of the learning processes both at the classroom or school level (the interaction teachers – students) and between school and the community (interaction students-community members).</w:t>
      </w:r>
    </w:p>
    <w:p w14:paraId="16456DE0" w14:textId="438D5F87" w:rsidR="00A05429" w:rsidRPr="00A05429" w:rsidRDefault="54576E5A" w:rsidP="09BBB90D">
      <w:pPr>
        <w:pStyle w:val="Standard-txt12ptblue"/>
        <w:rPr>
          <w:lang w:val="en-US"/>
        </w:rPr>
      </w:pPr>
      <w:r w:rsidRPr="09BBB90D">
        <w:rPr>
          <w:lang w:val="en-US"/>
        </w:rPr>
        <w:t>Examples of questions or prompts to promote modelling learning processes:</w:t>
      </w:r>
    </w:p>
    <w:p w14:paraId="18FCC9DD" w14:textId="5B4F25EE"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I am not sure about this matter, why don’t we investigate it together?</w:t>
      </w:r>
    </w:p>
    <w:p w14:paraId="4FF8C86E" w14:textId="41BFF6E9"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I do kind of agree with your suggestions, however, let’s look from this angle…</w:t>
      </w:r>
    </w:p>
    <w:p w14:paraId="4ACCEC30" w14:textId="3DA6C1AD"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I do not know more than you do, why don’t we …. / what about if we do this or that?</w:t>
      </w:r>
    </w:p>
    <w:p w14:paraId="45810EE9" w14:textId="1DC4BA13"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(referring to a community member) You are the expert in this matter, what is your point of view?</w:t>
      </w:r>
    </w:p>
    <w:p w14:paraId="58F4347A" w14:textId="5240731A"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What if…?</w:t>
      </w:r>
    </w:p>
    <w:p w14:paraId="3ACF887B" w14:textId="163C5C9B" w:rsidR="00A05429" w:rsidRPr="00A05429" w:rsidRDefault="54576E5A" w:rsidP="003318DE">
      <w:pPr>
        <w:pStyle w:val="Standard-txt12ptblue"/>
        <w:numPr>
          <w:ilvl w:val="0"/>
          <w:numId w:val="14"/>
        </w:numPr>
        <w:spacing w:before="0" w:after="0"/>
        <w:rPr>
          <w:i/>
          <w:iCs/>
          <w:sz w:val="22"/>
          <w:szCs w:val="22"/>
          <w:lang w:val="en-US"/>
        </w:rPr>
      </w:pPr>
      <w:r w:rsidRPr="09BBB90D">
        <w:rPr>
          <w:i/>
          <w:iCs/>
          <w:sz w:val="22"/>
          <w:szCs w:val="22"/>
          <w:lang w:val="en-US"/>
        </w:rPr>
        <w:t>You have found this (solution), what does this mean? (to you, or to the project)</w:t>
      </w:r>
    </w:p>
    <w:p w14:paraId="08342077" w14:textId="77777777" w:rsidR="00A05429" w:rsidRPr="00A05429" w:rsidRDefault="00A05429" w:rsidP="09BBB90D">
      <w:pPr>
        <w:pStyle w:val="berschrift4"/>
        <w:rPr>
          <w:lang w:val="en-US"/>
        </w:rPr>
      </w:pPr>
    </w:p>
    <w:p w14:paraId="1D38C0B6" w14:textId="3E4FD597" w:rsidR="00A05429" w:rsidRPr="00DD3E91" w:rsidRDefault="00DD3E91" w:rsidP="00DD3E91">
      <w:pPr>
        <w:pStyle w:val="Standard-txt12ptblue"/>
        <w:rPr>
          <w:i/>
          <w:iCs/>
          <w:color w:val="00B050"/>
        </w:rPr>
      </w:pPr>
      <w:r w:rsidRPr="00DD3E91">
        <w:rPr>
          <w:i/>
          <w:iCs/>
          <w:color w:val="00B050"/>
        </w:rPr>
        <w:t>Leading problem-solving process</w:t>
      </w:r>
      <w:r w:rsidR="00126C47">
        <w:rPr>
          <w:i/>
          <w:iCs/>
          <w:color w:val="00B050"/>
        </w:rPr>
        <w:t>es</w:t>
      </w:r>
    </w:p>
    <w:p w14:paraId="57D894DE" w14:textId="17EE750E" w:rsidR="00473093" w:rsidRPr="00F14761" w:rsidRDefault="00473093" w:rsidP="002B7CED">
      <w:pPr>
        <w:pStyle w:val="Standard-txt12ptblue"/>
        <w:rPr>
          <w:lang w:val="en-US"/>
        </w:rPr>
      </w:pPr>
      <w:r w:rsidRPr="00473093">
        <w:rPr>
          <w:lang w:val="en-US"/>
        </w:rPr>
        <w:t>It is the SCP leader’s</w:t>
      </w:r>
      <w:r>
        <w:rPr>
          <w:lang w:val="en-US"/>
        </w:rPr>
        <w:t xml:space="preserve"> role and responsibilities to lead the implementation of SCPs </w:t>
      </w:r>
      <w:r w:rsidR="00F14761" w:rsidRPr="00F14761">
        <w:t>within the frames decided earlier</w:t>
      </w:r>
      <w:r w:rsidR="00FB69EC">
        <w:t xml:space="preserve"> </w:t>
      </w:r>
      <w:r w:rsidR="00F14761" w:rsidRPr="00F14761">
        <w:t>and provid</w:t>
      </w:r>
      <w:r w:rsidR="002C5A3B">
        <w:t>e</w:t>
      </w:r>
      <w:r w:rsidR="00F14761" w:rsidRPr="00F14761">
        <w:t xml:space="preserve"> adequate</w:t>
      </w:r>
      <w:r w:rsidR="002C5A3B">
        <w:t xml:space="preserve">, necessary </w:t>
      </w:r>
      <w:r w:rsidR="00F14761" w:rsidRPr="00F14761">
        <w:t>support structures at appropriate time</w:t>
      </w:r>
      <w:r w:rsidR="00F14761">
        <w:t xml:space="preserve"> to ensure the progress and the good quality of work.</w:t>
      </w:r>
      <w:r w:rsidR="00D21445">
        <w:t xml:space="preserve"> </w:t>
      </w:r>
    </w:p>
    <w:p w14:paraId="43F2AC35" w14:textId="502C027C" w:rsidR="002B7CED" w:rsidRDefault="00623AF0" w:rsidP="002B7CED">
      <w:pPr>
        <w:pStyle w:val="Standard-txt12ptblue"/>
        <w:rPr>
          <w:lang w:val="en-US"/>
        </w:rPr>
      </w:pPr>
      <w:r>
        <w:rPr>
          <w:lang w:val="en-US"/>
        </w:rPr>
        <w:t xml:space="preserve">At classroom level, the </w:t>
      </w:r>
      <w:r w:rsidR="00DD523B">
        <w:rPr>
          <w:lang w:val="en-US"/>
        </w:rPr>
        <w:t xml:space="preserve">SCP leader </w:t>
      </w:r>
      <w:r w:rsidR="002A4A05">
        <w:rPr>
          <w:lang w:val="en-US"/>
        </w:rPr>
        <w:t xml:space="preserve">as pedagogical leader </w:t>
      </w:r>
      <w:r w:rsidR="00DD523B">
        <w:rPr>
          <w:lang w:val="en-US"/>
        </w:rPr>
        <w:t xml:space="preserve">can benefit from </w:t>
      </w:r>
      <w:r>
        <w:rPr>
          <w:lang w:val="en-US"/>
        </w:rPr>
        <w:t>s</w:t>
      </w:r>
      <w:r w:rsidR="00160E51" w:rsidRPr="00160E51">
        <w:rPr>
          <w:lang w:val="en-US"/>
        </w:rPr>
        <w:t>ome practical a</w:t>
      </w:r>
      <w:r w:rsidR="00160E51">
        <w:rPr>
          <w:lang w:val="en-US"/>
        </w:rPr>
        <w:t xml:space="preserve">dvice for teaching problem solving dealing with unstructured problems </w:t>
      </w:r>
      <w:r>
        <w:rPr>
          <w:lang w:val="en-US"/>
        </w:rPr>
        <w:t>(</w:t>
      </w:r>
      <w:r w:rsidR="009355B3">
        <w:rPr>
          <w:lang w:val="en-US"/>
        </w:rPr>
        <w:t xml:space="preserve">Table 1, </w:t>
      </w:r>
      <w:r>
        <w:rPr>
          <w:lang w:val="en-US"/>
        </w:rPr>
        <w:t xml:space="preserve">from </w:t>
      </w:r>
      <w:r w:rsidR="000506C7">
        <w:rPr>
          <w:lang w:val="en-US"/>
        </w:rPr>
        <w:t xml:space="preserve">Tackling unstructured problems, </w:t>
      </w:r>
      <w:r>
        <w:rPr>
          <w:lang w:val="en-US"/>
        </w:rPr>
        <w:t xml:space="preserve">PRIMAS project, link in Appendix </w:t>
      </w:r>
      <w:r w:rsidR="000163B4">
        <w:rPr>
          <w:lang w:val="en-US"/>
        </w:rPr>
        <w:t>1</w:t>
      </w:r>
      <w:r>
        <w:rPr>
          <w:lang w:val="en-US"/>
        </w:rPr>
        <w:t>)</w:t>
      </w:r>
      <w:r w:rsidR="00783404">
        <w:rPr>
          <w:lang w:val="en-US"/>
        </w:rPr>
        <w:t>:</w:t>
      </w:r>
    </w:p>
    <w:p w14:paraId="38B78270" w14:textId="77777777" w:rsidR="009355B3" w:rsidRPr="006A4580" w:rsidRDefault="003A08C9" w:rsidP="009355B3">
      <w:pPr>
        <w:pStyle w:val="berschrift4"/>
        <w:spacing w:after="240"/>
        <w:rPr>
          <w:rFonts w:ascii="Calibri" w:eastAsia="MS Gothic" w:hAnsi="Calibri" w:cs="Times New Roman"/>
          <w:lang w:val="en-US"/>
        </w:rPr>
      </w:pPr>
      <w:r w:rsidRPr="00EF6F61">
        <w:rPr>
          <w:i w:val="0"/>
          <w:iCs w:val="0"/>
          <w:lang w:val="en-US"/>
        </w:rPr>
        <w:t xml:space="preserve">Table 1. </w:t>
      </w:r>
      <w:r w:rsidR="009355B3" w:rsidRPr="1D1EB47F">
        <w:rPr>
          <w:lang w:val="en-US"/>
        </w:rPr>
        <w:t xml:space="preserve">Practical </w:t>
      </w:r>
      <w:r w:rsidR="009355B3" w:rsidRPr="280D606F">
        <w:rPr>
          <w:lang w:val="en-US"/>
        </w:rPr>
        <w:t>advice</w:t>
      </w:r>
      <w:r w:rsidR="009355B3" w:rsidRPr="1D1EB47F">
        <w:rPr>
          <w:lang w:val="en-US"/>
        </w:rPr>
        <w:t xml:space="preserve"> for teaching problem</w:t>
      </w:r>
      <w:r w:rsidR="009355B3">
        <w:rPr>
          <w:lang w:val="en-US"/>
        </w:rPr>
        <w:t>-</w:t>
      </w:r>
      <w:r w:rsidR="009355B3" w:rsidRPr="1D1EB47F">
        <w:rPr>
          <w:lang w:val="en-US"/>
        </w:rPr>
        <w:t xml:space="preserve">solving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8"/>
        <w:gridCol w:w="4528"/>
      </w:tblGrid>
      <w:tr w:rsidR="00D22B61" w:rsidRPr="00AD28C8" w14:paraId="46FE9CD0" w14:textId="77777777" w:rsidTr="00D22B61">
        <w:trPr>
          <w:trHeight w:val="1812"/>
        </w:trPr>
        <w:tc>
          <w:tcPr>
            <w:tcW w:w="4528" w:type="dxa"/>
            <w:tcBorders>
              <w:top w:val="single" w:sz="4" w:space="0" w:color="auto"/>
              <w:left w:val="single" w:sz="4" w:space="0" w:color="auto"/>
              <w:bottom w:val="single" w:sz="4" w:space="0" w:color="auto"/>
              <w:right w:val="single" w:sz="4" w:space="0" w:color="auto"/>
            </w:tcBorders>
            <w:hideMark/>
          </w:tcPr>
          <w:p w14:paraId="5D1F7741" w14:textId="18035C4F" w:rsidR="00D22B61" w:rsidRPr="002D2AAC" w:rsidRDefault="00D22B61" w:rsidP="002D2AAC">
            <w:pPr>
              <w:pStyle w:val="Standard-txt12ptblue"/>
              <w:spacing w:before="0" w:after="0"/>
              <w:rPr>
                <w:b/>
                <w:bCs/>
                <w:sz w:val="22"/>
                <w:szCs w:val="22"/>
              </w:rPr>
            </w:pPr>
            <w:r w:rsidRPr="002D2AAC">
              <w:rPr>
                <w:b/>
                <w:bCs/>
                <w:sz w:val="22"/>
                <w:szCs w:val="22"/>
              </w:rPr>
              <w:t xml:space="preserve">Allow </w:t>
            </w:r>
            <w:r w:rsidR="00783404" w:rsidRPr="002D2AAC">
              <w:rPr>
                <w:b/>
                <w:bCs/>
                <w:sz w:val="22"/>
                <w:szCs w:val="22"/>
              </w:rPr>
              <w:t>student</w:t>
            </w:r>
            <w:r w:rsidRPr="002D2AAC">
              <w:rPr>
                <w:b/>
                <w:bCs/>
                <w:sz w:val="22"/>
                <w:szCs w:val="22"/>
              </w:rPr>
              <w:t>s time to understand and engage with the problem</w:t>
            </w:r>
          </w:p>
          <w:p w14:paraId="1B2EED47" w14:textId="7E2118FA" w:rsidR="00D22B61" w:rsidRPr="002D2AAC" w:rsidRDefault="00D22B61" w:rsidP="002D2AAC">
            <w:pPr>
              <w:pStyle w:val="Standard-txt12ptblue"/>
              <w:spacing w:before="0" w:after="0"/>
              <w:rPr>
                <w:sz w:val="22"/>
                <w:szCs w:val="22"/>
              </w:rPr>
            </w:pPr>
            <w:r w:rsidRPr="002D2AAC">
              <w:rPr>
                <w:sz w:val="22"/>
                <w:szCs w:val="22"/>
              </w:rPr>
              <w:t xml:space="preserve">Discourage </w:t>
            </w:r>
            <w:r w:rsidR="004723BC" w:rsidRPr="002D2AAC">
              <w:rPr>
                <w:sz w:val="22"/>
                <w:szCs w:val="22"/>
              </w:rPr>
              <w:t>students</w:t>
            </w:r>
            <w:r w:rsidRPr="002D2AAC">
              <w:rPr>
                <w:sz w:val="22"/>
                <w:szCs w:val="22"/>
              </w:rPr>
              <w:t xml:space="preserve"> from rushing in too quickly or from asking you to help too soon.</w:t>
            </w:r>
          </w:p>
        </w:tc>
        <w:tc>
          <w:tcPr>
            <w:tcW w:w="4528" w:type="dxa"/>
            <w:tcBorders>
              <w:top w:val="single" w:sz="4" w:space="0" w:color="auto"/>
              <w:left w:val="single" w:sz="4" w:space="0" w:color="auto"/>
              <w:bottom w:val="single" w:sz="4" w:space="0" w:color="auto"/>
              <w:right w:val="single" w:sz="4" w:space="0" w:color="auto"/>
            </w:tcBorders>
            <w:hideMark/>
          </w:tcPr>
          <w:p w14:paraId="72518F83" w14:textId="56C82DD3" w:rsidR="00D22B61" w:rsidRPr="002D2AAC" w:rsidRDefault="00D22B61" w:rsidP="002D2AAC">
            <w:pPr>
              <w:pStyle w:val="Standard-txt12ptblue"/>
              <w:spacing w:before="0" w:after="0"/>
              <w:rPr>
                <w:i/>
                <w:sz w:val="22"/>
                <w:szCs w:val="22"/>
              </w:rPr>
            </w:pPr>
            <w:r w:rsidRPr="002D2AAC">
              <w:rPr>
                <w:i/>
                <w:sz w:val="22"/>
                <w:szCs w:val="22"/>
              </w:rPr>
              <w:t>Take you</w:t>
            </w:r>
            <w:r w:rsidR="004723BC" w:rsidRPr="002D2AAC">
              <w:rPr>
                <w:i/>
                <w:sz w:val="22"/>
                <w:szCs w:val="22"/>
              </w:rPr>
              <w:t>r</w:t>
            </w:r>
            <w:r w:rsidRPr="002D2AAC">
              <w:rPr>
                <w:i/>
                <w:sz w:val="22"/>
                <w:szCs w:val="22"/>
              </w:rPr>
              <w:t xml:space="preserve"> time, don't rush. </w:t>
            </w:r>
          </w:p>
          <w:p w14:paraId="3DFB82CF" w14:textId="77777777" w:rsidR="00D22B61" w:rsidRPr="002D2AAC" w:rsidRDefault="00D22B61" w:rsidP="002D2AAC">
            <w:pPr>
              <w:pStyle w:val="Standard-txt12ptblue"/>
              <w:spacing w:before="0" w:after="0"/>
              <w:rPr>
                <w:i/>
                <w:sz w:val="22"/>
                <w:szCs w:val="22"/>
              </w:rPr>
            </w:pPr>
            <w:r w:rsidRPr="002D2AAC">
              <w:rPr>
                <w:i/>
                <w:sz w:val="22"/>
                <w:szCs w:val="22"/>
              </w:rPr>
              <w:t xml:space="preserve">What do you know? </w:t>
            </w:r>
          </w:p>
          <w:p w14:paraId="74D62087" w14:textId="77777777" w:rsidR="00D22B61" w:rsidRPr="002D2AAC" w:rsidRDefault="00D22B61" w:rsidP="002D2AAC">
            <w:pPr>
              <w:pStyle w:val="Standard-txt12ptblue"/>
              <w:spacing w:before="0" w:after="0"/>
              <w:rPr>
                <w:i/>
                <w:sz w:val="22"/>
                <w:szCs w:val="22"/>
              </w:rPr>
            </w:pPr>
            <w:r w:rsidRPr="002D2AAC">
              <w:rPr>
                <w:i/>
                <w:sz w:val="22"/>
                <w:szCs w:val="22"/>
              </w:rPr>
              <w:t>What are you trying to do?</w:t>
            </w:r>
          </w:p>
          <w:p w14:paraId="55AAD95F" w14:textId="77777777" w:rsidR="00D22B61" w:rsidRPr="002D2AAC" w:rsidRDefault="00D22B61" w:rsidP="002D2AAC">
            <w:pPr>
              <w:pStyle w:val="Standard-txt12ptblue"/>
              <w:spacing w:before="0" w:after="0"/>
              <w:rPr>
                <w:i/>
                <w:sz w:val="22"/>
                <w:szCs w:val="22"/>
              </w:rPr>
            </w:pPr>
            <w:r w:rsidRPr="002D2AAC">
              <w:rPr>
                <w:i/>
                <w:sz w:val="22"/>
                <w:szCs w:val="22"/>
              </w:rPr>
              <w:t>What is fixed? What can be changed?</w:t>
            </w:r>
          </w:p>
          <w:p w14:paraId="1661F4F2" w14:textId="77777777" w:rsidR="00D22B61" w:rsidRPr="002D2AAC" w:rsidRDefault="00D22B61" w:rsidP="002D2AAC">
            <w:pPr>
              <w:pStyle w:val="Standard-txt12ptblue"/>
              <w:spacing w:before="0" w:after="0"/>
              <w:rPr>
                <w:i/>
                <w:sz w:val="22"/>
                <w:szCs w:val="22"/>
              </w:rPr>
            </w:pPr>
            <w:r w:rsidRPr="002D2AAC">
              <w:rPr>
                <w:i/>
                <w:sz w:val="22"/>
                <w:szCs w:val="22"/>
              </w:rPr>
              <w:t xml:space="preserve">Don't ask for help too quickly - try to think it out between you. </w:t>
            </w:r>
          </w:p>
        </w:tc>
      </w:tr>
      <w:tr w:rsidR="00D22B61" w:rsidRPr="00AD28C8" w14:paraId="570727DC" w14:textId="77777777" w:rsidTr="00A16F84">
        <w:trPr>
          <w:trHeight w:val="1568"/>
        </w:trPr>
        <w:tc>
          <w:tcPr>
            <w:tcW w:w="4528" w:type="dxa"/>
            <w:tcBorders>
              <w:top w:val="single" w:sz="4" w:space="0" w:color="auto"/>
              <w:left w:val="single" w:sz="4" w:space="0" w:color="auto"/>
              <w:bottom w:val="single" w:sz="4" w:space="0" w:color="auto"/>
              <w:right w:val="single" w:sz="4" w:space="0" w:color="auto"/>
            </w:tcBorders>
          </w:tcPr>
          <w:p w14:paraId="30D2BA8B" w14:textId="77777777" w:rsidR="00D22B61" w:rsidRPr="002D2AAC" w:rsidRDefault="00D22B61" w:rsidP="002D2AAC">
            <w:pPr>
              <w:pStyle w:val="Standard-txt12ptblue"/>
              <w:spacing w:before="0" w:after="0"/>
              <w:rPr>
                <w:b/>
                <w:bCs/>
                <w:sz w:val="22"/>
                <w:szCs w:val="22"/>
              </w:rPr>
            </w:pPr>
            <w:r w:rsidRPr="002D2AAC">
              <w:rPr>
                <w:b/>
                <w:bCs/>
                <w:sz w:val="22"/>
                <w:szCs w:val="22"/>
              </w:rPr>
              <w:t>Offer strategic rather than technical hints</w:t>
            </w:r>
          </w:p>
          <w:p w14:paraId="1F4B3E50" w14:textId="2E7F0CEE" w:rsidR="00D22B61" w:rsidRPr="002D2AAC" w:rsidRDefault="00D22B61" w:rsidP="002D2AAC">
            <w:pPr>
              <w:pStyle w:val="Standard-txt12ptblue"/>
              <w:spacing w:before="0" w:after="0"/>
              <w:rPr>
                <w:sz w:val="22"/>
                <w:szCs w:val="22"/>
              </w:rPr>
            </w:pPr>
            <w:r w:rsidRPr="002D2AAC">
              <w:rPr>
                <w:sz w:val="22"/>
                <w:szCs w:val="22"/>
              </w:rPr>
              <w:t xml:space="preserve">Avoid simplifying problems for </w:t>
            </w:r>
            <w:r w:rsidR="00783404" w:rsidRPr="002D2AAC">
              <w:rPr>
                <w:sz w:val="22"/>
                <w:szCs w:val="22"/>
              </w:rPr>
              <w:t>student</w:t>
            </w:r>
            <w:r w:rsidRPr="002D2AAC">
              <w:rPr>
                <w:sz w:val="22"/>
                <w:szCs w:val="22"/>
              </w:rPr>
              <w:t xml:space="preserve">s by breaking it down into steps. </w:t>
            </w:r>
          </w:p>
          <w:p w14:paraId="24A25868" w14:textId="77777777" w:rsidR="00D22B61" w:rsidRPr="002D2AAC" w:rsidRDefault="00D22B61" w:rsidP="002D2AAC">
            <w:pPr>
              <w:pStyle w:val="Standard-txt12ptblue"/>
              <w:spacing w:before="0" w:after="0"/>
              <w:rPr>
                <w:sz w:val="22"/>
                <w:szCs w:val="22"/>
              </w:rPr>
            </w:pPr>
          </w:p>
        </w:tc>
        <w:tc>
          <w:tcPr>
            <w:tcW w:w="4528" w:type="dxa"/>
            <w:tcBorders>
              <w:top w:val="single" w:sz="4" w:space="0" w:color="auto"/>
              <w:left w:val="single" w:sz="4" w:space="0" w:color="auto"/>
              <w:bottom w:val="single" w:sz="4" w:space="0" w:color="auto"/>
              <w:right w:val="single" w:sz="4" w:space="0" w:color="auto"/>
            </w:tcBorders>
            <w:hideMark/>
          </w:tcPr>
          <w:p w14:paraId="0326635A" w14:textId="77777777" w:rsidR="00D22B61" w:rsidRPr="002D2AAC" w:rsidRDefault="00D22B61" w:rsidP="002D2AAC">
            <w:pPr>
              <w:pStyle w:val="Standard-txt12ptblue"/>
              <w:spacing w:before="0" w:after="0"/>
              <w:rPr>
                <w:i/>
                <w:sz w:val="22"/>
                <w:szCs w:val="22"/>
              </w:rPr>
            </w:pPr>
            <w:r w:rsidRPr="002D2AAC">
              <w:rPr>
                <w:i/>
                <w:sz w:val="22"/>
                <w:szCs w:val="22"/>
              </w:rPr>
              <w:t xml:space="preserve">How could you get started on this problem? </w:t>
            </w:r>
          </w:p>
          <w:p w14:paraId="72BE37CD" w14:textId="77777777" w:rsidR="00D22B61" w:rsidRPr="002D2AAC" w:rsidRDefault="00D22B61" w:rsidP="002D2AAC">
            <w:pPr>
              <w:pStyle w:val="Standard-txt12ptblue"/>
              <w:spacing w:before="0" w:after="0"/>
              <w:rPr>
                <w:i/>
                <w:sz w:val="22"/>
                <w:szCs w:val="22"/>
              </w:rPr>
            </w:pPr>
            <w:r w:rsidRPr="002D2AAC">
              <w:rPr>
                <w:i/>
                <w:sz w:val="22"/>
                <w:szCs w:val="22"/>
              </w:rPr>
              <w:t>What have you tried so far?</w:t>
            </w:r>
          </w:p>
          <w:p w14:paraId="066FB7F4" w14:textId="77777777" w:rsidR="00D22B61" w:rsidRPr="002D2AAC" w:rsidRDefault="00D22B61" w:rsidP="002D2AAC">
            <w:pPr>
              <w:pStyle w:val="Standard-txt12ptblue"/>
              <w:spacing w:before="0" w:after="0"/>
              <w:rPr>
                <w:i/>
                <w:sz w:val="22"/>
                <w:szCs w:val="22"/>
              </w:rPr>
            </w:pPr>
            <w:r w:rsidRPr="002D2AAC">
              <w:rPr>
                <w:i/>
                <w:sz w:val="22"/>
                <w:szCs w:val="22"/>
              </w:rPr>
              <w:t>Can you try a specific example?</w:t>
            </w:r>
          </w:p>
          <w:p w14:paraId="06F0B53B" w14:textId="77777777" w:rsidR="00D22B61" w:rsidRPr="002D2AAC" w:rsidRDefault="00D22B61" w:rsidP="002D2AAC">
            <w:pPr>
              <w:pStyle w:val="Standard-txt12ptblue"/>
              <w:spacing w:before="0" w:after="0"/>
              <w:rPr>
                <w:i/>
                <w:sz w:val="22"/>
                <w:szCs w:val="22"/>
              </w:rPr>
            </w:pPr>
            <w:r w:rsidRPr="002D2AAC">
              <w:rPr>
                <w:i/>
                <w:sz w:val="22"/>
                <w:szCs w:val="22"/>
              </w:rPr>
              <w:t>How can you be systematic here?</w:t>
            </w:r>
          </w:p>
          <w:p w14:paraId="5B6544A4" w14:textId="77777777" w:rsidR="00D22B61" w:rsidRPr="002D2AAC" w:rsidRDefault="00D22B61" w:rsidP="002D2AAC">
            <w:pPr>
              <w:pStyle w:val="Standard-txt12ptblue"/>
              <w:spacing w:before="0" w:after="0"/>
              <w:rPr>
                <w:i/>
                <w:sz w:val="22"/>
                <w:szCs w:val="22"/>
              </w:rPr>
            </w:pPr>
            <w:r w:rsidRPr="002D2AAC">
              <w:rPr>
                <w:i/>
                <w:sz w:val="22"/>
                <w:szCs w:val="22"/>
              </w:rPr>
              <w:t>Can you think of a helpful representation?</w:t>
            </w:r>
          </w:p>
        </w:tc>
      </w:tr>
      <w:tr w:rsidR="00D22B61" w:rsidRPr="00AD28C8" w14:paraId="4CC89CC2" w14:textId="77777777" w:rsidTr="00A16F84">
        <w:trPr>
          <w:trHeight w:val="1283"/>
        </w:trPr>
        <w:tc>
          <w:tcPr>
            <w:tcW w:w="4528" w:type="dxa"/>
            <w:tcBorders>
              <w:top w:val="single" w:sz="4" w:space="0" w:color="auto"/>
              <w:left w:val="single" w:sz="4" w:space="0" w:color="auto"/>
              <w:bottom w:val="single" w:sz="4" w:space="0" w:color="auto"/>
              <w:right w:val="single" w:sz="4" w:space="0" w:color="auto"/>
            </w:tcBorders>
            <w:hideMark/>
          </w:tcPr>
          <w:p w14:paraId="48910C6C" w14:textId="6DBA56B7" w:rsidR="00D22B61" w:rsidRPr="002D2AAC" w:rsidRDefault="00D22B61" w:rsidP="002D2AAC">
            <w:pPr>
              <w:pStyle w:val="Standard-txt12ptblue"/>
              <w:spacing w:before="0" w:after="0"/>
              <w:rPr>
                <w:b/>
                <w:bCs/>
                <w:sz w:val="22"/>
                <w:szCs w:val="22"/>
              </w:rPr>
            </w:pPr>
            <w:r w:rsidRPr="002D2AAC">
              <w:rPr>
                <w:b/>
                <w:bCs/>
                <w:sz w:val="22"/>
                <w:szCs w:val="22"/>
              </w:rPr>
              <w:t xml:space="preserve">Encourage </w:t>
            </w:r>
            <w:r w:rsidR="00783404" w:rsidRPr="002D2AAC">
              <w:rPr>
                <w:b/>
                <w:bCs/>
                <w:sz w:val="22"/>
                <w:szCs w:val="22"/>
              </w:rPr>
              <w:t>student</w:t>
            </w:r>
            <w:r w:rsidRPr="002D2AAC">
              <w:rPr>
                <w:b/>
                <w:bCs/>
                <w:sz w:val="22"/>
                <w:szCs w:val="22"/>
              </w:rPr>
              <w:t>s to consider alternative methods and approaches</w:t>
            </w:r>
          </w:p>
          <w:p w14:paraId="7F965B7B" w14:textId="0DAAFAB0" w:rsidR="00D22B61" w:rsidRPr="002D2AAC" w:rsidRDefault="00D22B61" w:rsidP="002D2AAC">
            <w:pPr>
              <w:pStyle w:val="Standard-txt12ptblue"/>
              <w:spacing w:before="0" w:after="0"/>
              <w:rPr>
                <w:sz w:val="22"/>
                <w:szCs w:val="22"/>
              </w:rPr>
            </w:pPr>
            <w:r w:rsidRPr="002D2AAC">
              <w:rPr>
                <w:sz w:val="22"/>
                <w:szCs w:val="22"/>
              </w:rPr>
              <w:t xml:space="preserve">Encourage </w:t>
            </w:r>
            <w:r w:rsidR="00783404" w:rsidRPr="002D2AAC">
              <w:rPr>
                <w:sz w:val="22"/>
                <w:szCs w:val="22"/>
              </w:rPr>
              <w:t>student</w:t>
            </w:r>
            <w:r w:rsidRPr="002D2AAC">
              <w:rPr>
                <w:sz w:val="22"/>
                <w:szCs w:val="22"/>
              </w:rPr>
              <w:t>s to compare their own methods.</w:t>
            </w:r>
          </w:p>
        </w:tc>
        <w:tc>
          <w:tcPr>
            <w:tcW w:w="4528" w:type="dxa"/>
            <w:tcBorders>
              <w:top w:val="single" w:sz="4" w:space="0" w:color="auto"/>
              <w:left w:val="single" w:sz="4" w:space="0" w:color="auto"/>
              <w:bottom w:val="single" w:sz="4" w:space="0" w:color="auto"/>
              <w:right w:val="single" w:sz="4" w:space="0" w:color="auto"/>
            </w:tcBorders>
            <w:hideMark/>
          </w:tcPr>
          <w:p w14:paraId="46406C21" w14:textId="77777777" w:rsidR="00D22B61" w:rsidRPr="002D2AAC" w:rsidRDefault="00D22B61" w:rsidP="002D2AAC">
            <w:pPr>
              <w:pStyle w:val="Standard-txt12ptblue"/>
              <w:spacing w:before="0" w:after="0"/>
              <w:rPr>
                <w:i/>
                <w:sz w:val="22"/>
                <w:szCs w:val="22"/>
              </w:rPr>
            </w:pPr>
            <w:r w:rsidRPr="002D2AAC">
              <w:rPr>
                <w:i/>
                <w:sz w:val="22"/>
                <w:szCs w:val="22"/>
              </w:rPr>
              <w:t>Is there another way of doing this?</w:t>
            </w:r>
          </w:p>
          <w:p w14:paraId="3080FDF0" w14:textId="77777777" w:rsidR="00D22B61" w:rsidRPr="002D2AAC" w:rsidRDefault="00D22B61" w:rsidP="002D2AAC">
            <w:pPr>
              <w:pStyle w:val="Standard-txt12ptblue"/>
              <w:spacing w:before="0" w:after="0"/>
              <w:rPr>
                <w:i/>
                <w:sz w:val="22"/>
                <w:szCs w:val="22"/>
              </w:rPr>
            </w:pPr>
            <w:r w:rsidRPr="002D2AAC">
              <w:rPr>
                <w:i/>
                <w:sz w:val="22"/>
                <w:szCs w:val="22"/>
              </w:rPr>
              <w:t>Describe your method to the rest of the group</w:t>
            </w:r>
          </w:p>
          <w:p w14:paraId="5F9AB2C2" w14:textId="77777777" w:rsidR="00D22B61" w:rsidRPr="002D2AAC" w:rsidRDefault="00D22B61" w:rsidP="002D2AAC">
            <w:pPr>
              <w:pStyle w:val="Standard-txt12ptblue"/>
              <w:spacing w:before="0" w:after="0"/>
              <w:rPr>
                <w:i/>
                <w:sz w:val="22"/>
                <w:szCs w:val="22"/>
              </w:rPr>
            </w:pPr>
            <w:r w:rsidRPr="002D2AAC">
              <w:rPr>
                <w:i/>
                <w:sz w:val="22"/>
                <w:szCs w:val="22"/>
              </w:rPr>
              <w:t>Which of these two methods do you prefer and why?</w:t>
            </w:r>
          </w:p>
        </w:tc>
      </w:tr>
      <w:tr w:rsidR="00D22B61" w:rsidRPr="00AD28C8" w14:paraId="44A586B8" w14:textId="77777777" w:rsidTr="00D22B61">
        <w:trPr>
          <w:trHeight w:val="1561"/>
        </w:trPr>
        <w:tc>
          <w:tcPr>
            <w:tcW w:w="4528" w:type="dxa"/>
            <w:tcBorders>
              <w:top w:val="single" w:sz="4" w:space="0" w:color="auto"/>
              <w:left w:val="single" w:sz="4" w:space="0" w:color="auto"/>
              <w:bottom w:val="single" w:sz="4" w:space="0" w:color="auto"/>
              <w:right w:val="single" w:sz="4" w:space="0" w:color="auto"/>
            </w:tcBorders>
          </w:tcPr>
          <w:p w14:paraId="4732A7FA" w14:textId="77777777" w:rsidR="00D22B61" w:rsidRPr="002D2AAC" w:rsidRDefault="00D22B61" w:rsidP="002D2AAC">
            <w:pPr>
              <w:pStyle w:val="Standard-txt12ptblue"/>
              <w:spacing w:before="0" w:after="0"/>
              <w:rPr>
                <w:b/>
                <w:bCs/>
                <w:sz w:val="22"/>
                <w:szCs w:val="22"/>
              </w:rPr>
            </w:pPr>
            <w:r w:rsidRPr="002D2AAC">
              <w:rPr>
                <w:b/>
                <w:bCs/>
                <w:sz w:val="22"/>
                <w:szCs w:val="22"/>
              </w:rPr>
              <w:t xml:space="preserve">Encourage explanation </w:t>
            </w:r>
          </w:p>
          <w:p w14:paraId="7D62F211" w14:textId="3367835D" w:rsidR="00D22B61" w:rsidRPr="002D2AAC" w:rsidRDefault="00D22B61" w:rsidP="002D2AAC">
            <w:pPr>
              <w:pStyle w:val="Standard-txt12ptblue"/>
              <w:spacing w:before="0" w:after="0"/>
              <w:rPr>
                <w:sz w:val="22"/>
                <w:szCs w:val="22"/>
              </w:rPr>
            </w:pPr>
            <w:r w:rsidRPr="002D2AAC">
              <w:rPr>
                <w:sz w:val="22"/>
                <w:szCs w:val="22"/>
              </w:rPr>
              <w:t xml:space="preserve">Make </w:t>
            </w:r>
            <w:r w:rsidR="00783404" w:rsidRPr="002D2AAC">
              <w:rPr>
                <w:sz w:val="22"/>
                <w:szCs w:val="22"/>
              </w:rPr>
              <w:t>student</w:t>
            </w:r>
            <w:r w:rsidRPr="002D2AAC">
              <w:rPr>
                <w:sz w:val="22"/>
                <w:szCs w:val="22"/>
              </w:rPr>
              <w:t xml:space="preserve">s do the reasoning and encourage them to explain to one another. </w:t>
            </w:r>
          </w:p>
          <w:p w14:paraId="57ED649E" w14:textId="77777777" w:rsidR="00D22B61" w:rsidRPr="002D2AAC" w:rsidRDefault="00D22B61" w:rsidP="002D2AAC">
            <w:pPr>
              <w:pStyle w:val="Standard-txt12ptblue"/>
              <w:spacing w:before="0" w:after="0"/>
              <w:rPr>
                <w:sz w:val="22"/>
                <w:szCs w:val="22"/>
              </w:rPr>
            </w:pPr>
          </w:p>
        </w:tc>
        <w:tc>
          <w:tcPr>
            <w:tcW w:w="4528" w:type="dxa"/>
            <w:tcBorders>
              <w:top w:val="single" w:sz="4" w:space="0" w:color="auto"/>
              <w:left w:val="single" w:sz="4" w:space="0" w:color="auto"/>
              <w:bottom w:val="single" w:sz="4" w:space="0" w:color="auto"/>
              <w:right w:val="single" w:sz="4" w:space="0" w:color="auto"/>
            </w:tcBorders>
            <w:hideMark/>
          </w:tcPr>
          <w:p w14:paraId="4939F7B6" w14:textId="77777777" w:rsidR="00D22B61" w:rsidRPr="002D2AAC" w:rsidRDefault="00D22B61" w:rsidP="002D2AAC">
            <w:pPr>
              <w:pStyle w:val="Standard-txt12ptblue"/>
              <w:spacing w:before="0" w:after="0"/>
              <w:rPr>
                <w:i/>
                <w:sz w:val="22"/>
                <w:szCs w:val="22"/>
              </w:rPr>
            </w:pPr>
            <w:r w:rsidRPr="002D2AAC">
              <w:rPr>
                <w:i/>
                <w:sz w:val="22"/>
                <w:szCs w:val="22"/>
              </w:rPr>
              <w:t>Can you explain your method?</w:t>
            </w:r>
          </w:p>
          <w:p w14:paraId="4FE0D3B0" w14:textId="77777777" w:rsidR="00D22B61" w:rsidRPr="002D2AAC" w:rsidRDefault="00D22B61" w:rsidP="002D2AAC">
            <w:pPr>
              <w:pStyle w:val="Standard-txt12ptblue"/>
              <w:spacing w:before="0" w:after="0"/>
              <w:rPr>
                <w:i/>
                <w:sz w:val="22"/>
                <w:szCs w:val="22"/>
              </w:rPr>
            </w:pPr>
            <w:r w:rsidRPr="002D2AAC">
              <w:rPr>
                <w:i/>
                <w:sz w:val="22"/>
                <w:szCs w:val="22"/>
              </w:rPr>
              <w:t>Can you explain that again differently?</w:t>
            </w:r>
          </w:p>
          <w:p w14:paraId="7F25E738" w14:textId="77777777" w:rsidR="00D22B61" w:rsidRPr="002D2AAC" w:rsidRDefault="00D22B61" w:rsidP="002D2AAC">
            <w:pPr>
              <w:pStyle w:val="Standard-txt12ptblue"/>
              <w:spacing w:before="0" w:after="0"/>
              <w:rPr>
                <w:i/>
                <w:sz w:val="22"/>
                <w:szCs w:val="22"/>
              </w:rPr>
            </w:pPr>
            <w:r w:rsidRPr="002D2AAC">
              <w:rPr>
                <w:i/>
                <w:sz w:val="22"/>
                <w:szCs w:val="22"/>
              </w:rPr>
              <w:t>Can you put what Sarah just said into your own words?</w:t>
            </w:r>
          </w:p>
          <w:p w14:paraId="6C2438D7" w14:textId="77777777" w:rsidR="00D22B61" w:rsidRPr="002D2AAC" w:rsidRDefault="00D22B61" w:rsidP="002D2AAC">
            <w:pPr>
              <w:pStyle w:val="Standard-txt12ptblue"/>
              <w:spacing w:before="0" w:after="0"/>
              <w:rPr>
                <w:i/>
                <w:sz w:val="22"/>
                <w:szCs w:val="22"/>
              </w:rPr>
            </w:pPr>
            <w:r w:rsidRPr="002D2AAC">
              <w:rPr>
                <w:i/>
                <w:sz w:val="22"/>
                <w:szCs w:val="22"/>
              </w:rPr>
              <w:t>Can you write that down?</w:t>
            </w:r>
          </w:p>
        </w:tc>
      </w:tr>
      <w:tr w:rsidR="00D22B61" w:rsidRPr="00AD28C8" w14:paraId="54CBAF08" w14:textId="77777777" w:rsidTr="00D22B61">
        <w:trPr>
          <w:trHeight w:val="1826"/>
        </w:trPr>
        <w:tc>
          <w:tcPr>
            <w:tcW w:w="4528" w:type="dxa"/>
            <w:tcBorders>
              <w:top w:val="single" w:sz="4" w:space="0" w:color="auto"/>
              <w:left w:val="single" w:sz="4" w:space="0" w:color="auto"/>
              <w:bottom w:val="single" w:sz="4" w:space="0" w:color="auto"/>
              <w:right w:val="single" w:sz="4" w:space="0" w:color="auto"/>
            </w:tcBorders>
          </w:tcPr>
          <w:p w14:paraId="1D2E0901" w14:textId="77777777" w:rsidR="00D22B61" w:rsidRPr="002D2AAC" w:rsidRDefault="00D22B61" w:rsidP="002D2AAC">
            <w:pPr>
              <w:pStyle w:val="Standard-txt12ptblue"/>
              <w:spacing w:before="0" w:after="0"/>
              <w:rPr>
                <w:b/>
                <w:bCs/>
                <w:sz w:val="22"/>
                <w:szCs w:val="22"/>
              </w:rPr>
            </w:pPr>
            <w:r w:rsidRPr="002D2AAC">
              <w:rPr>
                <w:b/>
                <w:bCs/>
                <w:sz w:val="22"/>
                <w:szCs w:val="22"/>
              </w:rPr>
              <w:t>Model thinking and powerful methods</w:t>
            </w:r>
          </w:p>
          <w:p w14:paraId="73621514" w14:textId="44ABCD70" w:rsidR="00D22B61" w:rsidRPr="002D2AAC" w:rsidRDefault="00D22B61" w:rsidP="002D2AAC">
            <w:pPr>
              <w:pStyle w:val="Standard-txt12ptblue"/>
              <w:spacing w:before="0" w:after="0"/>
              <w:rPr>
                <w:sz w:val="22"/>
                <w:szCs w:val="22"/>
              </w:rPr>
            </w:pPr>
            <w:r w:rsidRPr="002D2AAC">
              <w:rPr>
                <w:sz w:val="22"/>
                <w:szCs w:val="22"/>
              </w:rPr>
              <w:t xml:space="preserve">When </w:t>
            </w:r>
            <w:r w:rsidR="00783404" w:rsidRPr="002D2AAC">
              <w:rPr>
                <w:sz w:val="22"/>
                <w:szCs w:val="22"/>
              </w:rPr>
              <w:t>student</w:t>
            </w:r>
            <w:r w:rsidRPr="002D2AAC">
              <w:rPr>
                <w:sz w:val="22"/>
                <w:szCs w:val="22"/>
              </w:rPr>
              <w:t>s have done all they can, they will learn from being shown a powerful, elegant approach. If this is done at the beginning, however, they will simply imitate the method and not appreciate why it was needed.</w:t>
            </w:r>
          </w:p>
        </w:tc>
        <w:tc>
          <w:tcPr>
            <w:tcW w:w="4528" w:type="dxa"/>
            <w:tcBorders>
              <w:top w:val="single" w:sz="4" w:space="0" w:color="auto"/>
              <w:left w:val="single" w:sz="4" w:space="0" w:color="auto"/>
              <w:bottom w:val="single" w:sz="4" w:space="0" w:color="auto"/>
              <w:right w:val="single" w:sz="4" w:space="0" w:color="auto"/>
            </w:tcBorders>
            <w:hideMark/>
          </w:tcPr>
          <w:p w14:paraId="14CF892B" w14:textId="77777777" w:rsidR="00D22B61" w:rsidRPr="002D2AAC" w:rsidRDefault="00D22B61" w:rsidP="002D2AAC">
            <w:pPr>
              <w:pStyle w:val="Standard-txt12ptblue"/>
              <w:spacing w:before="0" w:after="0"/>
              <w:rPr>
                <w:i/>
                <w:sz w:val="22"/>
                <w:szCs w:val="22"/>
              </w:rPr>
            </w:pPr>
            <w:r w:rsidRPr="002D2AAC">
              <w:rPr>
                <w:i/>
                <w:sz w:val="22"/>
                <w:szCs w:val="22"/>
              </w:rPr>
              <w:t xml:space="preserve">Now I'm going to try this problem myself, thinking aloud. </w:t>
            </w:r>
          </w:p>
          <w:p w14:paraId="78CDF57C" w14:textId="77777777" w:rsidR="00D22B61" w:rsidRPr="002D2AAC" w:rsidRDefault="00D22B61" w:rsidP="002D2AAC">
            <w:pPr>
              <w:pStyle w:val="Standard-txt12ptblue"/>
              <w:spacing w:before="0" w:after="0"/>
              <w:rPr>
                <w:i/>
                <w:sz w:val="22"/>
                <w:szCs w:val="22"/>
              </w:rPr>
            </w:pPr>
            <w:r w:rsidRPr="002D2AAC">
              <w:rPr>
                <w:i/>
                <w:sz w:val="22"/>
                <w:szCs w:val="22"/>
              </w:rPr>
              <w:t>I might make some mistakes here - try to spot them for me.</w:t>
            </w:r>
          </w:p>
          <w:p w14:paraId="104F7F19" w14:textId="77777777" w:rsidR="00D22B61" w:rsidRPr="002D2AAC" w:rsidRDefault="00D22B61" w:rsidP="002D2AAC">
            <w:pPr>
              <w:pStyle w:val="Standard-txt12ptblue"/>
              <w:spacing w:before="0" w:after="0"/>
              <w:rPr>
                <w:i/>
                <w:sz w:val="22"/>
                <w:szCs w:val="22"/>
              </w:rPr>
            </w:pPr>
            <w:r w:rsidRPr="002D2AAC">
              <w:rPr>
                <w:i/>
                <w:sz w:val="22"/>
                <w:szCs w:val="22"/>
              </w:rPr>
              <w:t>This is one way of improving the solution.</w:t>
            </w:r>
          </w:p>
        </w:tc>
      </w:tr>
    </w:tbl>
    <w:p w14:paraId="11ACC577" w14:textId="1DE00978" w:rsidR="2C8814FC" w:rsidRPr="00A9137E" w:rsidRDefault="2C8814FC">
      <w:pPr>
        <w:rPr>
          <w:lang w:val="en-US"/>
        </w:rPr>
      </w:pPr>
    </w:p>
    <w:p w14:paraId="2A5C8C23" w14:textId="3FD3757E" w:rsidR="004E630D" w:rsidRDefault="002C10B2" w:rsidP="002D2AAC">
      <w:pPr>
        <w:pStyle w:val="Standard-txt12ptblue"/>
        <w:rPr>
          <w:lang w:val="en-US"/>
        </w:rPr>
      </w:pPr>
      <w:r>
        <w:rPr>
          <w:lang w:val="en-US"/>
        </w:rPr>
        <w:lastRenderedPageBreak/>
        <w:t xml:space="preserve">The teacher as SCP leader is also encouraged to plan beforehand effective questioning strategies </w:t>
      </w:r>
      <w:r w:rsidR="00964361">
        <w:rPr>
          <w:lang w:val="en-US"/>
        </w:rPr>
        <w:t xml:space="preserve">to build on students’ thinking, even though the </w:t>
      </w:r>
      <w:r w:rsidR="00917184">
        <w:rPr>
          <w:lang w:val="en-US"/>
        </w:rPr>
        <w:t xml:space="preserve">implementation should remain flexible and allow time </w:t>
      </w:r>
      <w:r w:rsidR="0008776E">
        <w:rPr>
          <w:lang w:val="en-US"/>
        </w:rPr>
        <w:t>to follow up responses. Here are some examples of questions that encourage thinking and reasoning</w:t>
      </w:r>
      <w:r w:rsidR="00E53891">
        <w:rPr>
          <w:lang w:val="en-US"/>
        </w:rPr>
        <w:t xml:space="preserve">, initially designed for use in IBL approaches, but can be adapted to </w:t>
      </w:r>
      <w:r w:rsidR="00544AF3">
        <w:rPr>
          <w:lang w:val="en-US"/>
        </w:rPr>
        <w:t>work with SCPs using PBL/IBL in MOST project (</w:t>
      </w:r>
      <w:r w:rsidR="009A4326">
        <w:rPr>
          <w:lang w:val="en-US"/>
        </w:rPr>
        <w:t xml:space="preserve">Table 2, </w:t>
      </w:r>
      <w:r w:rsidR="00B0799F">
        <w:rPr>
          <w:lang w:val="en-US"/>
        </w:rPr>
        <w:t xml:space="preserve">adapted </w:t>
      </w:r>
      <w:r w:rsidR="00544AF3">
        <w:rPr>
          <w:lang w:val="en-US"/>
        </w:rPr>
        <w:t xml:space="preserve">from the PRIMAS project, link in Appendix </w:t>
      </w:r>
      <w:r w:rsidR="00F30C86">
        <w:rPr>
          <w:lang w:val="en-US"/>
        </w:rPr>
        <w:t>1</w:t>
      </w:r>
      <w:r w:rsidR="00544AF3">
        <w:rPr>
          <w:lang w:val="en-US"/>
        </w:rPr>
        <w:t>):</w:t>
      </w:r>
    </w:p>
    <w:p w14:paraId="770A1790" w14:textId="28D99A13" w:rsidR="00DD353F" w:rsidRPr="009A4326" w:rsidRDefault="00DD353F" w:rsidP="00DD353F">
      <w:pPr>
        <w:pStyle w:val="Standard-txt12ptblue"/>
        <w:ind w:left="708" w:hanging="708"/>
        <w:rPr>
          <w:i/>
          <w:iCs/>
          <w:lang w:val="en-US"/>
        </w:rPr>
      </w:pPr>
      <w:r w:rsidRPr="009A4326">
        <w:rPr>
          <w:i/>
          <w:iCs/>
          <w:lang w:val="en-US"/>
        </w:rPr>
        <w:t xml:space="preserve">Table 2. </w:t>
      </w:r>
      <w:r w:rsidR="009A4326" w:rsidRPr="009A4326">
        <w:rPr>
          <w:i/>
          <w:iCs/>
          <w:lang w:val="en-US"/>
        </w:rPr>
        <w:t>Examples of questions promoting thinking and reasoning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328"/>
      </w:tblGrid>
      <w:tr w:rsidR="004E630D" w:rsidRPr="00AD28C8" w14:paraId="2987FB5C" w14:textId="77777777" w:rsidTr="004E630D">
        <w:tc>
          <w:tcPr>
            <w:tcW w:w="1908" w:type="dxa"/>
            <w:tcBorders>
              <w:top w:val="single" w:sz="4" w:space="0" w:color="auto"/>
              <w:left w:val="single" w:sz="4" w:space="0" w:color="auto"/>
              <w:bottom w:val="single" w:sz="4" w:space="0" w:color="auto"/>
              <w:right w:val="single" w:sz="4" w:space="0" w:color="auto"/>
            </w:tcBorders>
            <w:hideMark/>
          </w:tcPr>
          <w:p w14:paraId="15444824" w14:textId="0DBC5C18" w:rsidR="004E630D" w:rsidRDefault="004E630D" w:rsidP="00CB2A45">
            <w:pPr>
              <w:pStyle w:val="Standard-txt12ptblue"/>
              <w:spacing w:before="0" w:after="0"/>
              <w:jc w:val="left"/>
              <w:rPr>
                <w:b/>
                <w:bCs/>
                <w:sz w:val="22"/>
                <w:szCs w:val="22"/>
              </w:rPr>
            </w:pPr>
            <w:r w:rsidRPr="002D2AAC">
              <w:rPr>
                <w:b/>
                <w:bCs/>
                <w:sz w:val="22"/>
                <w:szCs w:val="22"/>
              </w:rPr>
              <w:t xml:space="preserve">Beginning an </w:t>
            </w:r>
            <w:r w:rsidR="00331AB8">
              <w:rPr>
                <w:b/>
                <w:bCs/>
                <w:sz w:val="22"/>
                <w:szCs w:val="22"/>
              </w:rPr>
              <w:t>investigation</w:t>
            </w:r>
          </w:p>
          <w:p w14:paraId="76ACDADD" w14:textId="77777777" w:rsidR="004E3DE8" w:rsidRDefault="004E3DE8" w:rsidP="00CB2A45">
            <w:pPr>
              <w:pStyle w:val="Standard-txt12ptblue"/>
              <w:spacing w:before="0" w:after="0"/>
              <w:jc w:val="left"/>
              <w:rPr>
                <w:b/>
                <w:bCs/>
                <w:sz w:val="22"/>
                <w:szCs w:val="22"/>
              </w:rPr>
            </w:pPr>
          </w:p>
          <w:p w14:paraId="3B78E891" w14:textId="5ECC1B58" w:rsidR="004E3DE8" w:rsidRPr="004E3DE8" w:rsidRDefault="004E3DE8" w:rsidP="00CB2A45">
            <w:pPr>
              <w:pStyle w:val="Standard-txt12ptblue"/>
              <w:spacing w:before="0" w:after="0"/>
              <w:jc w:val="left"/>
              <w:rPr>
                <w:sz w:val="22"/>
                <w:szCs w:val="22"/>
              </w:rPr>
            </w:pPr>
            <w:r w:rsidRPr="004E3DE8">
              <w:rPr>
                <w:sz w:val="20"/>
                <w:szCs w:val="20"/>
              </w:rPr>
              <w:t>(also suitable for CO-CREATION phase)</w:t>
            </w:r>
          </w:p>
        </w:tc>
        <w:tc>
          <w:tcPr>
            <w:tcW w:w="7328" w:type="dxa"/>
            <w:tcBorders>
              <w:top w:val="single" w:sz="4" w:space="0" w:color="auto"/>
              <w:left w:val="single" w:sz="4" w:space="0" w:color="auto"/>
              <w:bottom w:val="single" w:sz="4" w:space="0" w:color="auto"/>
              <w:right w:val="single" w:sz="4" w:space="0" w:color="auto"/>
            </w:tcBorders>
            <w:hideMark/>
          </w:tcPr>
          <w:p w14:paraId="287ED1F4" w14:textId="1DF1D011" w:rsidR="004E630D" w:rsidRDefault="004E630D" w:rsidP="002D2AAC">
            <w:pPr>
              <w:pStyle w:val="Standard-txt12ptblue"/>
              <w:spacing w:before="0" w:after="0"/>
              <w:rPr>
                <w:i/>
                <w:iCs/>
                <w:sz w:val="22"/>
                <w:szCs w:val="22"/>
              </w:rPr>
            </w:pPr>
            <w:r w:rsidRPr="002D2AAC">
              <w:rPr>
                <w:i/>
                <w:iCs/>
                <w:sz w:val="22"/>
                <w:szCs w:val="22"/>
              </w:rPr>
              <w:t>What do you already know that might be useful here?</w:t>
            </w:r>
          </w:p>
          <w:p w14:paraId="60C7EF45" w14:textId="6268B1C9" w:rsidR="000640C6" w:rsidRPr="002D2AAC" w:rsidRDefault="000640C6" w:rsidP="002D2AAC">
            <w:pPr>
              <w:pStyle w:val="Standard-txt12ptblue"/>
              <w:spacing w:before="0" w:after="0"/>
              <w:rPr>
                <w:i/>
                <w:iCs/>
                <w:sz w:val="22"/>
                <w:szCs w:val="22"/>
              </w:rPr>
            </w:pPr>
            <w:r>
              <w:rPr>
                <w:i/>
                <w:iCs/>
                <w:sz w:val="22"/>
                <w:szCs w:val="22"/>
              </w:rPr>
              <w:t>What data do we have that justify the problem?</w:t>
            </w:r>
          </w:p>
          <w:p w14:paraId="5CB27D96" w14:textId="77777777" w:rsidR="004E630D" w:rsidRPr="002D2AAC" w:rsidRDefault="004E630D" w:rsidP="002D2AAC">
            <w:pPr>
              <w:pStyle w:val="Standard-txt12ptblue"/>
              <w:spacing w:before="0" w:after="0"/>
              <w:rPr>
                <w:i/>
                <w:iCs/>
                <w:sz w:val="22"/>
                <w:szCs w:val="22"/>
              </w:rPr>
            </w:pPr>
            <w:r w:rsidRPr="002D2AAC">
              <w:rPr>
                <w:i/>
                <w:iCs/>
                <w:sz w:val="22"/>
                <w:szCs w:val="22"/>
              </w:rPr>
              <w:t>How can you simplify this problem?</w:t>
            </w:r>
          </w:p>
          <w:p w14:paraId="4688D36F" w14:textId="77777777" w:rsidR="004E630D" w:rsidRPr="002D2AAC" w:rsidRDefault="004E630D" w:rsidP="002D2AAC">
            <w:pPr>
              <w:pStyle w:val="Standard-txt12ptblue"/>
              <w:spacing w:before="0" w:after="0"/>
              <w:rPr>
                <w:i/>
                <w:iCs/>
                <w:sz w:val="22"/>
                <w:szCs w:val="22"/>
              </w:rPr>
            </w:pPr>
            <w:r w:rsidRPr="002D2AAC">
              <w:rPr>
                <w:i/>
                <w:iCs/>
                <w:sz w:val="22"/>
                <w:szCs w:val="22"/>
              </w:rPr>
              <w:t>What is known and what is unknown?</w:t>
            </w:r>
          </w:p>
          <w:p w14:paraId="0A243167" w14:textId="77777777" w:rsidR="004E630D" w:rsidRPr="002D2AAC" w:rsidRDefault="004E630D" w:rsidP="002D2AAC">
            <w:pPr>
              <w:pStyle w:val="Standard-txt12ptblue"/>
              <w:spacing w:before="0" w:after="0"/>
              <w:rPr>
                <w:i/>
                <w:iCs/>
                <w:sz w:val="22"/>
                <w:szCs w:val="22"/>
              </w:rPr>
            </w:pPr>
            <w:r w:rsidRPr="002D2AAC">
              <w:rPr>
                <w:i/>
                <w:iCs/>
                <w:sz w:val="22"/>
                <w:szCs w:val="22"/>
              </w:rPr>
              <w:t>What assumptions might we make?</w:t>
            </w:r>
          </w:p>
        </w:tc>
      </w:tr>
      <w:tr w:rsidR="004E630D" w:rsidRPr="00AD28C8" w14:paraId="42BBDE77" w14:textId="77777777" w:rsidTr="003E6E3B">
        <w:trPr>
          <w:trHeight w:val="416"/>
        </w:trPr>
        <w:tc>
          <w:tcPr>
            <w:tcW w:w="1908" w:type="dxa"/>
            <w:tcBorders>
              <w:top w:val="single" w:sz="4" w:space="0" w:color="auto"/>
              <w:left w:val="single" w:sz="4" w:space="0" w:color="auto"/>
              <w:bottom w:val="single" w:sz="4" w:space="0" w:color="auto"/>
              <w:right w:val="single" w:sz="4" w:space="0" w:color="auto"/>
            </w:tcBorders>
            <w:hideMark/>
          </w:tcPr>
          <w:p w14:paraId="60C2C213" w14:textId="77777777" w:rsidR="004E630D" w:rsidRPr="002D2AAC" w:rsidRDefault="004E630D" w:rsidP="002D2AAC">
            <w:pPr>
              <w:pStyle w:val="Standard-txt12ptblue"/>
              <w:spacing w:before="0" w:after="0"/>
              <w:rPr>
                <w:b/>
                <w:bCs/>
                <w:sz w:val="22"/>
                <w:szCs w:val="22"/>
              </w:rPr>
            </w:pPr>
            <w:r w:rsidRPr="002D2AAC">
              <w:rPr>
                <w:b/>
                <w:bCs/>
                <w:sz w:val="22"/>
                <w:szCs w:val="22"/>
              </w:rPr>
              <w:t>Progressing with</w:t>
            </w:r>
          </w:p>
          <w:p w14:paraId="2A9C41F3" w14:textId="5D5CC2D7" w:rsidR="004E630D" w:rsidRPr="002D2AAC" w:rsidRDefault="004E630D" w:rsidP="002D2AAC">
            <w:pPr>
              <w:pStyle w:val="Standard-txt12ptblue"/>
              <w:spacing w:before="0" w:after="0"/>
              <w:rPr>
                <w:b/>
                <w:bCs/>
                <w:sz w:val="22"/>
                <w:szCs w:val="22"/>
              </w:rPr>
            </w:pPr>
            <w:r w:rsidRPr="002D2AAC">
              <w:rPr>
                <w:b/>
                <w:bCs/>
                <w:sz w:val="22"/>
                <w:szCs w:val="22"/>
              </w:rPr>
              <w:t xml:space="preserve">an </w:t>
            </w:r>
            <w:r w:rsidR="00331AB8">
              <w:rPr>
                <w:b/>
                <w:bCs/>
                <w:sz w:val="22"/>
                <w:szCs w:val="22"/>
              </w:rPr>
              <w:t>investigation</w:t>
            </w:r>
          </w:p>
        </w:tc>
        <w:tc>
          <w:tcPr>
            <w:tcW w:w="7328" w:type="dxa"/>
            <w:tcBorders>
              <w:top w:val="single" w:sz="4" w:space="0" w:color="auto"/>
              <w:left w:val="single" w:sz="4" w:space="0" w:color="auto"/>
              <w:bottom w:val="single" w:sz="4" w:space="0" w:color="auto"/>
              <w:right w:val="single" w:sz="4" w:space="0" w:color="auto"/>
            </w:tcBorders>
            <w:hideMark/>
          </w:tcPr>
          <w:p w14:paraId="479AC219" w14:textId="77777777" w:rsidR="004E630D" w:rsidRPr="002D2AAC" w:rsidRDefault="004E630D" w:rsidP="002D2AAC">
            <w:pPr>
              <w:pStyle w:val="Standard-txt12ptblue"/>
              <w:spacing w:before="0" w:after="0"/>
              <w:rPr>
                <w:i/>
                <w:iCs/>
                <w:sz w:val="22"/>
                <w:szCs w:val="22"/>
              </w:rPr>
            </w:pPr>
            <w:r w:rsidRPr="002D2AAC">
              <w:rPr>
                <w:i/>
                <w:iCs/>
                <w:sz w:val="22"/>
                <w:szCs w:val="22"/>
              </w:rPr>
              <w:t>Where have you seen something like this before?</w:t>
            </w:r>
          </w:p>
          <w:p w14:paraId="1715031D" w14:textId="77777777" w:rsidR="004E630D" w:rsidRPr="002D2AAC" w:rsidRDefault="004E630D" w:rsidP="002D2AAC">
            <w:pPr>
              <w:pStyle w:val="Standard-txt12ptblue"/>
              <w:spacing w:before="0" w:after="0"/>
              <w:rPr>
                <w:i/>
                <w:iCs/>
                <w:sz w:val="22"/>
                <w:szCs w:val="22"/>
              </w:rPr>
            </w:pPr>
            <w:r w:rsidRPr="002D2AAC">
              <w:rPr>
                <w:i/>
                <w:iCs/>
                <w:sz w:val="22"/>
                <w:szCs w:val="22"/>
              </w:rPr>
              <w:t xml:space="preserve">What is fixed here, and what can we change? </w:t>
            </w:r>
          </w:p>
          <w:p w14:paraId="1C2534B2" w14:textId="77777777" w:rsidR="004E630D" w:rsidRPr="002D2AAC" w:rsidRDefault="004E630D" w:rsidP="002D2AAC">
            <w:pPr>
              <w:pStyle w:val="Standard-txt12ptblue"/>
              <w:spacing w:before="0" w:after="0"/>
              <w:rPr>
                <w:i/>
                <w:iCs/>
                <w:sz w:val="22"/>
                <w:szCs w:val="22"/>
              </w:rPr>
            </w:pPr>
            <w:r w:rsidRPr="002D2AAC">
              <w:rPr>
                <w:i/>
                <w:iCs/>
                <w:sz w:val="22"/>
                <w:szCs w:val="22"/>
              </w:rPr>
              <w:t>What is the same and what is different here?</w:t>
            </w:r>
          </w:p>
          <w:p w14:paraId="5A635D3D" w14:textId="77777777" w:rsidR="004E630D" w:rsidRPr="002D2AAC" w:rsidRDefault="004E630D" w:rsidP="002D2AAC">
            <w:pPr>
              <w:pStyle w:val="Standard-txt12ptblue"/>
              <w:spacing w:before="0" w:after="0"/>
              <w:rPr>
                <w:i/>
                <w:iCs/>
                <w:sz w:val="22"/>
                <w:szCs w:val="22"/>
              </w:rPr>
            </w:pPr>
            <w:r w:rsidRPr="002D2AAC">
              <w:rPr>
                <w:i/>
                <w:iCs/>
                <w:sz w:val="22"/>
                <w:szCs w:val="22"/>
              </w:rPr>
              <w:t xml:space="preserve">What would happen if I changed </w:t>
            </w:r>
            <w:proofErr w:type="gramStart"/>
            <w:r w:rsidRPr="002D2AAC">
              <w:rPr>
                <w:i/>
                <w:iCs/>
                <w:sz w:val="22"/>
                <w:szCs w:val="22"/>
              </w:rPr>
              <w:t>this..</w:t>
            </w:r>
            <w:proofErr w:type="gramEnd"/>
            <w:r w:rsidRPr="002D2AAC">
              <w:rPr>
                <w:i/>
                <w:iCs/>
                <w:sz w:val="22"/>
                <w:szCs w:val="22"/>
              </w:rPr>
              <w:t xml:space="preserve"> to this...?</w:t>
            </w:r>
          </w:p>
          <w:p w14:paraId="30FCDF6D" w14:textId="77777777" w:rsidR="004E630D" w:rsidRPr="002D2AAC" w:rsidRDefault="004E630D" w:rsidP="002D2AAC">
            <w:pPr>
              <w:pStyle w:val="Standard-txt12ptblue"/>
              <w:spacing w:before="0" w:after="0"/>
              <w:rPr>
                <w:i/>
                <w:iCs/>
                <w:sz w:val="22"/>
                <w:szCs w:val="22"/>
              </w:rPr>
            </w:pPr>
            <w:r w:rsidRPr="002D2AAC">
              <w:rPr>
                <w:i/>
                <w:iCs/>
                <w:sz w:val="22"/>
                <w:szCs w:val="22"/>
              </w:rPr>
              <w:t>Is this approach going anywhere?</w:t>
            </w:r>
          </w:p>
          <w:p w14:paraId="70143282" w14:textId="77777777" w:rsidR="004E630D" w:rsidRPr="002D2AAC" w:rsidRDefault="004E630D" w:rsidP="002D2AAC">
            <w:pPr>
              <w:pStyle w:val="Standard-txt12ptblue"/>
              <w:spacing w:before="0" w:after="0"/>
              <w:rPr>
                <w:i/>
                <w:iCs/>
                <w:sz w:val="22"/>
                <w:szCs w:val="22"/>
              </w:rPr>
            </w:pPr>
            <w:r w:rsidRPr="002D2AAC">
              <w:rPr>
                <w:i/>
                <w:iCs/>
                <w:sz w:val="22"/>
                <w:szCs w:val="22"/>
              </w:rPr>
              <w:t>What will you do when you get that answer?</w:t>
            </w:r>
          </w:p>
          <w:p w14:paraId="51E2A43B" w14:textId="77777777" w:rsidR="004E630D" w:rsidRPr="002D2AAC" w:rsidRDefault="004E630D" w:rsidP="002D2AAC">
            <w:pPr>
              <w:pStyle w:val="Standard-txt12ptblue"/>
              <w:spacing w:before="0" w:after="0"/>
              <w:rPr>
                <w:i/>
                <w:iCs/>
                <w:sz w:val="22"/>
                <w:szCs w:val="22"/>
              </w:rPr>
            </w:pPr>
            <w:r w:rsidRPr="002D2AAC">
              <w:rPr>
                <w:i/>
                <w:iCs/>
                <w:sz w:val="22"/>
                <w:szCs w:val="22"/>
              </w:rPr>
              <w:t>This is just a special case of ... what?</w:t>
            </w:r>
          </w:p>
          <w:p w14:paraId="7EC340C6" w14:textId="77777777" w:rsidR="004E630D" w:rsidRPr="002D2AAC" w:rsidRDefault="004E630D" w:rsidP="002D2AAC">
            <w:pPr>
              <w:pStyle w:val="Standard-txt12ptblue"/>
              <w:spacing w:before="0" w:after="0"/>
              <w:rPr>
                <w:i/>
                <w:iCs/>
                <w:sz w:val="22"/>
                <w:szCs w:val="22"/>
              </w:rPr>
            </w:pPr>
            <w:r w:rsidRPr="002D2AAC">
              <w:rPr>
                <w:i/>
                <w:iCs/>
                <w:sz w:val="22"/>
                <w:szCs w:val="22"/>
              </w:rPr>
              <w:t>Can you form any hypotheses?</w:t>
            </w:r>
          </w:p>
          <w:p w14:paraId="2398E7DD" w14:textId="77777777" w:rsidR="004E630D" w:rsidRPr="002D2AAC" w:rsidRDefault="004E630D" w:rsidP="002D2AAC">
            <w:pPr>
              <w:pStyle w:val="Standard-txt12ptblue"/>
              <w:spacing w:before="0" w:after="0"/>
              <w:rPr>
                <w:i/>
                <w:iCs/>
                <w:sz w:val="22"/>
                <w:szCs w:val="22"/>
              </w:rPr>
            </w:pPr>
            <w:r w:rsidRPr="002D2AAC">
              <w:rPr>
                <w:i/>
                <w:iCs/>
                <w:sz w:val="22"/>
                <w:szCs w:val="22"/>
              </w:rPr>
              <w:t>Can you think of any counterexamples?</w:t>
            </w:r>
          </w:p>
          <w:p w14:paraId="3C03CD8C" w14:textId="77777777" w:rsidR="004E630D" w:rsidRPr="002D2AAC" w:rsidRDefault="004E630D" w:rsidP="002D2AAC">
            <w:pPr>
              <w:pStyle w:val="Standard-txt12ptblue"/>
              <w:spacing w:before="0" w:after="0"/>
              <w:rPr>
                <w:i/>
                <w:iCs/>
                <w:sz w:val="22"/>
                <w:szCs w:val="22"/>
              </w:rPr>
            </w:pPr>
            <w:r w:rsidRPr="002D2AAC">
              <w:rPr>
                <w:i/>
                <w:iCs/>
                <w:sz w:val="22"/>
                <w:szCs w:val="22"/>
              </w:rPr>
              <w:t>What mistakes have we made?</w:t>
            </w:r>
          </w:p>
          <w:p w14:paraId="78F1398A" w14:textId="77777777" w:rsidR="004E630D" w:rsidRPr="002D2AAC" w:rsidRDefault="004E630D" w:rsidP="002D2AAC">
            <w:pPr>
              <w:pStyle w:val="Standard-txt12ptblue"/>
              <w:spacing w:before="0" w:after="0"/>
              <w:rPr>
                <w:i/>
                <w:iCs/>
                <w:sz w:val="22"/>
                <w:szCs w:val="22"/>
              </w:rPr>
            </w:pPr>
            <w:r w:rsidRPr="002D2AAC">
              <w:rPr>
                <w:i/>
                <w:iCs/>
                <w:sz w:val="22"/>
                <w:szCs w:val="22"/>
              </w:rPr>
              <w:t>Can you suggest a different way of doing this?</w:t>
            </w:r>
          </w:p>
          <w:p w14:paraId="5939607D" w14:textId="77777777" w:rsidR="004E630D" w:rsidRPr="002D2AAC" w:rsidRDefault="004E630D" w:rsidP="002D2AAC">
            <w:pPr>
              <w:pStyle w:val="Standard-txt12ptblue"/>
              <w:spacing w:before="0" w:after="0"/>
              <w:rPr>
                <w:i/>
                <w:iCs/>
                <w:sz w:val="22"/>
                <w:szCs w:val="22"/>
              </w:rPr>
            </w:pPr>
            <w:r w:rsidRPr="002D2AAC">
              <w:rPr>
                <w:i/>
                <w:iCs/>
                <w:sz w:val="22"/>
                <w:szCs w:val="22"/>
              </w:rPr>
              <w:t>What conclusions can you make from this data?</w:t>
            </w:r>
          </w:p>
          <w:p w14:paraId="093770E8" w14:textId="77777777" w:rsidR="004E630D" w:rsidRPr="002D2AAC" w:rsidRDefault="004E630D" w:rsidP="002D2AAC">
            <w:pPr>
              <w:pStyle w:val="Standard-txt12ptblue"/>
              <w:spacing w:before="0" w:after="0"/>
              <w:rPr>
                <w:i/>
                <w:iCs/>
                <w:sz w:val="22"/>
                <w:szCs w:val="22"/>
              </w:rPr>
            </w:pPr>
            <w:r w:rsidRPr="002D2AAC">
              <w:rPr>
                <w:i/>
                <w:iCs/>
                <w:sz w:val="22"/>
                <w:szCs w:val="22"/>
              </w:rPr>
              <w:t>How can we check this calculation without doing it all again?</w:t>
            </w:r>
          </w:p>
          <w:p w14:paraId="2EF3316D" w14:textId="77777777" w:rsidR="004E630D" w:rsidRPr="002D2AAC" w:rsidRDefault="004E630D" w:rsidP="002D2AAC">
            <w:pPr>
              <w:pStyle w:val="Standard-txt12ptblue"/>
              <w:spacing w:before="0" w:after="0"/>
              <w:rPr>
                <w:i/>
                <w:iCs/>
                <w:sz w:val="22"/>
                <w:szCs w:val="22"/>
              </w:rPr>
            </w:pPr>
            <w:r w:rsidRPr="002D2AAC">
              <w:rPr>
                <w:i/>
                <w:iCs/>
                <w:sz w:val="22"/>
                <w:szCs w:val="22"/>
              </w:rPr>
              <w:t>What is a sensible way to record this?</w:t>
            </w:r>
          </w:p>
        </w:tc>
      </w:tr>
      <w:tr w:rsidR="004E630D" w:rsidRPr="002D2AAC" w14:paraId="22B98D11" w14:textId="77777777" w:rsidTr="004E630D">
        <w:trPr>
          <w:trHeight w:val="2315"/>
        </w:trPr>
        <w:tc>
          <w:tcPr>
            <w:tcW w:w="1908" w:type="dxa"/>
            <w:tcBorders>
              <w:top w:val="single" w:sz="4" w:space="0" w:color="auto"/>
              <w:left w:val="single" w:sz="4" w:space="0" w:color="auto"/>
              <w:bottom w:val="single" w:sz="4" w:space="0" w:color="auto"/>
              <w:right w:val="single" w:sz="4" w:space="0" w:color="auto"/>
            </w:tcBorders>
            <w:hideMark/>
          </w:tcPr>
          <w:p w14:paraId="3C525A17" w14:textId="0AFBEFEB" w:rsidR="004E630D" w:rsidRPr="002D2AAC" w:rsidRDefault="004E630D" w:rsidP="002D2AAC">
            <w:pPr>
              <w:pStyle w:val="Standard-txt12ptblue"/>
              <w:spacing w:before="0" w:after="0"/>
              <w:rPr>
                <w:b/>
                <w:bCs/>
                <w:sz w:val="22"/>
                <w:szCs w:val="22"/>
              </w:rPr>
            </w:pPr>
            <w:r w:rsidRPr="002D2AAC">
              <w:rPr>
                <w:b/>
                <w:bCs/>
                <w:sz w:val="22"/>
                <w:szCs w:val="22"/>
              </w:rPr>
              <w:t xml:space="preserve">Interpreting and evaluating the results of an </w:t>
            </w:r>
            <w:r w:rsidR="00331AB8">
              <w:rPr>
                <w:b/>
                <w:bCs/>
                <w:sz w:val="22"/>
                <w:szCs w:val="22"/>
              </w:rPr>
              <w:t>investigation</w:t>
            </w:r>
          </w:p>
        </w:tc>
        <w:tc>
          <w:tcPr>
            <w:tcW w:w="7328" w:type="dxa"/>
            <w:tcBorders>
              <w:top w:val="single" w:sz="4" w:space="0" w:color="auto"/>
              <w:left w:val="single" w:sz="4" w:space="0" w:color="auto"/>
              <w:bottom w:val="single" w:sz="4" w:space="0" w:color="auto"/>
              <w:right w:val="single" w:sz="4" w:space="0" w:color="auto"/>
            </w:tcBorders>
            <w:hideMark/>
          </w:tcPr>
          <w:p w14:paraId="3E56FC8C" w14:textId="77777777" w:rsidR="004E630D" w:rsidRPr="002D2AAC" w:rsidRDefault="004E630D" w:rsidP="002D2AAC">
            <w:pPr>
              <w:pStyle w:val="Standard-txt12ptblue"/>
              <w:spacing w:before="0" w:after="0"/>
              <w:rPr>
                <w:i/>
                <w:iCs/>
                <w:sz w:val="22"/>
                <w:szCs w:val="22"/>
              </w:rPr>
            </w:pPr>
            <w:r w:rsidRPr="002D2AAC">
              <w:rPr>
                <w:i/>
                <w:iCs/>
                <w:sz w:val="22"/>
                <w:szCs w:val="22"/>
              </w:rPr>
              <w:t xml:space="preserve">How can you best display your data? </w:t>
            </w:r>
          </w:p>
          <w:p w14:paraId="2A2358AF" w14:textId="77777777" w:rsidR="004E630D" w:rsidRPr="002D2AAC" w:rsidRDefault="004E630D" w:rsidP="002D2AAC">
            <w:pPr>
              <w:pStyle w:val="Standard-txt12ptblue"/>
              <w:spacing w:before="0" w:after="0"/>
              <w:rPr>
                <w:i/>
                <w:iCs/>
                <w:sz w:val="22"/>
                <w:szCs w:val="22"/>
              </w:rPr>
            </w:pPr>
            <w:r w:rsidRPr="002D2AAC">
              <w:rPr>
                <w:i/>
                <w:iCs/>
                <w:sz w:val="22"/>
                <w:szCs w:val="22"/>
              </w:rPr>
              <w:t>Is it better to use this type of chart or that one? Why?</w:t>
            </w:r>
          </w:p>
          <w:p w14:paraId="290DF28A" w14:textId="77777777" w:rsidR="004E630D" w:rsidRPr="002D2AAC" w:rsidRDefault="004E630D" w:rsidP="002D2AAC">
            <w:pPr>
              <w:pStyle w:val="Standard-txt12ptblue"/>
              <w:spacing w:before="0" w:after="0"/>
              <w:rPr>
                <w:i/>
                <w:iCs/>
                <w:sz w:val="22"/>
                <w:szCs w:val="22"/>
              </w:rPr>
            </w:pPr>
            <w:r w:rsidRPr="002D2AAC">
              <w:rPr>
                <w:i/>
                <w:iCs/>
                <w:sz w:val="22"/>
                <w:szCs w:val="22"/>
              </w:rPr>
              <w:t>What patterns can you see in this data?</w:t>
            </w:r>
          </w:p>
          <w:p w14:paraId="171E5E1E" w14:textId="77777777" w:rsidR="004E630D" w:rsidRPr="002D2AAC" w:rsidRDefault="004E630D" w:rsidP="002D2AAC">
            <w:pPr>
              <w:pStyle w:val="Standard-txt12ptblue"/>
              <w:spacing w:before="0" w:after="0"/>
              <w:rPr>
                <w:i/>
                <w:iCs/>
                <w:sz w:val="22"/>
                <w:szCs w:val="22"/>
              </w:rPr>
            </w:pPr>
            <w:r w:rsidRPr="002D2AAC">
              <w:rPr>
                <w:i/>
                <w:iCs/>
                <w:sz w:val="22"/>
                <w:szCs w:val="22"/>
              </w:rPr>
              <w:t>What reasons might there be for these patterns?</w:t>
            </w:r>
          </w:p>
          <w:p w14:paraId="030D7167" w14:textId="77777777" w:rsidR="004E630D" w:rsidRPr="002D2AAC" w:rsidRDefault="004E630D" w:rsidP="002D2AAC">
            <w:pPr>
              <w:pStyle w:val="Standard-txt12ptblue"/>
              <w:spacing w:before="0" w:after="0"/>
              <w:rPr>
                <w:i/>
                <w:iCs/>
                <w:sz w:val="22"/>
                <w:szCs w:val="22"/>
              </w:rPr>
            </w:pPr>
            <w:r w:rsidRPr="002D2AAC">
              <w:rPr>
                <w:i/>
                <w:iCs/>
                <w:sz w:val="22"/>
                <w:szCs w:val="22"/>
              </w:rPr>
              <w:t>Can you give me a convincing argument for that statement?</w:t>
            </w:r>
          </w:p>
          <w:p w14:paraId="35C4415A" w14:textId="77777777" w:rsidR="004E630D" w:rsidRPr="002D2AAC" w:rsidRDefault="004E630D" w:rsidP="002D2AAC">
            <w:pPr>
              <w:pStyle w:val="Standard-txt12ptblue"/>
              <w:spacing w:before="0" w:after="0"/>
              <w:rPr>
                <w:i/>
                <w:iCs/>
                <w:sz w:val="22"/>
                <w:szCs w:val="22"/>
              </w:rPr>
            </w:pPr>
            <w:r w:rsidRPr="002D2AAC">
              <w:rPr>
                <w:i/>
                <w:iCs/>
                <w:sz w:val="22"/>
                <w:szCs w:val="22"/>
              </w:rPr>
              <w:t>Do you think that answer is reasonable? Why?</w:t>
            </w:r>
          </w:p>
          <w:p w14:paraId="450BF7BC" w14:textId="77777777" w:rsidR="004E630D" w:rsidRPr="002D2AAC" w:rsidRDefault="004E630D" w:rsidP="002D2AAC">
            <w:pPr>
              <w:pStyle w:val="Standard-txt12ptblue"/>
              <w:spacing w:before="0" w:after="0"/>
              <w:rPr>
                <w:i/>
                <w:iCs/>
                <w:sz w:val="22"/>
                <w:szCs w:val="22"/>
              </w:rPr>
            </w:pPr>
            <w:r w:rsidRPr="002D2AAC">
              <w:rPr>
                <w:i/>
                <w:iCs/>
                <w:sz w:val="22"/>
                <w:szCs w:val="22"/>
              </w:rPr>
              <w:t>How can you be 100% sure that is true? Convince me!</w:t>
            </w:r>
          </w:p>
          <w:p w14:paraId="772BB033" w14:textId="77777777" w:rsidR="004E630D" w:rsidRPr="002D2AAC" w:rsidRDefault="004E630D" w:rsidP="002D2AAC">
            <w:pPr>
              <w:pStyle w:val="Standard-txt12ptblue"/>
              <w:spacing w:before="0" w:after="0"/>
              <w:rPr>
                <w:i/>
                <w:iCs/>
                <w:sz w:val="22"/>
                <w:szCs w:val="22"/>
              </w:rPr>
            </w:pPr>
            <w:r w:rsidRPr="002D2AAC">
              <w:rPr>
                <w:i/>
                <w:iCs/>
                <w:sz w:val="22"/>
                <w:szCs w:val="22"/>
              </w:rPr>
              <w:t>What do you think of Anne's argument? Why?</w:t>
            </w:r>
          </w:p>
          <w:p w14:paraId="62138A9D" w14:textId="77777777" w:rsidR="004E630D" w:rsidRPr="002D2AAC" w:rsidRDefault="004E630D" w:rsidP="002D2AAC">
            <w:pPr>
              <w:pStyle w:val="Standard-txt12ptblue"/>
              <w:spacing w:before="0" w:after="0"/>
              <w:rPr>
                <w:i/>
                <w:iCs/>
                <w:sz w:val="22"/>
                <w:szCs w:val="22"/>
              </w:rPr>
            </w:pPr>
            <w:r w:rsidRPr="002D2AAC">
              <w:rPr>
                <w:i/>
                <w:iCs/>
                <w:sz w:val="22"/>
                <w:szCs w:val="22"/>
              </w:rPr>
              <w:t>Which method might be best to use here? Why?</w:t>
            </w:r>
          </w:p>
        </w:tc>
      </w:tr>
      <w:tr w:rsidR="004E630D" w:rsidRPr="00AD28C8" w14:paraId="03657D1E" w14:textId="77777777" w:rsidTr="004E630D">
        <w:trPr>
          <w:trHeight w:val="1891"/>
        </w:trPr>
        <w:tc>
          <w:tcPr>
            <w:tcW w:w="1908" w:type="dxa"/>
            <w:tcBorders>
              <w:top w:val="single" w:sz="4" w:space="0" w:color="auto"/>
              <w:left w:val="single" w:sz="4" w:space="0" w:color="auto"/>
              <w:bottom w:val="single" w:sz="4" w:space="0" w:color="auto"/>
              <w:right w:val="single" w:sz="4" w:space="0" w:color="auto"/>
            </w:tcBorders>
            <w:hideMark/>
          </w:tcPr>
          <w:p w14:paraId="43658B75" w14:textId="77777777" w:rsidR="004E630D" w:rsidRPr="002D2AAC" w:rsidRDefault="004E630D" w:rsidP="002D2AAC">
            <w:pPr>
              <w:pStyle w:val="Standard-txt12ptblue"/>
              <w:spacing w:before="0" w:after="0"/>
              <w:rPr>
                <w:b/>
                <w:bCs/>
                <w:sz w:val="22"/>
                <w:szCs w:val="22"/>
              </w:rPr>
            </w:pPr>
            <w:r w:rsidRPr="002D2AAC">
              <w:rPr>
                <w:b/>
                <w:bCs/>
                <w:sz w:val="22"/>
                <w:szCs w:val="22"/>
              </w:rPr>
              <w:t>Communicating conclusions and reflecting</w:t>
            </w:r>
          </w:p>
        </w:tc>
        <w:tc>
          <w:tcPr>
            <w:tcW w:w="7328" w:type="dxa"/>
            <w:tcBorders>
              <w:top w:val="single" w:sz="4" w:space="0" w:color="auto"/>
              <w:left w:val="single" w:sz="4" w:space="0" w:color="auto"/>
              <w:bottom w:val="single" w:sz="4" w:space="0" w:color="auto"/>
              <w:right w:val="single" w:sz="4" w:space="0" w:color="auto"/>
            </w:tcBorders>
            <w:hideMark/>
          </w:tcPr>
          <w:p w14:paraId="29A3EFE1" w14:textId="77777777" w:rsidR="004E630D" w:rsidRPr="002D2AAC" w:rsidRDefault="004E630D" w:rsidP="002D2AAC">
            <w:pPr>
              <w:pStyle w:val="Standard-txt12ptblue"/>
              <w:spacing w:before="0" w:after="0"/>
              <w:rPr>
                <w:i/>
                <w:iCs/>
                <w:sz w:val="22"/>
                <w:szCs w:val="22"/>
              </w:rPr>
            </w:pPr>
            <w:r w:rsidRPr="002D2AAC">
              <w:rPr>
                <w:i/>
                <w:iCs/>
                <w:sz w:val="22"/>
                <w:szCs w:val="22"/>
              </w:rPr>
              <w:t>What method did you use?</w:t>
            </w:r>
          </w:p>
          <w:p w14:paraId="1136658E" w14:textId="77777777" w:rsidR="004E630D" w:rsidRPr="002D2AAC" w:rsidRDefault="004E630D" w:rsidP="002D2AAC">
            <w:pPr>
              <w:pStyle w:val="Standard-txt12ptblue"/>
              <w:spacing w:before="0" w:after="0"/>
              <w:rPr>
                <w:i/>
                <w:iCs/>
                <w:sz w:val="22"/>
                <w:szCs w:val="22"/>
              </w:rPr>
            </w:pPr>
            <w:r w:rsidRPr="002D2AAC">
              <w:rPr>
                <w:i/>
                <w:iCs/>
                <w:sz w:val="22"/>
                <w:szCs w:val="22"/>
              </w:rPr>
              <w:t>What other methods have you considered?</w:t>
            </w:r>
          </w:p>
          <w:p w14:paraId="6EE2B1C1" w14:textId="77777777" w:rsidR="004E630D" w:rsidRPr="002D2AAC" w:rsidRDefault="004E630D" w:rsidP="002D2AAC">
            <w:pPr>
              <w:pStyle w:val="Standard-txt12ptblue"/>
              <w:spacing w:before="0" w:after="0"/>
              <w:rPr>
                <w:i/>
                <w:iCs/>
                <w:sz w:val="22"/>
                <w:szCs w:val="22"/>
              </w:rPr>
            </w:pPr>
            <w:r w:rsidRPr="002D2AAC">
              <w:rPr>
                <w:i/>
                <w:iCs/>
                <w:sz w:val="22"/>
                <w:szCs w:val="22"/>
              </w:rPr>
              <w:t>Which of your methods was the best? Why?</w:t>
            </w:r>
          </w:p>
          <w:p w14:paraId="09CA29A9" w14:textId="0FFFE1D8" w:rsidR="004E630D" w:rsidRPr="002D2AAC" w:rsidRDefault="00B5215B" w:rsidP="002D2AAC">
            <w:pPr>
              <w:pStyle w:val="Standard-txt12ptblue"/>
              <w:spacing w:before="0" w:after="0"/>
              <w:rPr>
                <w:i/>
                <w:iCs/>
                <w:sz w:val="22"/>
                <w:szCs w:val="22"/>
              </w:rPr>
            </w:pPr>
            <w:r>
              <w:rPr>
                <w:i/>
                <w:iCs/>
                <w:sz w:val="22"/>
                <w:szCs w:val="22"/>
              </w:rPr>
              <w:t>Which solutions were the best? Why?</w:t>
            </w:r>
          </w:p>
          <w:p w14:paraId="2BACE547" w14:textId="705145F2" w:rsidR="004E630D" w:rsidRPr="002D2AAC" w:rsidRDefault="004E630D" w:rsidP="002D2AAC">
            <w:pPr>
              <w:pStyle w:val="Standard-txt12ptblue"/>
              <w:spacing w:before="0" w:after="0"/>
              <w:rPr>
                <w:i/>
                <w:iCs/>
                <w:sz w:val="22"/>
                <w:szCs w:val="22"/>
              </w:rPr>
            </w:pPr>
            <w:r w:rsidRPr="002D2AAC">
              <w:rPr>
                <w:i/>
                <w:iCs/>
                <w:sz w:val="22"/>
                <w:szCs w:val="22"/>
              </w:rPr>
              <w:t xml:space="preserve">Where have you seen a problem </w:t>
            </w:r>
            <w:r w:rsidR="00364BAA">
              <w:rPr>
                <w:i/>
                <w:iCs/>
                <w:sz w:val="22"/>
                <w:szCs w:val="22"/>
              </w:rPr>
              <w:t>similar to</w:t>
            </w:r>
            <w:r w:rsidRPr="002D2AAC">
              <w:rPr>
                <w:i/>
                <w:iCs/>
                <w:sz w:val="22"/>
                <w:szCs w:val="22"/>
              </w:rPr>
              <w:t xml:space="preserve"> this before? </w:t>
            </w:r>
          </w:p>
          <w:p w14:paraId="38E9FB96" w14:textId="77777777" w:rsidR="004E630D" w:rsidRPr="002D2AAC" w:rsidRDefault="004E630D" w:rsidP="002D2AAC">
            <w:pPr>
              <w:pStyle w:val="Standard-txt12ptblue"/>
              <w:spacing w:before="0" w:after="0"/>
              <w:rPr>
                <w:i/>
                <w:iCs/>
                <w:sz w:val="22"/>
                <w:szCs w:val="22"/>
              </w:rPr>
            </w:pPr>
            <w:r w:rsidRPr="002D2AAC">
              <w:rPr>
                <w:i/>
                <w:iCs/>
                <w:sz w:val="22"/>
                <w:szCs w:val="22"/>
              </w:rPr>
              <w:t>What helpful strategies have you learned for next time?</w:t>
            </w:r>
          </w:p>
        </w:tc>
      </w:tr>
    </w:tbl>
    <w:p w14:paraId="2345BA3A" w14:textId="4BCD5C30" w:rsidR="2C8814FC" w:rsidRPr="00A9137E" w:rsidRDefault="2C8814FC">
      <w:pPr>
        <w:rPr>
          <w:lang w:val="en-US"/>
        </w:rPr>
      </w:pPr>
    </w:p>
    <w:p w14:paraId="11B558C3" w14:textId="55A6DBBD" w:rsidR="00964361" w:rsidRDefault="00175D52" w:rsidP="002B7CED">
      <w:pPr>
        <w:pStyle w:val="Standard-txt12ptblue"/>
        <w:rPr>
          <w:lang w:val="en-US"/>
        </w:rPr>
      </w:pPr>
      <w:r>
        <w:rPr>
          <w:lang w:val="en-US"/>
        </w:rPr>
        <w:lastRenderedPageBreak/>
        <w:t>The questioning can also be used for formative assessment purposes</w:t>
      </w:r>
      <w:r w:rsidR="000E208C">
        <w:rPr>
          <w:lang w:val="en-US"/>
        </w:rPr>
        <w:t>, as well as the other strategies for formative assessment that already been planned at the CO-CREATE phase. We just repeat here that for more information and examples of formative assessment strategies on problem-solving and IBL activities, please see the work of the SAILS project</w:t>
      </w:r>
      <w:r w:rsidR="00967C67">
        <w:rPr>
          <w:lang w:val="en-US"/>
        </w:rPr>
        <w:t xml:space="preserve"> (</w:t>
      </w:r>
      <w:r w:rsidR="000E208C">
        <w:rPr>
          <w:lang w:val="en-US"/>
        </w:rPr>
        <w:t xml:space="preserve">link </w:t>
      </w:r>
      <w:r w:rsidR="00C7389A">
        <w:rPr>
          <w:lang w:val="en-US"/>
        </w:rPr>
        <w:t xml:space="preserve">to SAILS </w:t>
      </w:r>
      <w:r w:rsidR="000E208C">
        <w:rPr>
          <w:lang w:val="en-US"/>
        </w:rPr>
        <w:t xml:space="preserve">at Appendix </w:t>
      </w:r>
      <w:r w:rsidR="007F152C">
        <w:rPr>
          <w:lang w:val="en-US"/>
        </w:rPr>
        <w:t>1)</w:t>
      </w:r>
      <w:r w:rsidR="00A16F84">
        <w:rPr>
          <w:lang w:val="en-US"/>
        </w:rPr>
        <w:t>.</w:t>
      </w:r>
    </w:p>
    <w:p w14:paraId="6A98ABCF" w14:textId="77777777" w:rsidR="00A16F84" w:rsidRPr="00160E51" w:rsidRDefault="00A16F84" w:rsidP="002B7CED">
      <w:pPr>
        <w:pStyle w:val="Standard-txt12ptblue"/>
        <w:rPr>
          <w:lang w:val="en-US"/>
        </w:rPr>
      </w:pPr>
    </w:p>
    <w:p w14:paraId="6F2AF6A9" w14:textId="66190072" w:rsidR="00296BAE" w:rsidRDefault="745D8223" w:rsidP="0631A52B">
      <w:pPr>
        <w:pStyle w:val="TITLE3blue"/>
        <w:rPr>
          <w:lang w:val="en-GB"/>
        </w:rPr>
      </w:pPr>
      <w:r w:rsidRPr="00A371B5">
        <w:rPr>
          <w:lang w:val="en-GB"/>
        </w:rPr>
        <w:t xml:space="preserve">SHARE </w:t>
      </w:r>
    </w:p>
    <w:p w14:paraId="26081507" w14:textId="3DD2FD0F" w:rsidR="37200BC9" w:rsidRDefault="37200BC9" w:rsidP="5BF17475">
      <w:pPr>
        <w:pStyle w:val="Standard-txt12ptblue"/>
        <w:spacing w:line="259" w:lineRule="auto"/>
      </w:pPr>
      <w:r>
        <w:t xml:space="preserve">In the </w:t>
      </w:r>
      <w:r w:rsidR="006D67B8">
        <w:t>WP3 Manual</w:t>
      </w:r>
      <w:r w:rsidR="1BA23EBA">
        <w:t xml:space="preserve"> it is presented different ways to share the SCPs and </w:t>
      </w:r>
      <w:r w:rsidR="38C16CCB">
        <w:t xml:space="preserve">present </w:t>
      </w:r>
      <w:r w:rsidR="1BA23EBA">
        <w:t>the results</w:t>
      </w:r>
      <w:r w:rsidR="0DD010BF">
        <w:t>:</w:t>
      </w:r>
      <w:r w:rsidR="67246D0A">
        <w:t xml:space="preserve"> MOST Fair </w:t>
      </w:r>
      <w:r w:rsidR="0DD010BF">
        <w:t>and various public relation strategies</w:t>
      </w:r>
      <w:r w:rsidR="60418E38">
        <w:t xml:space="preserve">. </w:t>
      </w:r>
    </w:p>
    <w:p w14:paraId="58539913" w14:textId="4A86ECAA" w:rsidR="37200BC9" w:rsidRDefault="00816CAC" w:rsidP="5BF17475">
      <w:pPr>
        <w:pStyle w:val="Standard-txt12ptblue"/>
        <w:spacing w:line="259" w:lineRule="auto"/>
      </w:pPr>
      <w:r>
        <w:t xml:space="preserve">When it comes to pedagogical </w:t>
      </w:r>
      <w:r w:rsidR="00314BFC">
        <w:t xml:space="preserve">considerations, the SCP leaders should </w:t>
      </w:r>
      <w:r w:rsidR="4C9D1F25">
        <w:t xml:space="preserve">consider the </w:t>
      </w:r>
      <w:r w:rsidR="45913626">
        <w:t>following:</w:t>
      </w:r>
    </w:p>
    <w:p w14:paraId="2CA0175E" w14:textId="70C2978E" w:rsidR="37200BC9" w:rsidRDefault="45913626" w:rsidP="003318DE">
      <w:pPr>
        <w:pStyle w:val="Standard-txt12ptblue"/>
        <w:numPr>
          <w:ilvl w:val="0"/>
          <w:numId w:val="15"/>
        </w:numPr>
        <w:spacing w:line="259" w:lineRule="auto"/>
        <w:rPr>
          <w:rFonts w:asciiTheme="minorHAnsi" w:hAnsiTheme="minorHAnsi"/>
        </w:rPr>
      </w:pPr>
      <w:r>
        <w:t xml:space="preserve">Adapt the </w:t>
      </w:r>
      <w:proofErr w:type="gramStart"/>
      <w:r w:rsidR="57286E37">
        <w:t>MOST Fair</w:t>
      </w:r>
      <w:proofErr w:type="gramEnd"/>
      <w:r>
        <w:t xml:space="preserve"> and </w:t>
      </w:r>
      <w:r w:rsidR="57286E37">
        <w:t>the public relation strategies</w:t>
      </w:r>
      <w:r>
        <w:t xml:space="preserve"> to </w:t>
      </w:r>
      <w:r w:rsidR="035E0714">
        <w:t>students’</w:t>
      </w:r>
      <w:r w:rsidR="4C9D1F25">
        <w:t xml:space="preserve"> age group and </w:t>
      </w:r>
      <w:r w:rsidR="035E0714">
        <w:t>abilities</w:t>
      </w:r>
    </w:p>
    <w:p w14:paraId="77A1DDC9" w14:textId="6CD2B6D9" w:rsidR="37200BC9" w:rsidRDefault="73D74678" w:rsidP="003318DE">
      <w:pPr>
        <w:pStyle w:val="Standard-txt12ptblue"/>
        <w:numPr>
          <w:ilvl w:val="0"/>
          <w:numId w:val="15"/>
        </w:numPr>
        <w:spacing w:line="259" w:lineRule="auto"/>
        <w:rPr>
          <w:rFonts w:asciiTheme="minorHAnsi" w:hAnsiTheme="minorHAnsi"/>
          <w:i/>
          <w:iCs/>
          <w:sz w:val="22"/>
          <w:szCs w:val="22"/>
        </w:rPr>
      </w:pPr>
      <w:r>
        <w:t>E</w:t>
      </w:r>
      <w:r w:rsidR="77E308B1">
        <w:t>nsure</w:t>
      </w:r>
      <w:r w:rsidR="0754F8AE">
        <w:t xml:space="preserve"> that the students are equipped with the necessary skills. </w:t>
      </w:r>
      <w:r w:rsidR="00EDB61C">
        <w:t>For instance:</w:t>
      </w:r>
    </w:p>
    <w:p w14:paraId="5A0C02CB" w14:textId="25CBD1B4" w:rsidR="37200BC9" w:rsidRDefault="00EDB61C" w:rsidP="003318DE">
      <w:pPr>
        <w:pStyle w:val="Standard-txt12ptblue"/>
        <w:numPr>
          <w:ilvl w:val="1"/>
          <w:numId w:val="15"/>
        </w:numPr>
        <w:spacing w:line="259" w:lineRule="auto"/>
        <w:rPr>
          <w:i/>
          <w:sz w:val="22"/>
          <w:szCs w:val="22"/>
        </w:rPr>
      </w:pPr>
      <w:r w:rsidRPr="1E68DB0E">
        <w:rPr>
          <w:i/>
          <w:iCs/>
          <w:sz w:val="22"/>
          <w:szCs w:val="22"/>
        </w:rPr>
        <w:t xml:space="preserve">(if </w:t>
      </w:r>
      <w:r w:rsidRPr="26B0C486">
        <w:rPr>
          <w:i/>
          <w:iCs/>
          <w:sz w:val="22"/>
          <w:szCs w:val="22"/>
        </w:rPr>
        <w:t>the MOST Fair is digital</w:t>
      </w:r>
      <w:r w:rsidRPr="1E68DB0E">
        <w:rPr>
          <w:i/>
          <w:iCs/>
          <w:sz w:val="22"/>
          <w:szCs w:val="22"/>
        </w:rPr>
        <w:t>): Do the students have the digital skills necessary to prepare and participate at the Fair? If not, how can a training be provided?</w:t>
      </w:r>
    </w:p>
    <w:p w14:paraId="1D1E0DF2" w14:textId="1C469836" w:rsidR="37200BC9" w:rsidRDefault="4D5D3C00" w:rsidP="02A956B6">
      <w:pPr>
        <w:pStyle w:val="Standard-txt12ptblue"/>
        <w:spacing w:line="259" w:lineRule="auto"/>
        <w:ind w:left="60"/>
      </w:pPr>
      <w:r>
        <w:t xml:space="preserve">Schools usually face time constraints, </w:t>
      </w:r>
      <w:r w:rsidR="566BCEE7">
        <w:t>and in situations where the teachers need to conduct formative and/or summative assessment, it may be useful to considerate the following:</w:t>
      </w:r>
    </w:p>
    <w:p w14:paraId="39A1C720" w14:textId="0DD1BE47" w:rsidR="003B36EA" w:rsidRPr="003B36EA" w:rsidRDefault="00EDB61C" w:rsidP="003318DE">
      <w:pPr>
        <w:pStyle w:val="Standard-txt12ptblue"/>
        <w:numPr>
          <w:ilvl w:val="0"/>
          <w:numId w:val="15"/>
        </w:numPr>
        <w:spacing w:line="259" w:lineRule="auto"/>
      </w:pPr>
      <w:r>
        <w:t>Align with the valued outcomes and/or eventually learning goals from the curriculum:</w:t>
      </w:r>
    </w:p>
    <w:p w14:paraId="228CBAAE" w14:textId="7C9A51E7" w:rsidR="639FDAA5" w:rsidRDefault="639FDAA5" w:rsidP="003318DE">
      <w:pPr>
        <w:pStyle w:val="Standard-txt12ptblue"/>
        <w:numPr>
          <w:ilvl w:val="1"/>
          <w:numId w:val="15"/>
        </w:numPr>
        <w:spacing w:line="259" w:lineRule="auto"/>
        <w:rPr>
          <w:sz w:val="22"/>
          <w:szCs w:val="22"/>
        </w:rPr>
      </w:pPr>
      <w:r w:rsidRPr="02A956B6">
        <w:rPr>
          <w:i/>
          <w:iCs/>
          <w:sz w:val="22"/>
          <w:szCs w:val="22"/>
        </w:rPr>
        <w:t>What can the participant</w:t>
      </w:r>
      <w:r w:rsidR="65BEF6C1" w:rsidRPr="02A956B6">
        <w:rPr>
          <w:i/>
          <w:iCs/>
          <w:sz w:val="22"/>
          <w:szCs w:val="22"/>
        </w:rPr>
        <w:t>s</w:t>
      </w:r>
      <w:r w:rsidRPr="02A956B6">
        <w:rPr>
          <w:i/>
          <w:iCs/>
          <w:sz w:val="22"/>
          <w:szCs w:val="22"/>
        </w:rPr>
        <w:t xml:space="preserve"> learn </w:t>
      </w:r>
      <w:r w:rsidR="20265D11" w:rsidRPr="02A956B6">
        <w:rPr>
          <w:i/>
          <w:iCs/>
          <w:sz w:val="22"/>
          <w:szCs w:val="22"/>
        </w:rPr>
        <w:t xml:space="preserve">through </w:t>
      </w:r>
      <w:r w:rsidR="1917D77F" w:rsidRPr="02A956B6">
        <w:rPr>
          <w:i/>
          <w:iCs/>
          <w:sz w:val="22"/>
          <w:szCs w:val="22"/>
        </w:rPr>
        <w:t xml:space="preserve">MOST Fair and the various communication strategies? </w:t>
      </w:r>
    </w:p>
    <w:p w14:paraId="22243922" w14:textId="08F4F4AC" w:rsidR="4F05A5BE" w:rsidRDefault="4F05A5BE" w:rsidP="003318DE">
      <w:pPr>
        <w:pStyle w:val="Standard-txt12ptblue"/>
        <w:numPr>
          <w:ilvl w:val="1"/>
          <w:numId w:val="15"/>
        </w:numPr>
        <w:spacing w:line="259" w:lineRule="auto"/>
        <w:rPr>
          <w:rFonts w:asciiTheme="minorHAnsi" w:hAnsiTheme="minorHAnsi"/>
          <w:sz w:val="22"/>
          <w:szCs w:val="22"/>
        </w:rPr>
      </w:pPr>
      <w:r w:rsidRPr="04647692">
        <w:rPr>
          <w:i/>
          <w:sz w:val="22"/>
          <w:szCs w:val="22"/>
        </w:rPr>
        <w:t xml:space="preserve">How can MOST Fair </w:t>
      </w:r>
      <w:r w:rsidR="4F7B9EC6" w:rsidRPr="02A956B6">
        <w:rPr>
          <w:i/>
          <w:iCs/>
          <w:sz w:val="22"/>
          <w:szCs w:val="22"/>
        </w:rPr>
        <w:t>and the various communication strategies</w:t>
      </w:r>
      <w:r w:rsidRPr="02A956B6">
        <w:rPr>
          <w:i/>
          <w:iCs/>
          <w:sz w:val="22"/>
          <w:szCs w:val="22"/>
        </w:rPr>
        <w:t xml:space="preserve"> </w:t>
      </w:r>
      <w:r w:rsidR="5ECB4242" w:rsidRPr="02A956B6">
        <w:rPr>
          <w:i/>
          <w:iCs/>
          <w:sz w:val="22"/>
          <w:szCs w:val="22"/>
        </w:rPr>
        <w:t>be used</w:t>
      </w:r>
      <w:r w:rsidRPr="04647692">
        <w:rPr>
          <w:i/>
          <w:sz w:val="22"/>
          <w:szCs w:val="22"/>
        </w:rPr>
        <w:t xml:space="preserve"> to the </w:t>
      </w:r>
      <w:r w:rsidRPr="02A956B6">
        <w:rPr>
          <w:i/>
          <w:iCs/>
          <w:sz w:val="22"/>
          <w:szCs w:val="22"/>
        </w:rPr>
        <w:t>asses</w:t>
      </w:r>
      <w:r w:rsidR="110C5BBB" w:rsidRPr="02A956B6">
        <w:rPr>
          <w:i/>
          <w:iCs/>
          <w:sz w:val="22"/>
          <w:szCs w:val="22"/>
        </w:rPr>
        <w:t>s</w:t>
      </w:r>
      <w:r w:rsidRPr="04647692">
        <w:rPr>
          <w:i/>
          <w:sz w:val="22"/>
          <w:szCs w:val="22"/>
        </w:rPr>
        <w:t xml:space="preserve"> the students, either formative or summative? </w:t>
      </w:r>
      <w:r w:rsidR="4DFF0A3D" w:rsidRPr="04647692">
        <w:rPr>
          <w:i/>
          <w:sz w:val="22"/>
          <w:szCs w:val="22"/>
        </w:rPr>
        <w:t>Based on which criteria?</w:t>
      </w:r>
    </w:p>
    <w:p w14:paraId="22ABAFD3" w14:textId="77777777" w:rsidR="007F663B" w:rsidRDefault="007F663B">
      <w:pPr>
        <w:rPr>
          <w:rFonts w:asciiTheme="majorHAnsi" w:hAnsiTheme="majorHAnsi"/>
          <w:b/>
          <w:color w:val="25487B"/>
          <w:lang w:val="en-GB"/>
        </w:rPr>
      </w:pPr>
      <w:r>
        <w:rPr>
          <w:lang w:val="en-GB"/>
        </w:rPr>
        <w:br w:type="page"/>
      </w:r>
    </w:p>
    <w:p w14:paraId="7D2F0DA1" w14:textId="5FA0798D" w:rsidR="00840DC3" w:rsidRPr="00A371B5" w:rsidRDefault="0D5936BF" w:rsidP="02A956B6">
      <w:pPr>
        <w:pStyle w:val="TITLE3blue"/>
        <w:rPr>
          <w:rFonts w:ascii="Calibri" w:eastAsia="MS Mincho" w:hAnsi="Calibri" w:cs="Arial"/>
          <w:lang w:val="en-GB"/>
        </w:rPr>
      </w:pPr>
      <w:r w:rsidRPr="2B08299E">
        <w:rPr>
          <w:lang w:val="en-GB"/>
        </w:rPr>
        <w:lastRenderedPageBreak/>
        <w:t>EVALUATE</w:t>
      </w:r>
    </w:p>
    <w:p w14:paraId="53188EF1" w14:textId="5E9E020A" w:rsidR="757AB758" w:rsidRPr="00107977" w:rsidRDefault="000306E0" w:rsidP="00840DC3">
      <w:pPr>
        <w:pStyle w:val="Standard-txt12ptblue"/>
        <w:rPr>
          <w:i/>
          <w:iCs/>
          <w:color w:val="00B050"/>
        </w:rPr>
      </w:pPr>
      <w:r>
        <w:rPr>
          <w:i/>
          <w:iCs/>
          <w:color w:val="00B050"/>
        </w:rPr>
        <w:t>S</w:t>
      </w:r>
      <w:r w:rsidR="757AB758" w:rsidRPr="00107977">
        <w:rPr>
          <w:i/>
          <w:iCs/>
          <w:color w:val="00B050"/>
        </w:rPr>
        <w:t>ummative as</w:t>
      </w:r>
      <w:r w:rsidR="00840DC3" w:rsidRPr="00107977">
        <w:rPr>
          <w:i/>
          <w:iCs/>
          <w:color w:val="00B050"/>
        </w:rPr>
        <w:t>s</w:t>
      </w:r>
      <w:r w:rsidR="757AB758" w:rsidRPr="00107977">
        <w:rPr>
          <w:i/>
          <w:iCs/>
          <w:color w:val="00B050"/>
        </w:rPr>
        <w:t>essment</w:t>
      </w:r>
    </w:p>
    <w:p w14:paraId="5749751B" w14:textId="0EA29772" w:rsidR="51264F00" w:rsidRDefault="51264F00" w:rsidP="6F9BC3BB">
      <w:pPr>
        <w:pStyle w:val="Standard-txt12ptblue"/>
        <w:spacing w:line="259" w:lineRule="auto"/>
      </w:pPr>
      <w:r>
        <w:t>In the WP3 Manual, it is suggested to conduct evaluation of the SCPs before and after the projects are carried ou</w:t>
      </w:r>
      <w:r w:rsidR="003F452C">
        <w:t>t</w:t>
      </w:r>
      <w:r w:rsidR="338C3E05">
        <w:t xml:space="preserve"> in terms of the organization; what was successful</w:t>
      </w:r>
      <w:r w:rsidR="469FE2FD">
        <w:t>/ not, and why. In th</w:t>
      </w:r>
      <w:r w:rsidR="218BCC87">
        <w:t>ese</w:t>
      </w:r>
      <w:r w:rsidR="469FE2FD">
        <w:t xml:space="preserve"> pedagogical guidelines, we see the need to evaluate the SCPs based on scientific /mathematical or technological point of view; and based on h</w:t>
      </w:r>
      <w:r w:rsidR="4952943C">
        <w:t>ow much the participants have “learnt”</w:t>
      </w:r>
      <w:r w:rsidR="00EC10EC">
        <w:t xml:space="preserve"> and wh</w:t>
      </w:r>
      <w:r w:rsidR="00CA48B8">
        <w:t>at valued outcome</w:t>
      </w:r>
      <w:r w:rsidR="00597C33">
        <w:t>s</w:t>
      </w:r>
      <w:r w:rsidR="00CA48B8">
        <w:t xml:space="preserve"> has been addressed.</w:t>
      </w:r>
    </w:p>
    <w:p w14:paraId="7726938C" w14:textId="0E9B1452" w:rsidR="004C450B" w:rsidRDefault="00D07EA5" w:rsidP="000D4D1C">
      <w:pPr>
        <w:pStyle w:val="Standard-txt12ptblue"/>
      </w:pPr>
      <w:r>
        <w:t>We have previously elaborated on</w:t>
      </w:r>
      <w:r w:rsidR="3144D112">
        <w:t xml:space="preserve"> </w:t>
      </w:r>
      <w:r>
        <w:t>f</w:t>
      </w:r>
      <w:r w:rsidR="004730D3">
        <w:t>ormative assessment</w:t>
      </w:r>
      <w:r>
        <w:t>, please kindly refer to section ACT.</w:t>
      </w:r>
      <w:r w:rsidR="005577D7">
        <w:t xml:space="preserve"> </w:t>
      </w:r>
      <w:r w:rsidR="00E85D01">
        <w:t>In this part we outline suggestion</w:t>
      </w:r>
      <w:r w:rsidR="00EF6A83">
        <w:t xml:space="preserve">s on integrating summative assessment as part of the pedagogical evaluation of the SCPs. </w:t>
      </w:r>
      <w:r w:rsidR="007346BD">
        <w:t>It is</w:t>
      </w:r>
      <w:r w:rsidR="005860C4">
        <w:t xml:space="preserve"> up to schools and the SCP leaders whether they would like to integrate summative assessment, but </w:t>
      </w:r>
      <w:r w:rsidR="00B511AB">
        <w:t>i</w:t>
      </w:r>
      <w:r w:rsidR="008E5D4F">
        <w:t xml:space="preserve">f they would like to do so, </w:t>
      </w:r>
      <w:r w:rsidR="00F97ADA">
        <w:t xml:space="preserve">it </w:t>
      </w:r>
      <w:r w:rsidR="00E90020">
        <w:t>is recommended</w:t>
      </w:r>
      <w:r w:rsidR="00F97ADA">
        <w:t xml:space="preserve"> to inform the students </w:t>
      </w:r>
      <w:r w:rsidR="00946516">
        <w:t xml:space="preserve">beforehand </w:t>
      </w:r>
      <w:r w:rsidR="00F97ADA">
        <w:t xml:space="preserve">about </w:t>
      </w:r>
      <w:r w:rsidR="002A0072">
        <w:t xml:space="preserve">the </w:t>
      </w:r>
      <w:r w:rsidR="00F97ADA">
        <w:t xml:space="preserve">assessment </w:t>
      </w:r>
      <w:r w:rsidR="000D07C2">
        <w:t>form</w:t>
      </w:r>
      <w:r w:rsidR="00B56CA9">
        <w:t>s</w:t>
      </w:r>
      <w:r w:rsidR="000D07C2">
        <w:t xml:space="preserve"> (as part of the frames) and </w:t>
      </w:r>
      <w:r w:rsidR="00B56CA9">
        <w:t xml:space="preserve">the </w:t>
      </w:r>
      <w:r w:rsidR="000D07C2">
        <w:t xml:space="preserve">assessment </w:t>
      </w:r>
      <w:r w:rsidR="00F97ADA">
        <w:t>criteria</w:t>
      </w:r>
      <w:r w:rsidR="000D07C2">
        <w:t xml:space="preserve"> (as part of </w:t>
      </w:r>
      <w:r w:rsidR="00B56CA9">
        <w:t xml:space="preserve">the </w:t>
      </w:r>
      <w:r w:rsidR="000D07C2">
        <w:t>support structure</w:t>
      </w:r>
      <w:r w:rsidR="00B56CA9">
        <w:t>s</w:t>
      </w:r>
      <w:r w:rsidR="000D07C2">
        <w:t>)</w:t>
      </w:r>
      <w:r w:rsidR="00946516">
        <w:t xml:space="preserve">. </w:t>
      </w:r>
      <w:r w:rsidR="009E4A6D">
        <w:t>The</w:t>
      </w:r>
      <w:r w:rsidR="00814411">
        <w:t xml:space="preserve"> criteria should not </w:t>
      </w:r>
      <w:r w:rsidR="004F7C86">
        <w:t>cover</w:t>
      </w:r>
      <w:r w:rsidR="00814411">
        <w:t xml:space="preserve"> solely the quality of the product but </w:t>
      </w:r>
      <w:r w:rsidR="00CC4A65">
        <w:t xml:space="preserve">should include </w:t>
      </w:r>
      <w:r w:rsidR="00814411">
        <w:t xml:space="preserve">the process as well. </w:t>
      </w:r>
    </w:p>
    <w:p w14:paraId="116B05C0" w14:textId="36AB172B" w:rsidR="00454D86" w:rsidRDefault="00454D86" w:rsidP="000D4D1C">
      <w:pPr>
        <w:pStyle w:val="Standard-txt12ptblue"/>
        <w:rPr>
          <w:lang w:val="en-US"/>
        </w:rPr>
      </w:pPr>
      <w:proofErr w:type="spellStart"/>
      <w:r w:rsidRPr="00115915">
        <w:rPr>
          <w:lang w:val="en-US"/>
        </w:rPr>
        <w:t>Kolstø</w:t>
      </w:r>
      <w:proofErr w:type="spellEnd"/>
      <w:r w:rsidR="00C47F55" w:rsidRPr="00115915">
        <w:rPr>
          <w:lang w:val="en-US"/>
        </w:rPr>
        <w:t xml:space="preserve">, </w:t>
      </w:r>
      <w:proofErr w:type="spellStart"/>
      <w:r w:rsidR="00ED2D89" w:rsidRPr="00115915">
        <w:rPr>
          <w:lang w:val="en-US"/>
        </w:rPr>
        <w:t>Bjønnes</w:t>
      </w:r>
      <w:proofErr w:type="spellEnd"/>
      <w:r w:rsidR="00ED2D89" w:rsidRPr="00115915">
        <w:rPr>
          <w:lang w:val="en-US"/>
        </w:rPr>
        <w:t xml:space="preserve">, </w:t>
      </w:r>
      <w:proofErr w:type="spellStart"/>
      <w:r w:rsidR="00926C5E" w:rsidRPr="00115915">
        <w:rPr>
          <w:lang w:val="en-US"/>
        </w:rPr>
        <w:t>Klevenberg</w:t>
      </w:r>
      <w:proofErr w:type="spellEnd"/>
      <w:r w:rsidR="00926C5E" w:rsidRPr="00115915">
        <w:rPr>
          <w:lang w:val="en-US"/>
        </w:rPr>
        <w:t xml:space="preserve"> &amp; </w:t>
      </w:r>
      <w:proofErr w:type="spellStart"/>
      <w:r w:rsidR="00926C5E" w:rsidRPr="00115915">
        <w:rPr>
          <w:lang w:val="en-US"/>
        </w:rPr>
        <w:t>Mestad</w:t>
      </w:r>
      <w:proofErr w:type="spellEnd"/>
      <w:r w:rsidR="00926C5E" w:rsidRPr="00115915">
        <w:rPr>
          <w:lang w:val="en-US"/>
        </w:rPr>
        <w:t xml:space="preserve"> </w:t>
      </w:r>
      <w:r w:rsidRPr="00115915">
        <w:rPr>
          <w:lang w:val="en-US"/>
        </w:rPr>
        <w:t xml:space="preserve">(2019) </w:t>
      </w:r>
      <w:r w:rsidR="004705F5" w:rsidRPr="00115915">
        <w:rPr>
          <w:lang w:val="en-US"/>
        </w:rPr>
        <w:t xml:space="preserve">suggest </w:t>
      </w:r>
      <w:r w:rsidR="00A03E16">
        <w:rPr>
          <w:lang w:val="en-US"/>
        </w:rPr>
        <w:t xml:space="preserve">that </w:t>
      </w:r>
      <w:r w:rsidR="00000090" w:rsidRPr="00115915">
        <w:rPr>
          <w:lang w:val="en-US"/>
        </w:rPr>
        <w:t xml:space="preserve">summative assessment of a PBL/IBL </w:t>
      </w:r>
      <w:r w:rsidR="00115915" w:rsidRPr="00115915">
        <w:rPr>
          <w:lang w:val="en-US"/>
        </w:rPr>
        <w:t>project</w:t>
      </w:r>
      <w:r w:rsidR="00115915">
        <w:rPr>
          <w:lang w:val="en-US"/>
        </w:rPr>
        <w:t xml:space="preserve"> should address the following:</w:t>
      </w:r>
    </w:p>
    <w:p w14:paraId="0E1E5DD9" w14:textId="5EB98CBD" w:rsidR="00115915" w:rsidRPr="00D34616" w:rsidRDefault="00115915" w:rsidP="003318DE">
      <w:pPr>
        <w:pStyle w:val="Standard-txt12ptblue"/>
        <w:numPr>
          <w:ilvl w:val="0"/>
          <w:numId w:val="15"/>
        </w:numPr>
        <w:spacing w:before="0" w:after="0"/>
        <w:rPr>
          <w:i/>
          <w:iCs/>
          <w:lang w:val="en-US"/>
        </w:rPr>
      </w:pPr>
      <w:r w:rsidRPr="00D34616">
        <w:rPr>
          <w:i/>
          <w:iCs/>
          <w:lang w:val="en-US"/>
        </w:rPr>
        <w:t>Practical skills</w:t>
      </w:r>
    </w:p>
    <w:p w14:paraId="690C011D" w14:textId="56C026E1" w:rsidR="00115915" w:rsidRDefault="00415431" w:rsidP="003318DE">
      <w:pPr>
        <w:pStyle w:val="Standard-txt12ptblue"/>
        <w:numPr>
          <w:ilvl w:val="0"/>
          <w:numId w:val="15"/>
        </w:numPr>
        <w:spacing w:before="0" w:after="0"/>
        <w:rPr>
          <w:lang w:val="en-US"/>
        </w:rPr>
      </w:pPr>
      <w:r w:rsidRPr="00D34616">
        <w:rPr>
          <w:i/>
          <w:iCs/>
          <w:lang w:val="en-US"/>
        </w:rPr>
        <w:t>Ability to work systematically:</w:t>
      </w:r>
      <w:r>
        <w:rPr>
          <w:lang w:val="en-US"/>
        </w:rPr>
        <w:t xml:space="preserve"> </w:t>
      </w:r>
      <w:r w:rsidR="0087027D">
        <w:rPr>
          <w:lang w:val="en-US"/>
        </w:rPr>
        <w:t xml:space="preserve">e.g. </w:t>
      </w:r>
      <w:r>
        <w:rPr>
          <w:lang w:val="en-US"/>
        </w:rPr>
        <w:t>to follow the plan, to keep notes/overview of the progress</w:t>
      </w:r>
      <w:r w:rsidR="00575DC9">
        <w:rPr>
          <w:lang w:val="en-US"/>
        </w:rPr>
        <w:t xml:space="preserve"> &amp; challenges, to document data</w:t>
      </w:r>
      <w:r w:rsidR="006E034F">
        <w:rPr>
          <w:lang w:val="en-US"/>
        </w:rPr>
        <w:t xml:space="preserve">, to </w:t>
      </w:r>
      <w:r w:rsidR="00424692">
        <w:rPr>
          <w:lang w:val="en-US"/>
        </w:rPr>
        <w:t>communicate results</w:t>
      </w:r>
      <w:r w:rsidR="00370584">
        <w:rPr>
          <w:lang w:val="en-US"/>
        </w:rPr>
        <w:t xml:space="preserve"> to audience target group</w:t>
      </w:r>
      <w:r w:rsidR="003964BC">
        <w:rPr>
          <w:lang w:val="en-US"/>
        </w:rPr>
        <w:t>s</w:t>
      </w:r>
    </w:p>
    <w:p w14:paraId="42BD4799" w14:textId="20CD415C" w:rsidR="003964BC" w:rsidRDefault="00BD3E98" w:rsidP="003318DE">
      <w:pPr>
        <w:pStyle w:val="Standard-txt12ptblue"/>
        <w:numPr>
          <w:ilvl w:val="0"/>
          <w:numId w:val="15"/>
        </w:numPr>
        <w:spacing w:before="0" w:after="0"/>
        <w:rPr>
          <w:lang w:val="en-US"/>
        </w:rPr>
      </w:pPr>
      <w:r w:rsidRPr="00D34616">
        <w:rPr>
          <w:i/>
          <w:iCs/>
          <w:lang w:val="en-US"/>
        </w:rPr>
        <w:t>Understanding of procedure</w:t>
      </w:r>
      <w:r w:rsidR="00B16092" w:rsidRPr="00D34616">
        <w:rPr>
          <w:i/>
          <w:iCs/>
          <w:lang w:val="en-US"/>
        </w:rPr>
        <w:t>:</w:t>
      </w:r>
      <w:r w:rsidR="00B16092">
        <w:rPr>
          <w:lang w:val="en-US"/>
        </w:rPr>
        <w:t xml:space="preserve"> </w:t>
      </w:r>
      <w:r w:rsidR="0087027D">
        <w:rPr>
          <w:lang w:val="en-US"/>
        </w:rPr>
        <w:t xml:space="preserve">e.g. </w:t>
      </w:r>
      <w:r w:rsidR="00BA215C">
        <w:rPr>
          <w:lang w:val="en-US"/>
        </w:rPr>
        <w:t xml:space="preserve">what </w:t>
      </w:r>
      <w:r w:rsidR="00C23631">
        <w:rPr>
          <w:lang w:val="en-US"/>
        </w:rPr>
        <w:t xml:space="preserve">characterize a </w:t>
      </w:r>
      <w:r w:rsidR="00617A35">
        <w:rPr>
          <w:lang w:val="en-US"/>
        </w:rPr>
        <w:t xml:space="preserve">good research question or hypothesis, </w:t>
      </w:r>
      <w:r w:rsidR="00FB2CE7">
        <w:rPr>
          <w:lang w:val="en-US"/>
        </w:rPr>
        <w:t xml:space="preserve">what it means to control variables, </w:t>
      </w:r>
      <w:r w:rsidR="00800F53">
        <w:rPr>
          <w:lang w:val="en-US"/>
        </w:rPr>
        <w:t>what can be measured</w:t>
      </w:r>
      <w:r w:rsidR="00597892">
        <w:rPr>
          <w:lang w:val="en-US"/>
        </w:rPr>
        <w:t>, what data can be collected,</w:t>
      </w:r>
      <w:r w:rsidR="00BE3221">
        <w:rPr>
          <w:lang w:val="en-US"/>
        </w:rPr>
        <w:t xml:space="preserve"> </w:t>
      </w:r>
      <w:r w:rsidR="0034310F">
        <w:rPr>
          <w:lang w:val="en-US"/>
        </w:rPr>
        <w:t>etc.</w:t>
      </w:r>
    </w:p>
    <w:p w14:paraId="24EC3D76" w14:textId="452DB93D" w:rsidR="002422EF" w:rsidRPr="002422EF" w:rsidRDefault="00CA58E7" w:rsidP="003318DE">
      <w:pPr>
        <w:pStyle w:val="Standard-txt12ptblue"/>
        <w:numPr>
          <w:ilvl w:val="0"/>
          <w:numId w:val="15"/>
        </w:numPr>
        <w:spacing w:before="0"/>
        <w:rPr>
          <w:lang w:val="en-US"/>
        </w:rPr>
      </w:pPr>
      <w:r>
        <w:rPr>
          <w:i/>
          <w:iCs/>
          <w:lang w:val="en-US"/>
        </w:rPr>
        <w:t>Knowledge of theory of science</w:t>
      </w:r>
      <w:r w:rsidR="00FD64A4">
        <w:rPr>
          <w:i/>
          <w:iCs/>
          <w:lang w:val="en-US"/>
        </w:rPr>
        <w:t>:</w:t>
      </w:r>
      <w:r w:rsidR="00B458EB" w:rsidRPr="005E02DC">
        <w:rPr>
          <w:lang w:val="en-US"/>
        </w:rPr>
        <w:t xml:space="preserve"> </w:t>
      </w:r>
      <w:r w:rsidR="00875455" w:rsidRPr="005E02DC">
        <w:rPr>
          <w:lang w:val="en-US"/>
        </w:rPr>
        <w:t xml:space="preserve">e.g. can </w:t>
      </w:r>
      <w:r w:rsidR="00E13D48" w:rsidRPr="005E02DC">
        <w:rPr>
          <w:lang w:val="en-US"/>
        </w:rPr>
        <w:t xml:space="preserve">explain why argumentation </w:t>
      </w:r>
      <w:r w:rsidR="00ED553C">
        <w:rPr>
          <w:lang w:val="en-US"/>
        </w:rPr>
        <w:t xml:space="preserve">and communication are </w:t>
      </w:r>
      <w:r w:rsidR="00706E34" w:rsidRPr="005E02DC">
        <w:rPr>
          <w:lang w:val="en-US"/>
        </w:rPr>
        <w:t>important,</w:t>
      </w:r>
      <w:r w:rsidR="005E02DC" w:rsidRPr="005E02DC">
        <w:rPr>
          <w:lang w:val="en-US"/>
        </w:rPr>
        <w:t xml:space="preserve"> ca</w:t>
      </w:r>
      <w:r w:rsidR="005E02DC">
        <w:rPr>
          <w:lang w:val="en-US"/>
        </w:rPr>
        <w:t xml:space="preserve">n evaluate </w:t>
      </w:r>
      <w:r w:rsidR="002D6419">
        <w:rPr>
          <w:lang w:val="en-US"/>
        </w:rPr>
        <w:t>scientific experiments</w:t>
      </w:r>
      <w:r w:rsidR="00D07F94">
        <w:rPr>
          <w:lang w:val="en-US"/>
        </w:rPr>
        <w:t xml:space="preserve">, </w:t>
      </w:r>
      <w:r w:rsidR="004C39A4">
        <w:rPr>
          <w:lang w:val="en-US"/>
        </w:rPr>
        <w:t>can build lines of scientific/ technological reasoning and argumentation based on</w:t>
      </w:r>
      <w:r w:rsidR="0026197E">
        <w:rPr>
          <w:lang w:val="en-US"/>
        </w:rPr>
        <w:t xml:space="preserve"> established knowledge and</w:t>
      </w:r>
      <w:r w:rsidR="004C39A4">
        <w:rPr>
          <w:lang w:val="en-US"/>
        </w:rPr>
        <w:t xml:space="preserve"> </w:t>
      </w:r>
      <w:r w:rsidR="003E0C72">
        <w:rPr>
          <w:lang w:val="en-US"/>
        </w:rPr>
        <w:t>logical thinking,</w:t>
      </w:r>
      <w:r w:rsidR="004435D7">
        <w:rPr>
          <w:lang w:val="en-US"/>
        </w:rPr>
        <w:t xml:space="preserve"> </w:t>
      </w:r>
      <w:r w:rsidR="004C39A4">
        <w:rPr>
          <w:lang w:val="en-US"/>
        </w:rPr>
        <w:t>etc.</w:t>
      </w:r>
    </w:p>
    <w:p w14:paraId="2945DC7E" w14:textId="104B7CF7" w:rsidR="00890BED" w:rsidRDefault="00690FF2" w:rsidP="000D4D1C">
      <w:pPr>
        <w:pStyle w:val="Standard-txt12ptblue"/>
      </w:pPr>
      <w:r>
        <w:t xml:space="preserve">An example of summative assessment rubric </w:t>
      </w:r>
      <w:r w:rsidR="00CD0E59">
        <w:t xml:space="preserve">taken from Kolstø et al. (2019) </w:t>
      </w:r>
      <w:r w:rsidR="00586E43">
        <w:t xml:space="preserve">developed based on experience in working with </w:t>
      </w:r>
      <w:r w:rsidR="00BF3AB6">
        <w:t xml:space="preserve">IBL projects of various </w:t>
      </w:r>
      <w:r w:rsidR="008E0224">
        <w:t xml:space="preserve">complexity </w:t>
      </w:r>
      <w:r w:rsidR="0022635D">
        <w:t xml:space="preserve">levels </w:t>
      </w:r>
      <w:r w:rsidR="008E0224">
        <w:t xml:space="preserve">and </w:t>
      </w:r>
      <w:r w:rsidR="00786107">
        <w:t>degree</w:t>
      </w:r>
      <w:r w:rsidR="0022635D">
        <w:t>s</w:t>
      </w:r>
      <w:r w:rsidR="00786107">
        <w:t xml:space="preserve"> of student autonomy, </w:t>
      </w:r>
      <w:r w:rsidR="00CD0E59">
        <w:t xml:space="preserve">is </w:t>
      </w:r>
      <w:r w:rsidR="006B2F29">
        <w:t>presented</w:t>
      </w:r>
      <w:r w:rsidR="00CD0E59">
        <w:t xml:space="preserve"> </w:t>
      </w:r>
      <w:r w:rsidR="00D229B4">
        <w:t xml:space="preserve">in Table 3 </w:t>
      </w:r>
      <w:r w:rsidR="00CD0E59">
        <w:t>below</w:t>
      </w:r>
      <w:r w:rsidR="00CE5A7E">
        <w:t>:</w:t>
      </w:r>
    </w:p>
    <w:p w14:paraId="66698212" w14:textId="77777777" w:rsidR="00D229B4" w:rsidRDefault="00D229B4">
      <w:pPr>
        <w:rPr>
          <w:rFonts w:ascii="Calibri" w:hAnsi="Calibri"/>
          <w:i/>
          <w:iCs/>
          <w:color w:val="25487B"/>
          <w:lang w:val="en-GB"/>
        </w:rPr>
      </w:pPr>
      <w:r w:rsidRPr="00AD28C8">
        <w:rPr>
          <w:i/>
          <w:iCs/>
          <w:lang w:val="en-US"/>
        </w:rPr>
        <w:br w:type="page"/>
      </w:r>
    </w:p>
    <w:p w14:paraId="4053617F" w14:textId="3B05BE7D" w:rsidR="00CE5A7E" w:rsidRPr="00920BB7" w:rsidRDefault="00CE5A7E" w:rsidP="000D4D1C">
      <w:pPr>
        <w:pStyle w:val="Standard-txt12ptblue"/>
        <w:rPr>
          <w:i/>
          <w:iCs/>
        </w:rPr>
      </w:pPr>
      <w:r w:rsidRPr="00920BB7">
        <w:rPr>
          <w:i/>
          <w:iCs/>
        </w:rPr>
        <w:lastRenderedPageBreak/>
        <w:t xml:space="preserve">Table </w:t>
      </w:r>
      <w:r w:rsidR="00D229B4">
        <w:rPr>
          <w:i/>
          <w:iCs/>
        </w:rPr>
        <w:t>3</w:t>
      </w:r>
      <w:r w:rsidRPr="00920BB7">
        <w:rPr>
          <w:i/>
          <w:iCs/>
        </w:rPr>
        <w:t>. An example of summative assessment rubric</w:t>
      </w:r>
      <w:r w:rsidR="00C7659B">
        <w:rPr>
          <w:i/>
          <w:iCs/>
        </w:rPr>
        <w:t xml:space="preserve"> from</w:t>
      </w:r>
      <w:r w:rsidR="00CF7C70" w:rsidRPr="00920BB7">
        <w:rPr>
          <w:i/>
          <w:iCs/>
        </w:rPr>
        <w:t xml:space="preserve"> </w:t>
      </w:r>
      <w:r w:rsidR="00920BB7" w:rsidRPr="00920BB7">
        <w:rPr>
          <w:i/>
          <w:iCs/>
        </w:rPr>
        <w:t>Kolstø et al. (2019)</w:t>
      </w:r>
      <w:r w:rsidR="00C7659B">
        <w:rPr>
          <w:i/>
          <w:iCs/>
        </w:rPr>
        <w:t xml:space="preserve"> (</w:t>
      </w:r>
      <w:r w:rsidR="00C7659B" w:rsidRPr="00920BB7">
        <w:rPr>
          <w:i/>
          <w:iCs/>
        </w:rPr>
        <w:t>translated from Norwegian</w:t>
      </w:r>
      <w:r w:rsidR="00C7659B">
        <w:rPr>
          <w:i/>
          <w:iCs/>
        </w:rPr>
        <w:t>)</w:t>
      </w:r>
    </w:p>
    <w:tbl>
      <w:tblPr>
        <w:tblStyle w:val="Tabellenraster"/>
        <w:tblW w:w="0" w:type="auto"/>
        <w:tblLook w:val="04A0" w:firstRow="1" w:lastRow="0" w:firstColumn="1" w:lastColumn="0" w:noHBand="0" w:noVBand="1"/>
      </w:tblPr>
      <w:tblGrid>
        <w:gridCol w:w="2004"/>
        <w:gridCol w:w="2566"/>
        <w:gridCol w:w="2395"/>
        <w:gridCol w:w="2663"/>
      </w:tblGrid>
      <w:tr w:rsidR="00434896" w14:paraId="2634EEA2" w14:textId="77777777" w:rsidTr="00DB7372">
        <w:tc>
          <w:tcPr>
            <w:tcW w:w="2004" w:type="dxa"/>
            <w:vMerge w:val="restart"/>
            <w:shd w:val="clear" w:color="auto" w:fill="EEECE1" w:themeFill="background2"/>
          </w:tcPr>
          <w:p w14:paraId="71EF4EB5" w14:textId="175F4766" w:rsidR="00434896" w:rsidRDefault="00434896" w:rsidP="00434896">
            <w:pPr>
              <w:pStyle w:val="Standard-txt12ptblue"/>
              <w:spacing w:before="0" w:after="0"/>
            </w:pPr>
            <w:r>
              <w:t>What is assessed?</w:t>
            </w:r>
          </w:p>
        </w:tc>
        <w:tc>
          <w:tcPr>
            <w:tcW w:w="7624" w:type="dxa"/>
            <w:gridSpan w:val="3"/>
            <w:shd w:val="clear" w:color="auto" w:fill="EEECE1" w:themeFill="background2"/>
          </w:tcPr>
          <w:p w14:paraId="0D5F9071" w14:textId="75CDA905" w:rsidR="00434896" w:rsidRDefault="00434896" w:rsidP="00434896">
            <w:pPr>
              <w:pStyle w:val="Standard-txt12ptblue"/>
              <w:spacing w:before="0" w:after="0"/>
              <w:jc w:val="center"/>
            </w:pPr>
            <w:r>
              <w:t>Degree of mastery</w:t>
            </w:r>
          </w:p>
        </w:tc>
      </w:tr>
      <w:tr w:rsidR="00CC7154" w14:paraId="47083134" w14:textId="77777777" w:rsidTr="00DB7372">
        <w:tc>
          <w:tcPr>
            <w:tcW w:w="2004" w:type="dxa"/>
            <w:vMerge/>
            <w:shd w:val="clear" w:color="auto" w:fill="EEECE1" w:themeFill="background2"/>
          </w:tcPr>
          <w:p w14:paraId="4F5C7E54" w14:textId="77777777" w:rsidR="00434896" w:rsidRDefault="00434896" w:rsidP="00434896">
            <w:pPr>
              <w:pStyle w:val="Standard-txt12ptblue"/>
              <w:spacing w:before="0" w:after="0"/>
            </w:pPr>
          </w:p>
        </w:tc>
        <w:tc>
          <w:tcPr>
            <w:tcW w:w="2566" w:type="dxa"/>
            <w:shd w:val="clear" w:color="auto" w:fill="EEECE1" w:themeFill="background2"/>
          </w:tcPr>
          <w:p w14:paraId="2A67474A" w14:textId="191C6257" w:rsidR="00434896" w:rsidRDefault="00434896" w:rsidP="00434896">
            <w:pPr>
              <w:pStyle w:val="Standard-txt12ptblue"/>
              <w:spacing w:before="0" w:after="0"/>
            </w:pPr>
            <w:r>
              <w:t>Low</w:t>
            </w:r>
          </w:p>
        </w:tc>
        <w:tc>
          <w:tcPr>
            <w:tcW w:w="2395" w:type="dxa"/>
            <w:shd w:val="clear" w:color="auto" w:fill="EEECE1" w:themeFill="background2"/>
          </w:tcPr>
          <w:p w14:paraId="5726B580" w14:textId="30DF6239" w:rsidR="00434896" w:rsidRDefault="00434896" w:rsidP="00434896">
            <w:pPr>
              <w:pStyle w:val="Standard-txt12ptblue"/>
              <w:spacing w:before="0" w:after="0"/>
            </w:pPr>
            <w:r>
              <w:t>Middle</w:t>
            </w:r>
          </w:p>
        </w:tc>
        <w:tc>
          <w:tcPr>
            <w:tcW w:w="2663" w:type="dxa"/>
            <w:shd w:val="clear" w:color="auto" w:fill="EEECE1" w:themeFill="background2"/>
          </w:tcPr>
          <w:p w14:paraId="030DE49E" w14:textId="332AC696" w:rsidR="00434896" w:rsidRDefault="00434896" w:rsidP="00434896">
            <w:pPr>
              <w:pStyle w:val="Standard-txt12ptblue"/>
              <w:spacing w:before="0" w:after="0"/>
            </w:pPr>
            <w:r>
              <w:t>High</w:t>
            </w:r>
          </w:p>
        </w:tc>
      </w:tr>
      <w:tr w:rsidR="00CC7154" w:rsidRPr="00AD28C8" w14:paraId="087808DB" w14:textId="77777777" w:rsidTr="00DB7372">
        <w:tc>
          <w:tcPr>
            <w:tcW w:w="2004" w:type="dxa"/>
            <w:shd w:val="clear" w:color="auto" w:fill="EEECE1" w:themeFill="background2"/>
          </w:tcPr>
          <w:p w14:paraId="57B37D70" w14:textId="7C15F209" w:rsidR="003B7ED8" w:rsidRPr="00C7659B" w:rsidRDefault="005A20B5" w:rsidP="00F26780">
            <w:pPr>
              <w:pStyle w:val="Standard-txt12ptblue"/>
              <w:spacing w:before="0" w:after="0"/>
              <w:rPr>
                <w:sz w:val="22"/>
                <w:szCs w:val="22"/>
              </w:rPr>
            </w:pPr>
            <w:r w:rsidRPr="00C7659B">
              <w:rPr>
                <w:sz w:val="22"/>
                <w:szCs w:val="22"/>
              </w:rPr>
              <w:t>Finding/formulating research question</w:t>
            </w:r>
          </w:p>
        </w:tc>
        <w:tc>
          <w:tcPr>
            <w:tcW w:w="2566" w:type="dxa"/>
          </w:tcPr>
          <w:p w14:paraId="1BE0218F" w14:textId="0DE627E5" w:rsidR="003B7ED8" w:rsidRPr="00C7659B" w:rsidRDefault="00DA682E" w:rsidP="00F26780">
            <w:pPr>
              <w:pStyle w:val="Standard-txt12ptblue"/>
              <w:spacing w:before="0" w:after="0"/>
              <w:rPr>
                <w:sz w:val="22"/>
                <w:szCs w:val="22"/>
              </w:rPr>
            </w:pPr>
            <w:r w:rsidRPr="00C7659B">
              <w:rPr>
                <w:sz w:val="22"/>
                <w:szCs w:val="22"/>
              </w:rPr>
              <w:t xml:space="preserve">The question is relevant, but </w:t>
            </w:r>
            <w:r w:rsidR="00E01257" w:rsidRPr="00C7659B">
              <w:rPr>
                <w:sz w:val="22"/>
                <w:szCs w:val="22"/>
              </w:rPr>
              <w:t xml:space="preserve">unsuitable </w:t>
            </w:r>
            <w:r w:rsidR="00013B95" w:rsidRPr="00C7659B">
              <w:rPr>
                <w:sz w:val="22"/>
                <w:szCs w:val="22"/>
              </w:rPr>
              <w:t>to be investigated scientifically or technologically</w:t>
            </w:r>
            <w:r w:rsidR="00E01257" w:rsidRPr="00C7659B">
              <w:rPr>
                <w:sz w:val="22"/>
                <w:szCs w:val="22"/>
              </w:rPr>
              <w:t xml:space="preserve"> </w:t>
            </w:r>
          </w:p>
        </w:tc>
        <w:tc>
          <w:tcPr>
            <w:tcW w:w="2395" w:type="dxa"/>
          </w:tcPr>
          <w:p w14:paraId="007425B2" w14:textId="22E3FA4B" w:rsidR="003B7ED8" w:rsidRPr="00C7659B" w:rsidRDefault="007E5F05" w:rsidP="00F26780">
            <w:pPr>
              <w:pStyle w:val="Standard-txt12ptblue"/>
              <w:spacing w:before="0" w:after="0"/>
              <w:rPr>
                <w:sz w:val="22"/>
                <w:szCs w:val="22"/>
              </w:rPr>
            </w:pPr>
            <w:r w:rsidRPr="00C7659B">
              <w:rPr>
                <w:sz w:val="22"/>
                <w:szCs w:val="22"/>
              </w:rPr>
              <w:t xml:space="preserve">The question is relevant, but </w:t>
            </w:r>
            <w:r w:rsidR="001363E6" w:rsidRPr="00C7659B">
              <w:rPr>
                <w:sz w:val="22"/>
                <w:szCs w:val="22"/>
              </w:rPr>
              <w:t xml:space="preserve">slightly suitable </w:t>
            </w:r>
            <w:r w:rsidR="00013B95" w:rsidRPr="00C7659B">
              <w:rPr>
                <w:sz w:val="22"/>
                <w:szCs w:val="22"/>
              </w:rPr>
              <w:t>to be investigated scientifically or technologically</w:t>
            </w:r>
          </w:p>
        </w:tc>
        <w:tc>
          <w:tcPr>
            <w:tcW w:w="2663" w:type="dxa"/>
          </w:tcPr>
          <w:p w14:paraId="02D6E0BB" w14:textId="0FA7963D" w:rsidR="003B7ED8" w:rsidRPr="00C7659B" w:rsidRDefault="001363E6" w:rsidP="00F26780">
            <w:pPr>
              <w:pStyle w:val="Standard-txt12ptblue"/>
              <w:spacing w:before="0" w:after="0"/>
              <w:rPr>
                <w:sz w:val="22"/>
                <w:szCs w:val="22"/>
              </w:rPr>
            </w:pPr>
            <w:r w:rsidRPr="00C7659B">
              <w:rPr>
                <w:sz w:val="22"/>
                <w:szCs w:val="22"/>
              </w:rPr>
              <w:t>The question is relevant, clearly formulated and suitable for investigation</w:t>
            </w:r>
            <w:r w:rsidR="007668A9" w:rsidRPr="00C7659B">
              <w:rPr>
                <w:sz w:val="22"/>
                <w:szCs w:val="22"/>
              </w:rPr>
              <w:t>, scientifically or technologically</w:t>
            </w:r>
          </w:p>
        </w:tc>
      </w:tr>
      <w:tr w:rsidR="00CC7154" w:rsidRPr="00AD28C8" w14:paraId="79683A4B" w14:textId="77777777" w:rsidTr="00DB7372">
        <w:tc>
          <w:tcPr>
            <w:tcW w:w="2004" w:type="dxa"/>
            <w:shd w:val="clear" w:color="auto" w:fill="EEECE1" w:themeFill="background2"/>
          </w:tcPr>
          <w:p w14:paraId="7FF86AE5" w14:textId="34E39773" w:rsidR="003B7ED8" w:rsidRPr="00C7659B" w:rsidRDefault="00DB3823" w:rsidP="00F26780">
            <w:pPr>
              <w:pStyle w:val="Standard-txt12ptblue"/>
              <w:spacing w:before="0" w:after="0"/>
              <w:rPr>
                <w:sz w:val="22"/>
                <w:szCs w:val="22"/>
              </w:rPr>
            </w:pPr>
            <w:r w:rsidRPr="00C7659B">
              <w:rPr>
                <w:sz w:val="22"/>
                <w:szCs w:val="22"/>
              </w:rPr>
              <w:t>Formulating hypotheses</w:t>
            </w:r>
          </w:p>
        </w:tc>
        <w:tc>
          <w:tcPr>
            <w:tcW w:w="2566" w:type="dxa"/>
          </w:tcPr>
          <w:p w14:paraId="7829C0A1" w14:textId="5803F0DF" w:rsidR="003B7ED8" w:rsidRPr="00C7659B" w:rsidRDefault="00DB3823" w:rsidP="00F26780">
            <w:pPr>
              <w:pStyle w:val="Standard-txt12ptblue"/>
              <w:spacing w:before="0" w:after="0"/>
              <w:rPr>
                <w:sz w:val="22"/>
                <w:szCs w:val="22"/>
              </w:rPr>
            </w:pPr>
            <w:r w:rsidRPr="00C7659B">
              <w:rPr>
                <w:sz w:val="22"/>
                <w:szCs w:val="22"/>
              </w:rPr>
              <w:t xml:space="preserve">The hypotheses are hardly </w:t>
            </w:r>
            <w:r w:rsidR="005535B8" w:rsidRPr="00C7659B">
              <w:rPr>
                <w:sz w:val="22"/>
                <w:szCs w:val="22"/>
              </w:rPr>
              <w:t xml:space="preserve">connected to the </w:t>
            </w:r>
            <w:r w:rsidR="009618B5" w:rsidRPr="00C7659B">
              <w:rPr>
                <w:sz w:val="22"/>
                <w:szCs w:val="22"/>
              </w:rPr>
              <w:t xml:space="preserve">research question and </w:t>
            </w:r>
            <w:r w:rsidR="00F975AB" w:rsidRPr="00C7659B">
              <w:rPr>
                <w:sz w:val="22"/>
                <w:szCs w:val="22"/>
              </w:rPr>
              <w:t>cannot be tested scientifically</w:t>
            </w:r>
            <w:r w:rsidR="009618B5" w:rsidRPr="00C7659B">
              <w:rPr>
                <w:sz w:val="22"/>
                <w:szCs w:val="22"/>
              </w:rPr>
              <w:t xml:space="preserve">. </w:t>
            </w:r>
          </w:p>
        </w:tc>
        <w:tc>
          <w:tcPr>
            <w:tcW w:w="2395" w:type="dxa"/>
          </w:tcPr>
          <w:p w14:paraId="74CFE7E1" w14:textId="2F72D193" w:rsidR="003B7ED8" w:rsidRPr="00C7659B" w:rsidRDefault="009618B5" w:rsidP="00F26780">
            <w:pPr>
              <w:pStyle w:val="Standard-txt12ptblue"/>
              <w:spacing w:before="0" w:after="0"/>
              <w:rPr>
                <w:sz w:val="22"/>
                <w:szCs w:val="22"/>
              </w:rPr>
            </w:pPr>
            <w:r w:rsidRPr="00C7659B">
              <w:rPr>
                <w:sz w:val="22"/>
                <w:szCs w:val="22"/>
              </w:rPr>
              <w:t>The hypotheses are connected to the research question but are not explained/justified</w:t>
            </w:r>
          </w:p>
        </w:tc>
        <w:tc>
          <w:tcPr>
            <w:tcW w:w="2663" w:type="dxa"/>
          </w:tcPr>
          <w:p w14:paraId="66FFABA1" w14:textId="1CD6330F" w:rsidR="003B7ED8" w:rsidRPr="00C7659B" w:rsidRDefault="009618B5" w:rsidP="00F26780">
            <w:pPr>
              <w:pStyle w:val="Standard-txt12ptblue"/>
              <w:spacing w:before="0" w:after="0"/>
              <w:rPr>
                <w:sz w:val="22"/>
                <w:szCs w:val="22"/>
              </w:rPr>
            </w:pPr>
            <w:r w:rsidRPr="00C7659B">
              <w:rPr>
                <w:sz w:val="22"/>
                <w:szCs w:val="22"/>
              </w:rPr>
              <w:t>The hypotheses are connected to the research question</w:t>
            </w:r>
            <w:r w:rsidR="00F975AB" w:rsidRPr="00C7659B">
              <w:rPr>
                <w:sz w:val="22"/>
                <w:szCs w:val="22"/>
              </w:rPr>
              <w:t>, are explained and can be tested</w:t>
            </w:r>
            <w:r w:rsidR="0014517C" w:rsidRPr="00C7659B">
              <w:rPr>
                <w:sz w:val="22"/>
                <w:szCs w:val="22"/>
              </w:rPr>
              <w:t xml:space="preserve"> scientifically.</w:t>
            </w:r>
          </w:p>
        </w:tc>
      </w:tr>
      <w:tr w:rsidR="00CC7154" w:rsidRPr="00AD28C8" w14:paraId="36C8B703" w14:textId="77777777" w:rsidTr="00DB7372">
        <w:tc>
          <w:tcPr>
            <w:tcW w:w="2004" w:type="dxa"/>
            <w:shd w:val="clear" w:color="auto" w:fill="EEECE1" w:themeFill="background2"/>
          </w:tcPr>
          <w:p w14:paraId="2E914449" w14:textId="7A893E07" w:rsidR="003B7ED8" w:rsidRPr="00C7659B" w:rsidRDefault="001E2CDC" w:rsidP="00F26780">
            <w:pPr>
              <w:pStyle w:val="Standard-txt12ptblue"/>
              <w:spacing w:before="0" w:after="0"/>
              <w:rPr>
                <w:sz w:val="22"/>
                <w:szCs w:val="22"/>
              </w:rPr>
            </w:pPr>
            <w:r w:rsidRPr="00C7659B">
              <w:rPr>
                <w:sz w:val="22"/>
                <w:szCs w:val="22"/>
              </w:rPr>
              <w:t>Choice of variables</w:t>
            </w:r>
          </w:p>
        </w:tc>
        <w:tc>
          <w:tcPr>
            <w:tcW w:w="2566" w:type="dxa"/>
          </w:tcPr>
          <w:p w14:paraId="15F573DF" w14:textId="65AC852E" w:rsidR="003B7ED8" w:rsidRPr="00C7659B" w:rsidRDefault="001E2CDC" w:rsidP="00F26780">
            <w:pPr>
              <w:pStyle w:val="Standard-txt12ptblue"/>
              <w:spacing w:before="0" w:after="0"/>
              <w:rPr>
                <w:sz w:val="22"/>
                <w:szCs w:val="22"/>
              </w:rPr>
            </w:pPr>
            <w:r w:rsidRPr="00C7659B">
              <w:rPr>
                <w:sz w:val="22"/>
                <w:szCs w:val="22"/>
              </w:rPr>
              <w:t>The variables are hardly relevant</w:t>
            </w:r>
          </w:p>
        </w:tc>
        <w:tc>
          <w:tcPr>
            <w:tcW w:w="2395" w:type="dxa"/>
          </w:tcPr>
          <w:p w14:paraId="046AF334" w14:textId="09C3BADC" w:rsidR="003B7ED8" w:rsidRPr="00C7659B" w:rsidRDefault="001E2CDC" w:rsidP="00F26780">
            <w:pPr>
              <w:pStyle w:val="Standard-txt12ptblue"/>
              <w:spacing w:before="0" w:after="0"/>
              <w:rPr>
                <w:sz w:val="22"/>
                <w:szCs w:val="22"/>
              </w:rPr>
            </w:pPr>
            <w:r w:rsidRPr="00C7659B">
              <w:rPr>
                <w:sz w:val="22"/>
                <w:szCs w:val="22"/>
              </w:rPr>
              <w:t>The variables are to some extent relevant</w:t>
            </w:r>
          </w:p>
        </w:tc>
        <w:tc>
          <w:tcPr>
            <w:tcW w:w="2663" w:type="dxa"/>
          </w:tcPr>
          <w:p w14:paraId="1600C66B" w14:textId="3523DB6B" w:rsidR="003B7ED8" w:rsidRPr="00C7659B" w:rsidRDefault="001E2CDC" w:rsidP="00F26780">
            <w:pPr>
              <w:pStyle w:val="Standard-txt12ptblue"/>
              <w:spacing w:before="0" w:after="0"/>
              <w:rPr>
                <w:sz w:val="22"/>
                <w:szCs w:val="22"/>
              </w:rPr>
            </w:pPr>
            <w:r w:rsidRPr="00C7659B">
              <w:rPr>
                <w:sz w:val="22"/>
                <w:szCs w:val="22"/>
              </w:rPr>
              <w:t>The variables are relevant and are chosen based on knowledge (theory) and hypotheses</w:t>
            </w:r>
          </w:p>
        </w:tc>
      </w:tr>
      <w:tr w:rsidR="00CC7154" w:rsidRPr="00AD28C8" w14:paraId="1F3B3097" w14:textId="77777777" w:rsidTr="00DB7372">
        <w:tc>
          <w:tcPr>
            <w:tcW w:w="2004" w:type="dxa"/>
            <w:shd w:val="clear" w:color="auto" w:fill="EEECE1" w:themeFill="background2"/>
          </w:tcPr>
          <w:p w14:paraId="4D21B426" w14:textId="4FCC3DE9" w:rsidR="003B7ED8" w:rsidRPr="00C7659B" w:rsidRDefault="001E2CDC" w:rsidP="00F26780">
            <w:pPr>
              <w:pStyle w:val="Standard-txt12ptblue"/>
              <w:spacing w:before="0" w:after="0"/>
              <w:rPr>
                <w:sz w:val="22"/>
                <w:szCs w:val="22"/>
              </w:rPr>
            </w:pPr>
            <w:r w:rsidRPr="00C7659B">
              <w:rPr>
                <w:sz w:val="22"/>
                <w:szCs w:val="22"/>
              </w:rPr>
              <w:t>Presentation of results</w:t>
            </w:r>
          </w:p>
        </w:tc>
        <w:tc>
          <w:tcPr>
            <w:tcW w:w="2566" w:type="dxa"/>
          </w:tcPr>
          <w:p w14:paraId="2108E947" w14:textId="5ACFAB6F" w:rsidR="003B7ED8" w:rsidRPr="00C7659B" w:rsidRDefault="00393F91" w:rsidP="00F26780">
            <w:pPr>
              <w:pStyle w:val="Standard-txt12ptblue"/>
              <w:spacing w:before="0" w:after="0"/>
              <w:rPr>
                <w:sz w:val="22"/>
                <w:szCs w:val="22"/>
              </w:rPr>
            </w:pPr>
            <w:r w:rsidRPr="00C7659B">
              <w:rPr>
                <w:sz w:val="22"/>
                <w:szCs w:val="22"/>
              </w:rPr>
              <w:t>The presentation method is</w:t>
            </w:r>
            <w:r w:rsidR="002A06ED" w:rsidRPr="00C7659B">
              <w:rPr>
                <w:sz w:val="22"/>
                <w:szCs w:val="22"/>
              </w:rPr>
              <w:t xml:space="preserve"> either</w:t>
            </w:r>
            <w:r w:rsidR="00375E49" w:rsidRPr="00C7659B">
              <w:rPr>
                <w:sz w:val="22"/>
                <w:szCs w:val="22"/>
              </w:rPr>
              <w:t xml:space="preserve"> irrelevant or </w:t>
            </w:r>
            <w:r w:rsidR="00897FC1" w:rsidRPr="00C7659B">
              <w:rPr>
                <w:sz w:val="22"/>
                <w:szCs w:val="22"/>
              </w:rPr>
              <w:t>lac</w:t>
            </w:r>
            <w:r w:rsidR="00C47A49" w:rsidRPr="00C7659B">
              <w:rPr>
                <w:sz w:val="22"/>
                <w:szCs w:val="22"/>
              </w:rPr>
              <w:t>ks</w:t>
            </w:r>
            <w:r w:rsidR="00897FC1" w:rsidRPr="00C7659B">
              <w:rPr>
                <w:sz w:val="22"/>
                <w:szCs w:val="22"/>
              </w:rPr>
              <w:t xml:space="preserve"> substantial</w:t>
            </w:r>
            <w:r w:rsidR="00C47A49" w:rsidRPr="00C7659B">
              <w:rPr>
                <w:sz w:val="22"/>
                <w:szCs w:val="22"/>
              </w:rPr>
              <w:t xml:space="preserve"> content</w:t>
            </w:r>
          </w:p>
        </w:tc>
        <w:tc>
          <w:tcPr>
            <w:tcW w:w="2395" w:type="dxa"/>
          </w:tcPr>
          <w:p w14:paraId="6DEA099A" w14:textId="180FFED3" w:rsidR="003B7ED8" w:rsidRPr="00C7659B" w:rsidRDefault="00393F91" w:rsidP="00F26780">
            <w:pPr>
              <w:pStyle w:val="Standard-txt12ptblue"/>
              <w:spacing w:before="0" w:after="0"/>
              <w:rPr>
                <w:sz w:val="22"/>
                <w:szCs w:val="22"/>
              </w:rPr>
            </w:pPr>
            <w:r w:rsidRPr="00C7659B">
              <w:rPr>
                <w:sz w:val="22"/>
                <w:szCs w:val="22"/>
              </w:rPr>
              <w:t xml:space="preserve">Appropriate </w:t>
            </w:r>
            <w:r w:rsidR="003E2906" w:rsidRPr="00C7659B">
              <w:rPr>
                <w:sz w:val="22"/>
                <w:szCs w:val="22"/>
              </w:rPr>
              <w:t xml:space="preserve">presentation method is used, </w:t>
            </w:r>
            <w:proofErr w:type="spellStart"/>
            <w:r w:rsidR="00D62F9C" w:rsidRPr="00C7659B">
              <w:rPr>
                <w:sz w:val="22"/>
                <w:szCs w:val="22"/>
              </w:rPr>
              <w:t>e.g</w:t>
            </w:r>
            <w:proofErr w:type="spellEnd"/>
            <w:r w:rsidR="00D62F9C" w:rsidRPr="00C7659B">
              <w:rPr>
                <w:sz w:val="22"/>
                <w:szCs w:val="22"/>
              </w:rPr>
              <w:t xml:space="preserve"> </w:t>
            </w:r>
            <w:r w:rsidR="00DC7CC0" w:rsidRPr="00C7659B">
              <w:rPr>
                <w:sz w:val="22"/>
                <w:szCs w:val="22"/>
              </w:rPr>
              <w:t xml:space="preserve">using </w:t>
            </w:r>
            <w:r w:rsidR="00D62F9C" w:rsidRPr="00C7659B">
              <w:rPr>
                <w:sz w:val="22"/>
                <w:szCs w:val="22"/>
              </w:rPr>
              <w:t>illustrations, but the</w:t>
            </w:r>
            <w:r w:rsidR="00DC7CC0" w:rsidRPr="00C7659B">
              <w:rPr>
                <w:sz w:val="22"/>
                <w:szCs w:val="22"/>
              </w:rPr>
              <w:t xml:space="preserve">re are some </w:t>
            </w:r>
            <w:r w:rsidR="003E25E5" w:rsidRPr="00C7659B">
              <w:rPr>
                <w:sz w:val="22"/>
                <w:szCs w:val="22"/>
              </w:rPr>
              <w:t>mistakes</w:t>
            </w:r>
            <w:r w:rsidR="00C30A35" w:rsidRPr="00C7659B">
              <w:rPr>
                <w:sz w:val="22"/>
                <w:szCs w:val="22"/>
              </w:rPr>
              <w:t xml:space="preserve"> and the illustrations are not explained/justified</w:t>
            </w:r>
          </w:p>
        </w:tc>
        <w:tc>
          <w:tcPr>
            <w:tcW w:w="2663" w:type="dxa"/>
          </w:tcPr>
          <w:p w14:paraId="467F5DB8" w14:textId="1595F64F" w:rsidR="003B7ED8" w:rsidRPr="00C7659B" w:rsidRDefault="008934EC" w:rsidP="00F26780">
            <w:pPr>
              <w:pStyle w:val="Standard-txt12ptblue"/>
              <w:spacing w:before="0" w:after="0"/>
              <w:rPr>
                <w:sz w:val="22"/>
                <w:szCs w:val="22"/>
              </w:rPr>
            </w:pPr>
            <w:r w:rsidRPr="00C7659B">
              <w:rPr>
                <w:sz w:val="22"/>
                <w:szCs w:val="22"/>
              </w:rPr>
              <w:t xml:space="preserve">Appropriate presentation method is used, </w:t>
            </w:r>
            <w:proofErr w:type="spellStart"/>
            <w:r w:rsidRPr="00C7659B">
              <w:rPr>
                <w:sz w:val="22"/>
                <w:szCs w:val="22"/>
              </w:rPr>
              <w:t>e.g</w:t>
            </w:r>
            <w:proofErr w:type="spellEnd"/>
            <w:r w:rsidRPr="00C7659B">
              <w:rPr>
                <w:sz w:val="22"/>
                <w:szCs w:val="22"/>
              </w:rPr>
              <w:t xml:space="preserve"> using illustrations, and the method (and illustrations) </w:t>
            </w:r>
            <w:r w:rsidR="00CC7154" w:rsidRPr="00C7659B">
              <w:rPr>
                <w:sz w:val="22"/>
                <w:szCs w:val="22"/>
              </w:rPr>
              <w:t>are explained/justified.</w:t>
            </w:r>
          </w:p>
        </w:tc>
      </w:tr>
      <w:tr w:rsidR="00CC7154" w:rsidRPr="00AD28C8" w14:paraId="73616660" w14:textId="77777777" w:rsidTr="00DB7372">
        <w:tc>
          <w:tcPr>
            <w:tcW w:w="2004" w:type="dxa"/>
            <w:shd w:val="clear" w:color="auto" w:fill="EEECE1" w:themeFill="background2"/>
          </w:tcPr>
          <w:p w14:paraId="3CC3D50A" w14:textId="67A5510A" w:rsidR="003B7ED8" w:rsidRPr="00C7659B" w:rsidRDefault="002B28A4" w:rsidP="00F26780">
            <w:pPr>
              <w:pStyle w:val="Standard-txt12ptblue"/>
              <w:spacing w:before="0" w:after="0"/>
              <w:rPr>
                <w:sz w:val="22"/>
                <w:szCs w:val="22"/>
              </w:rPr>
            </w:pPr>
            <w:r w:rsidRPr="00C7659B">
              <w:rPr>
                <w:sz w:val="22"/>
                <w:szCs w:val="22"/>
              </w:rPr>
              <w:t xml:space="preserve">Critical discussion of </w:t>
            </w:r>
            <w:r w:rsidR="00785DB0" w:rsidRPr="00C7659B">
              <w:rPr>
                <w:sz w:val="22"/>
                <w:szCs w:val="22"/>
              </w:rPr>
              <w:t>empirical data</w:t>
            </w:r>
          </w:p>
        </w:tc>
        <w:tc>
          <w:tcPr>
            <w:tcW w:w="2566" w:type="dxa"/>
          </w:tcPr>
          <w:p w14:paraId="3FD0C5B6" w14:textId="5F637632" w:rsidR="003B7ED8" w:rsidRPr="00C7659B" w:rsidRDefault="002B28A4" w:rsidP="00F26780">
            <w:pPr>
              <w:pStyle w:val="Standard-txt12ptblue"/>
              <w:spacing w:before="0" w:after="0"/>
              <w:rPr>
                <w:sz w:val="22"/>
                <w:szCs w:val="22"/>
              </w:rPr>
            </w:pPr>
            <w:r w:rsidRPr="00C7659B">
              <w:rPr>
                <w:sz w:val="22"/>
                <w:szCs w:val="22"/>
              </w:rPr>
              <w:t xml:space="preserve">The </w:t>
            </w:r>
            <w:r w:rsidR="00785DB0" w:rsidRPr="00C7659B">
              <w:rPr>
                <w:sz w:val="22"/>
                <w:szCs w:val="22"/>
              </w:rPr>
              <w:t>data</w:t>
            </w:r>
            <w:r w:rsidRPr="00C7659B">
              <w:rPr>
                <w:sz w:val="22"/>
                <w:szCs w:val="22"/>
              </w:rPr>
              <w:t xml:space="preserve"> are hardly discussed </w:t>
            </w:r>
            <w:r w:rsidR="001C3A94" w:rsidRPr="00C7659B">
              <w:rPr>
                <w:sz w:val="22"/>
                <w:szCs w:val="22"/>
              </w:rPr>
              <w:t xml:space="preserve">in relation to the research question, and the </w:t>
            </w:r>
            <w:r w:rsidR="00261DFA" w:rsidRPr="00C7659B">
              <w:rPr>
                <w:sz w:val="22"/>
                <w:szCs w:val="22"/>
              </w:rPr>
              <w:t>solution is given without justification</w:t>
            </w:r>
          </w:p>
        </w:tc>
        <w:tc>
          <w:tcPr>
            <w:tcW w:w="2395" w:type="dxa"/>
          </w:tcPr>
          <w:p w14:paraId="473DB23B" w14:textId="3139C8EC" w:rsidR="003B7ED8" w:rsidRPr="00C7659B" w:rsidRDefault="00261DFA" w:rsidP="00F26780">
            <w:pPr>
              <w:pStyle w:val="Standard-txt12ptblue"/>
              <w:spacing w:before="0" w:after="0"/>
              <w:rPr>
                <w:sz w:val="22"/>
                <w:szCs w:val="22"/>
              </w:rPr>
            </w:pPr>
            <w:r w:rsidRPr="00C7659B">
              <w:rPr>
                <w:sz w:val="22"/>
                <w:szCs w:val="22"/>
              </w:rPr>
              <w:t xml:space="preserve">The </w:t>
            </w:r>
            <w:r w:rsidR="00785DB0" w:rsidRPr="00C7659B">
              <w:rPr>
                <w:sz w:val="22"/>
                <w:szCs w:val="22"/>
              </w:rPr>
              <w:t>data</w:t>
            </w:r>
            <w:r w:rsidRPr="00C7659B">
              <w:rPr>
                <w:sz w:val="22"/>
                <w:szCs w:val="22"/>
              </w:rPr>
              <w:t xml:space="preserve"> are discussed in relation to the research question, </w:t>
            </w:r>
            <w:r w:rsidR="008F5AA4" w:rsidRPr="00C7659B">
              <w:rPr>
                <w:sz w:val="22"/>
                <w:szCs w:val="22"/>
              </w:rPr>
              <w:t>but the</w:t>
            </w:r>
            <w:r w:rsidR="00E630BE" w:rsidRPr="00C7659B">
              <w:rPr>
                <w:sz w:val="22"/>
                <w:szCs w:val="22"/>
              </w:rPr>
              <w:t xml:space="preserve"> discussion is lacking in depth, e.g. </w:t>
            </w:r>
            <w:r w:rsidR="009E0CFA" w:rsidRPr="00C7659B">
              <w:rPr>
                <w:sz w:val="22"/>
                <w:szCs w:val="22"/>
              </w:rPr>
              <w:t>sources of error</w:t>
            </w:r>
            <w:r w:rsidR="00B86DDE" w:rsidRPr="00C7659B">
              <w:rPr>
                <w:sz w:val="22"/>
                <w:szCs w:val="22"/>
              </w:rPr>
              <w:t xml:space="preserve"> or </w:t>
            </w:r>
            <w:r w:rsidR="00640ACF" w:rsidRPr="00C7659B">
              <w:rPr>
                <w:sz w:val="22"/>
                <w:szCs w:val="22"/>
              </w:rPr>
              <w:t xml:space="preserve">uncertainty in measurements </w:t>
            </w:r>
            <w:r w:rsidR="006E3EB9" w:rsidRPr="00C7659B">
              <w:rPr>
                <w:sz w:val="22"/>
                <w:szCs w:val="22"/>
              </w:rPr>
              <w:t>are not considered.</w:t>
            </w:r>
          </w:p>
        </w:tc>
        <w:tc>
          <w:tcPr>
            <w:tcW w:w="2663" w:type="dxa"/>
          </w:tcPr>
          <w:p w14:paraId="24EB567B" w14:textId="231A4FF6" w:rsidR="003B7ED8" w:rsidRPr="00C7659B" w:rsidRDefault="00C62F50" w:rsidP="00F26780">
            <w:pPr>
              <w:pStyle w:val="Standard-txt12ptblue"/>
              <w:spacing w:before="0" w:after="0"/>
              <w:rPr>
                <w:sz w:val="22"/>
                <w:szCs w:val="22"/>
              </w:rPr>
            </w:pPr>
            <w:r w:rsidRPr="00C7659B">
              <w:rPr>
                <w:sz w:val="22"/>
                <w:szCs w:val="22"/>
              </w:rPr>
              <w:t xml:space="preserve">The </w:t>
            </w:r>
            <w:r w:rsidR="00785DB0" w:rsidRPr="00C7659B">
              <w:rPr>
                <w:sz w:val="22"/>
                <w:szCs w:val="22"/>
              </w:rPr>
              <w:t>data</w:t>
            </w:r>
            <w:r w:rsidRPr="00C7659B">
              <w:rPr>
                <w:sz w:val="22"/>
                <w:szCs w:val="22"/>
              </w:rPr>
              <w:t xml:space="preserve"> are discussed in relation to the research question, and well critically discussed</w:t>
            </w:r>
            <w:r w:rsidR="003F538F" w:rsidRPr="00C7659B">
              <w:rPr>
                <w:sz w:val="22"/>
                <w:szCs w:val="22"/>
              </w:rPr>
              <w:t>, e.g. sources of error or uncertainty in measurements are thoroughly examined and</w:t>
            </w:r>
            <w:r w:rsidR="007B682A" w:rsidRPr="00C7659B">
              <w:rPr>
                <w:sz w:val="22"/>
                <w:szCs w:val="22"/>
              </w:rPr>
              <w:t xml:space="preserve"> tackled.</w:t>
            </w:r>
          </w:p>
        </w:tc>
      </w:tr>
      <w:tr w:rsidR="00CC7154" w:rsidRPr="00AD28C8" w14:paraId="60B8824A" w14:textId="77777777" w:rsidTr="00DB7372">
        <w:tc>
          <w:tcPr>
            <w:tcW w:w="2004" w:type="dxa"/>
            <w:shd w:val="clear" w:color="auto" w:fill="EEECE1" w:themeFill="background2"/>
          </w:tcPr>
          <w:p w14:paraId="7AA16BD4" w14:textId="515CD9C9" w:rsidR="003B7ED8" w:rsidRPr="00C7659B" w:rsidRDefault="00481534" w:rsidP="00F26780">
            <w:pPr>
              <w:pStyle w:val="Standard-txt12ptblue"/>
              <w:spacing w:before="0" w:after="0"/>
              <w:rPr>
                <w:sz w:val="22"/>
                <w:szCs w:val="22"/>
                <w:lang w:val="en-US"/>
              </w:rPr>
            </w:pPr>
            <w:r w:rsidRPr="00C7659B">
              <w:rPr>
                <w:sz w:val="22"/>
                <w:szCs w:val="22"/>
                <w:lang w:val="en-US"/>
              </w:rPr>
              <w:t xml:space="preserve">Discussion of results </w:t>
            </w:r>
            <w:r w:rsidR="00527A32" w:rsidRPr="00C7659B">
              <w:rPr>
                <w:sz w:val="22"/>
                <w:szCs w:val="22"/>
                <w:lang w:val="en-US"/>
              </w:rPr>
              <w:t>in relation to established knowledge</w:t>
            </w:r>
          </w:p>
        </w:tc>
        <w:tc>
          <w:tcPr>
            <w:tcW w:w="2566" w:type="dxa"/>
          </w:tcPr>
          <w:p w14:paraId="1DB2A711" w14:textId="57F56D58" w:rsidR="003B7ED8" w:rsidRPr="00C7659B" w:rsidRDefault="00BE7D24" w:rsidP="00F26780">
            <w:pPr>
              <w:pStyle w:val="Standard-txt12ptblue"/>
              <w:spacing w:before="0" w:after="0"/>
              <w:rPr>
                <w:sz w:val="22"/>
                <w:szCs w:val="22"/>
              </w:rPr>
            </w:pPr>
            <w:r w:rsidRPr="00C7659B">
              <w:rPr>
                <w:sz w:val="22"/>
                <w:szCs w:val="22"/>
              </w:rPr>
              <w:t xml:space="preserve">Relevant theory is used for discussion but </w:t>
            </w:r>
            <w:r w:rsidR="00A6269F" w:rsidRPr="00C7659B">
              <w:rPr>
                <w:sz w:val="22"/>
                <w:szCs w:val="22"/>
              </w:rPr>
              <w:t xml:space="preserve">with substantial lack. </w:t>
            </w:r>
          </w:p>
        </w:tc>
        <w:tc>
          <w:tcPr>
            <w:tcW w:w="2395" w:type="dxa"/>
          </w:tcPr>
          <w:p w14:paraId="69C0052D" w14:textId="0987AD51" w:rsidR="003B7ED8" w:rsidRPr="00C7659B" w:rsidRDefault="004271C8" w:rsidP="00F26780">
            <w:pPr>
              <w:pStyle w:val="Standard-txt12ptblue"/>
              <w:spacing w:before="0" w:after="0"/>
              <w:rPr>
                <w:sz w:val="22"/>
                <w:szCs w:val="22"/>
              </w:rPr>
            </w:pPr>
            <w:r w:rsidRPr="00C7659B">
              <w:rPr>
                <w:sz w:val="22"/>
                <w:szCs w:val="22"/>
              </w:rPr>
              <w:t xml:space="preserve">The discussion </w:t>
            </w:r>
            <w:r w:rsidR="00E11F70" w:rsidRPr="00C7659B">
              <w:rPr>
                <w:sz w:val="22"/>
                <w:szCs w:val="22"/>
              </w:rPr>
              <w:t xml:space="preserve">draws on relevant theory, </w:t>
            </w:r>
            <w:r w:rsidR="00972C1B" w:rsidRPr="00C7659B">
              <w:rPr>
                <w:sz w:val="22"/>
                <w:szCs w:val="22"/>
              </w:rPr>
              <w:t>and show connections, but some parts are missing.</w:t>
            </w:r>
          </w:p>
        </w:tc>
        <w:tc>
          <w:tcPr>
            <w:tcW w:w="2663" w:type="dxa"/>
          </w:tcPr>
          <w:p w14:paraId="06936C90" w14:textId="12BEA66B" w:rsidR="003B7ED8" w:rsidRPr="00C7659B" w:rsidRDefault="00C0396B" w:rsidP="00F26780">
            <w:pPr>
              <w:pStyle w:val="Standard-txt12ptblue"/>
              <w:spacing w:before="0" w:after="0"/>
              <w:rPr>
                <w:sz w:val="22"/>
                <w:szCs w:val="22"/>
              </w:rPr>
            </w:pPr>
            <w:r w:rsidRPr="00C7659B">
              <w:rPr>
                <w:sz w:val="22"/>
                <w:szCs w:val="22"/>
              </w:rPr>
              <w:t>The discussion draws on relevant theory</w:t>
            </w:r>
            <w:r w:rsidR="002F1615" w:rsidRPr="00C7659B">
              <w:rPr>
                <w:sz w:val="22"/>
                <w:szCs w:val="22"/>
              </w:rPr>
              <w:t xml:space="preserve">, connections </w:t>
            </w:r>
            <w:r w:rsidR="009E45A4" w:rsidRPr="00C7659B">
              <w:rPr>
                <w:sz w:val="22"/>
                <w:szCs w:val="22"/>
              </w:rPr>
              <w:t xml:space="preserve">between different </w:t>
            </w:r>
            <w:r w:rsidR="00C256A7" w:rsidRPr="00C7659B">
              <w:rPr>
                <w:sz w:val="22"/>
                <w:szCs w:val="22"/>
              </w:rPr>
              <w:t>knowledge areas are explained</w:t>
            </w:r>
            <w:r w:rsidR="00630339" w:rsidRPr="00C7659B">
              <w:rPr>
                <w:sz w:val="22"/>
                <w:szCs w:val="22"/>
              </w:rPr>
              <w:t xml:space="preserve">, </w:t>
            </w:r>
            <w:r w:rsidR="0010101A" w:rsidRPr="00C7659B">
              <w:rPr>
                <w:sz w:val="22"/>
                <w:szCs w:val="22"/>
              </w:rPr>
              <w:t xml:space="preserve">hidden assumptions are </w:t>
            </w:r>
            <w:r w:rsidR="00BA784F" w:rsidRPr="00C7659B">
              <w:rPr>
                <w:sz w:val="22"/>
                <w:szCs w:val="22"/>
              </w:rPr>
              <w:t>uncovered and discussed.</w:t>
            </w:r>
          </w:p>
        </w:tc>
      </w:tr>
    </w:tbl>
    <w:p w14:paraId="1DFE5834" w14:textId="77777777" w:rsidR="008D199E" w:rsidRDefault="008D199E" w:rsidP="00DB7372">
      <w:pPr>
        <w:pStyle w:val="Standard-txt12ptblue"/>
        <w:rPr>
          <w:lang w:val="en-US"/>
        </w:rPr>
      </w:pPr>
    </w:p>
    <w:p w14:paraId="492A1464" w14:textId="581578E5" w:rsidR="00DB7372" w:rsidRDefault="00DB7372" w:rsidP="00DB7372">
      <w:pPr>
        <w:pStyle w:val="Standard-txt12ptblue"/>
        <w:rPr>
          <w:lang w:val="en-US"/>
        </w:rPr>
      </w:pPr>
      <w:r w:rsidRPr="003D4A3B">
        <w:rPr>
          <w:lang w:val="en-US"/>
        </w:rPr>
        <w:lastRenderedPageBreak/>
        <w:t>To th</w:t>
      </w:r>
      <w:r w:rsidR="008E62BC">
        <w:rPr>
          <w:lang w:val="en-US"/>
        </w:rPr>
        <w:t>e</w:t>
      </w:r>
      <w:r w:rsidRPr="003D4A3B">
        <w:rPr>
          <w:lang w:val="en-US"/>
        </w:rPr>
        <w:t xml:space="preserve"> list</w:t>
      </w:r>
      <w:r w:rsidR="008E62BC">
        <w:rPr>
          <w:lang w:val="en-US"/>
        </w:rPr>
        <w:t>s above,</w:t>
      </w:r>
      <w:r w:rsidRPr="003D4A3B">
        <w:rPr>
          <w:lang w:val="en-US"/>
        </w:rPr>
        <w:t xml:space="preserve"> schools a</w:t>
      </w:r>
      <w:r>
        <w:rPr>
          <w:lang w:val="en-US"/>
        </w:rPr>
        <w:t>nd SCP leaders can add their own or adapt the list to match with the SCPs. For instance, the following assessment items can be added:</w:t>
      </w:r>
    </w:p>
    <w:p w14:paraId="6E5D209C" w14:textId="77777777" w:rsidR="00DB7372" w:rsidRDefault="00DB7372" w:rsidP="00DB7372">
      <w:pPr>
        <w:pStyle w:val="Standard-txt12ptblue"/>
        <w:numPr>
          <w:ilvl w:val="0"/>
          <w:numId w:val="20"/>
        </w:numPr>
        <w:spacing w:before="0" w:after="0"/>
        <w:rPr>
          <w:lang w:val="en-US"/>
        </w:rPr>
      </w:pPr>
      <w:r>
        <w:rPr>
          <w:lang w:val="en-US"/>
        </w:rPr>
        <w:t>Ability to find suitable technological solution to the problem</w:t>
      </w:r>
    </w:p>
    <w:p w14:paraId="68CBD430" w14:textId="752FB946" w:rsidR="0054205C" w:rsidRDefault="00DB7372" w:rsidP="00DB7372">
      <w:pPr>
        <w:pStyle w:val="Standard-txt12ptblue"/>
        <w:numPr>
          <w:ilvl w:val="0"/>
          <w:numId w:val="20"/>
        </w:numPr>
        <w:spacing w:before="0" w:after="0"/>
        <w:rPr>
          <w:lang w:val="en-US"/>
        </w:rPr>
      </w:pPr>
      <w:r>
        <w:rPr>
          <w:lang w:val="en-US"/>
        </w:rPr>
        <w:t>Socio-scientific knowledge</w:t>
      </w:r>
      <w:r w:rsidR="00767C9A">
        <w:rPr>
          <w:lang w:val="en-US"/>
        </w:rPr>
        <w:t xml:space="preserve"> and skills</w:t>
      </w:r>
      <w:r>
        <w:rPr>
          <w:lang w:val="en-US"/>
        </w:rPr>
        <w:t xml:space="preserve">: e.g. </w:t>
      </w:r>
      <w:r w:rsidR="0054205C">
        <w:rPr>
          <w:lang w:val="en-US"/>
        </w:rPr>
        <w:t xml:space="preserve">students </w:t>
      </w:r>
      <w:r w:rsidR="00DB1910">
        <w:rPr>
          <w:lang w:val="en-US"/>
        </w:rPr>
        <w:t xml:space="preserve">know about and </w:t>
      </w:r>
      <w:r w:rsidR="004B5534">
        <w:rPr>
          <w:lang w:val="en-US"/>
        </w:rPr>
        <w:t>can</w:t>
      </w:r>
      <w:r w:rsidR="0054205C">
        <w:rPr>
          <w:lang w:val="en-US"/>
        </w:rPr>
        <w:t>:</w:t>
      </w:r>
    </w:p>
    <w:p w14:paraId="2855E050" w14:textId="4E8122AF" w:rsidR="00487187" w:rsidRDefault="00487187" w:rsidP="0054205C">
      <w:pPr>
        <w:pStyle w:val="Standard-txt12ptblue"/>
        <w:numPr>
          <w:ilvl w:val="1"/>
          <w:numId w:val="20"/>
        </w:numPr>
        <w:spacing w:before="0" w:after="0"/>
        <w:rPr>
          <w:lang w:val="en-US"/>
        </w:rPr>
      </w:pPr>
      <w:r>
        <w:rPr>
          <w:lang w:val="en-US"/>
        </w:rPr>
        <w:t>Appreciat</w:t>
      </w:r>
      <w:r w:rsidR="00D51FDB">
        <w:rPr>
          <w:lang w:val="en-US"/>
        </w:rPr>
        <w:t>e</w:t>
      </w:r>
      <w:r>
        <w:rPr>
          <w:lang w:val="en-US"/>
        </w:rPr>
        <w:t xml:space="preserve"> the inherent complexity of </w:t>
      </w:r>
      <w:r w:rsidR="005262A2">
        <w:rPr>
          <w:lang w:val="en-US"/>
        </w:rPr>
        <w:t>the issue</w:t>
      </w:r>
    </w:p>
    <w:p w14:paraId="01B74E03" w14:textId="2F123DB0" w:rsidR="0054205C" w:rsidRDefault="005262A2" w:rsidP="0054205C">
      <w:pPr>
        <w:pStyle w:val="Standard-txt12ptblue"/>
        <w:numPr>
          <w:ilvl w:val="1"/>
          <w:numId w:val="20"/>
        </w:numPr>
        <w:spacing w:before="0" w:after="0"/>
        <w:rPr>
          <w:lang w:val="en-US"/>
        </w:rPr>
      </w:pPr>
      <w:r>
        <w:rPr>
          <w:lang w:val="en-US"/>
        </w:rPr>
        <w:t>Analyze</w:t>
      </w:r>
      <w:r w:rsidR="00DB7372">
        <w:rPr>
          <w:lang w:val="en-US"/>
        </w:rPr>
        <w:t xml:space="preserve"> the different perspectives of an issue,</w:t>
      </w:r>
    </w:p>
    <w:p w14:paraId="4431BFC7" w14:textId="3904CBEF" w:rsidR="0054205C" w:rsidRDefault="005262A2" w:rsidP="0054205C">
      <w:pPr>
        <w:pStyle w:val="Standard-txt12ptblue"/>
        <w:numPr>
          <w:ilvl w:val="1"/>
          <w:numId w:val="20"/>
        </w:numPr>
        <w:spacing w:before="0" w:after="0"/>
        <w:rPr>
          <w:lang w:val="en-US"/>
        </w:rPr>
      </w:pPr>
      <w:r>
        <w:rPr>
          <w:lang w:val="en-US"/>
        </w:rPr>
        <w:t>E</w:t>
      </w:r>
      <w:r w:rsidR="00066CA3">
        <w:rPr>
          <w:lang w:val="en-US"/>
        </w:rPr>
        <w:t>xplain th</w:t>
      </w:r>
      <w:r w:rsidR="00935767">
        <w:rPr>
          <w:lang w:val="en-US"/>
        </w:rPr>
        <w:t>e contextual nature of the</w:t>
      </w:r>
      <w:r w:rsidR="00C211C9">
        <w:rPr>
          <w:lang w:val="en-US"/>
        </w:rPr>
        <w:t xml:space="preserve"> </w:t>
      </w:r>
      <w:r w:rsidR="00E81E72">
        <w:rPr>
          <w:lang w:val="en-US"/>
        </w:rPr>
        <w:t xml:space="preserve">problems, </w:t>
      </w:r>
    </w:p>
    <w:p w14:paraId="1634D121" w14:textId="7656CB96" w:rsidR="0054205C" w:rsidRDefault="005262A2" w:rsidP="0054205C">
      <w:pPr>
        <w:pStyle w:val="Standard-txt12ptblue"/>
        <w:numPr>
          <w:ilvl w:val="1"/>
          <w:numId w:val="20"/>
        </w:numPr>
        <w:spacing w:before="0" w:after="0"/>
        <w:rPr>
          <w:lang w:val="en-US"/>
        </w:rPr>
      </w:pPr>
      <w:r>
        <w:rPr>
          <w:lang w:val="en-US"/>
        </w:rPr>
        <w:t>A</w:t>
      </w:r>
      <w:r w:rsidR="00E81E72">
        <w:rPr>
          <w:lang w:val="en-US"/>
        </w:rPr>
        <w:t>rgue</w:t>
      </w:r>
      <w:r w:rsidR="0054205C">
        <w:rPr>
          <w:lang w:val="en-US"/>
        </w:rPr>
        <w:t xml:space="preserve"> </w:t>
      </w:r>
      <w:r w:rsidR="00F71CFD">
        <w:rPr>
          <w:lang w:val="en-US"/>
        </w:rPr>
        <w:t xml:space="preserve">about the </w:t>
      </w:r>
      <w:r w:rsidR="00131CA5">
        <w:rPr>
          <w:lang w:val="en-US"/>
        </w:rPr>
        <w:t>scientific evidence</w:t>
      </w:r>
      <w:r w:rsidR="000D71C2">
        <w:rPr>
          <w:lang w:val="en-US"/>
        </w:rPr>
        <w:t>,</w:t>
      </w:r>
    </w:p>
    <w:p w14:paraId="2B90516A" w14:textId="101EC76F" w:rsidR="005262A2" w:rsidRDefault="005262A2" w:rsidP="0054205C">
      <w:pPr>
        <w:pStyle w:val="Standard-txt12ptblue"/>
        <w:numPr>
          <w:ilvl w:val="1"/>
          <w:numId w:val="20"/>
        </w:numPr>
        <w:spacing w:before="0" w:after="0"/>
        <w:rPr>
          <w:lang w:val="en-US"/>
        </w:rPr>
      </w:pPr>
      <w:r>
        <w:rPr>
          <w:lang w:val="en-US"/>
        </w:rPr>
        <w:t>Recogniz</w:t>
      </w:r>
      <w:r w:rsidR="00D51FDB">
        <w:rPr>
          <w:lang w:val="en-US"/>
        </w:rPr>
        <w:t>e</w:t>
      </w:r>
      <w:r>
        <w:rPr>
          <w:lang w:val="en-US"/>
        </w:rPr>
        <w:t xml:space="preserve"> the need for information about the uncertain nature of science</w:t>
      </w:r>
      <w:r w:rsidR="0089265E">
        <w:rPr>
          <w:lang w:val="en-US"/>
        </w:rPr>
        <w:t>,</w:t>
      </w:r>
    </w:p>
    <w:p w14:paraId="6E328C3B" w14:textId="28BD7333" w:rsidR="004D25E6" w:rsidRDefault="00D45E6C" w:rsidP="0054205C">
      <w:pPr>
        <w:pStyle w:val="Standard-txt12ptblue"/>
        <w:numPr>
          <w:ilvl w:val="1"/>
          <w:numId w:val="20"/>
        </w:numPr>
        <w:spacing w:before="0" w:after="0"/>
        <w:rPr>
          <w:lang w:val="en-US"/>
        </w:rPr>
      </w:pPr>
      <w:r>
        <w:rPr>
          <w:lang w:val="en-US"/>
        </w:rPr>
        <w:t>Employ healthy skepticism to the information</w:t>
      </w:r>
      <w:r w:rsidR="0089265E">
        <w:rPr>
          <w:lang w:val="en-US"/>
        </w:rPr>
        <w:t>,</w:t>
      </w:r>
    </w:p>
    <w:p w14:paraId="05B8EA2D" w14:textId="58B9B689" w:rsidR="00DB7372" w:rsidRPr="003D4A3B" w:rsidRDefault="0011566E" w:rsidP="0054205C">
      <w:pPr>
        <w:pStyle w:val="Standard-txt12ptblue"/>
        <w:numPr>
          <w:ilvl w:val="1"/>
          <w:numId w:val="20"/>
        </w:numPr>
        <w:spacing w:before="0" w:after="0"/>
        <w:rPr>
          <w:lang w:val="en-US"/>
        </w:rPr>
      </w:pPr>
      <w:r>
        <w:rPr>
          <w:lang w:val="en-US"/>
        </w:rPr>
        <w:t>E</w:t>
      </w:r>
      <w:r w:rsidR="00DB7372">
        <w:rPr>
          <w:lang w:val="en-US"/>
        </w:rPr>
        <w:t>valuate the role of technology in the society, etc.</w:t>
      </w:r>
    </w:p>
    <w:p w14:paraId="1CAA1584" w14:textId="5BC1B96D" w:rsidR="00F4558C" w:rsidRPr="007D2A42" w:rsidRDefault="00B71054" w:rsidP="000D4D1C">
      <w:pPr>
        <w:pStyle w:val="Standard-txt12ptblue"/>
        <w:rPr>
          <w:lang w:val="en-US"/>
        </w:rPr>
      </w:pPr>
      <w:r>
        <w:rPr>
          <w:lang w:val="en-US"/>
        </w:rPr>
        <w:t xml:space="preserve">(partly adapted from </w:t>
      </w:r>
      <w:r w:rsidR="00A728A8">
        <w:rPr>
          <w:lang w:val="en-US"/>
        </w:rPr>
        <w:t xml:space="preserve">the </w:t>
      </w:r>
      <w:r>
        <w:rPr>
          <w:lang w:val="en-US"/>
        </w:rPr>
        <w:t>discussion</w:t>
      </w:r>
      <w:r w:rsidR="00A728A8">
        <w:rPr>
          <w:lang w:val="en-US"/>
        </w:rPr>
        <w:t xml:space="preserve"> about Assessment </w:t>
      </w:r>
      <w:r w:rsidR="00A66ABE">
        <w:rPr>
          <w:lang w:val="en-US"/>
        </w:rPr>
        <w:t xml:space="preserve">of </w:t>
      </w:r>
      <w:r w:rsidR="00A728A8">
        <w:rPr>
          <w:lang w:val="en-US"/>
        </w:rPr>
        <w:t xml:space="preserve">SSI </w:t>
      </w:r>
      <w:r w:rsidR="00A66ABE">
        <w:rPr>
          <w:lang w:val="en-US"/>
        </w:rPr>
        <w:t>L</w:t>
      </w:r>
      <w:r w:rsidR="00A728A8">
        <w:rPr>
          <w:lang w:val="en-US"/>
        </w:rPr>
        <w:t>earning</w:t>
      </w:r>
      <w:r>
        <w:rPr>
          <w:lang w:val="en-US"/>
        </w:rPr>
        <w:t xml:space="preserve"> in </w:t>
      </w:r>
      <w:proofErr w:type="spellStart"/>
      <w:r>
        <w:rPr>
          <w:lang w:val="en-US"/>
        </w:rPr>
        <w:t>Fensham</w:t>
      </w:r>
      <w:proofErr w:type="spellEnd"/>
      <w:r>
        <w:rPr>
          <w:lang w:val="en-US"/>
        </w:rPr>
        <w:t xml:space="preserve">, 2012). </w:t>
      </w:r>
    </w:p>
    <w:p w14:paraId="056CC876" w14:textId="1CB6676A" w:rsidR="009461BB" w:rsidRDefault="00F93A4B" w:rsidP="000D4D1C">
      <w:pPr>
        <w:pStyle w:val="Standard-txt12ptblue"/>
      </w:pPr>
      <w:r>
        <w:t>S</w:t>
      </w:r>
      <w:r w:rsidR="009461BB">
        <w:t xml:space="preserve">ome strategies </w:t>
      </w:r>
      <w:r>
        <w:t xml:space="preserve">of summative assessment are given below, they can be </w:t>
      </w:r>
      <w:r w:rsidR="009D18E0">
        <w:t>employed</w:t>
      </w:r>
      <w:r w:rsidR="0029573F">
        <w:t xml:space="preserve"> </w:t>
      </w:r>
      <w:r>
        <w:t>inde</w:t>
      </w:r>
      <w:r w:rsidR="00FA3C13">
        <w:t>pendently or</w:t>
      </w:r>
      <w:r w:rsidR="0029573F">
        <w:t xml:space="preserve"> in combination </w:t>
      </w:r>
      <w:r w:rsidR="00FA3C13">
        <w:t>with</w:t>
      </w:r>
      <w:r w:rsidR="0029573F">
        <w:t xml:space="preserve"> each other:</w:t>
      </w:r>
    </w:p>
    <w:p w14:paraId="2831E595" w14:textId="77777777" w:rsidR="005464A8" w:rsidRPr="005464A8" w:rsidRDefault="007C6AFA" w:rsidP="003318DE">
      <w:pPr>
        <w:pStyle w:val="Standard-txt12ptblue"/>
        <w:numPr>
          <w:ilvl w:val="0"/>
          <w:numId w:val="16"/>
        </w:numPr>
        <w:rPr>
          <w:b/>
          <w:bCs/>
          <w:lang w:val="en-US"/>
        </w:rPr>
      </w:pPr>
      <w:r w:rsidRPr="005464A8">
        <w:rPr>
          <w:b/>
          <w:bCs/>
          <w:lang w:val="en-US"/>
        </w:rPr>
        <w:t>Portfolio</w:t>
      </w:r>
      <w:r w:rsidR="009461BB" w:rsidRPr="005464A8">
        <w:rPr>
          <w:b/>
          <w:bCs/>
          <w:lang w:val="en-US"/>
        </w:rPr>
        <w:t xml:space="preserve"> </w:t>
      </w:r>
      <w:r w:rsidR="00BC70BF" w:rsidRPr="005464A8">
        <w:rPr>
          <w:b/>
          <w:bCs/>
          <w:lang w:val="en-US"/>
        </w:rPr>
        <w:t xml:space="preserve">of documentation: </w:t>
      </w:r>
    </w:p>
    <w:p w14:paraId="3EE7B8DF" w14:textId="093232AE" w:rsidR="004320F0" w:rsidRDefault="00BC70BF" w:rsidP="0058167A">
      <w:pPr>
        <w:pStyle w:val="Standard-txt12ptblue"/>
        <w:ind w:left="720"/>
        <w:rPr>
          <w:lang w:val="en-US"/>
        </w:rPr>
      </w:pPr>
      <w:r w:rsidRPr="00BC70BF">
        <w:rPr>
          <w:lang w:val="en-US"/>
        </w:rPr>
        <w:t>The s</w:t>
      </w:r>
      <w:r>
        <w:rPr>
          <w:lang w:val="en-US"/>
        </w:rPr>
        <w:t xml:space="preserve">tudents are asked to document </w:t>
      </w:r>
      <w:r w:rsidR="007C6AFA">
        <w:rPr>
          <w:lang w:val="en-US"/>
        </w:rPr>
        <w:t xml:space="preserve">neatly </w:t>
      </w:r>
      <w:r>
        <w:rPr>
          <w:lang w:val="en-US"/>
        </w:rPr>
        <w:t xml:space="preserve">every stages of the project </w:t>
      </w:r>
      <w:r w:rsidR="00FF4086">
        <w:rPr>
          <w:lang w:val="en-US"/>
        </w:rPr>
        <w:t>by writing log, taking pictures, making video</w:t>
      </w:r>
      <w:r w:rsidR="007C6AFA">
        <w:rPr>
          <w:lang w:val="en-US"/>
        </w:rPr>
        <w:t>s, recording data</w:t>
      </w:r>
      <w:r w:rsidR="00BB3362">
        <w:rPr>
          <w:lang w:val="en-US"/>
        </w:rPr>
        <w:t>, the solutions</w:t>
      </w:r>
      <w:r w:rsidR="00B8761B">
        <w:rPr>
          <w:lang w:val="en-US"/>
        </w:rPr>
        <w:t xml:space="preserve"> to SCP problems</w:t>
      </w:r>
      <w:r w:rsidR="007C6AFA">
        <w:rPr>
          <w:lang w:val="en-US"/>
        </w:rPr>
        <w:t xml:space="preserve"> etc. and </w:t>
      </w:r>
      <w:r w:rsidR="00EA0249">
        <w:rPr>
          <w:lang w:val="en-US"/>
        </w:rPr>
        <w:t>collect them in one set of portfolio (can be digital) that they deliver at the end of the project.</w:t>
      </w:r>
      <w:r w:rsidR="00A86CC1">
        <w:rPr>
          <w:lang w:val="en-US"/>
        </w:rPr>
        <w:t xml:space="preserve"> It is important that the portfolio shows the transparency of the procedure</w:t>
      </w:r>
      <w:r w:rsidR="00BA23DC">
        <w:rPr>
          <w:lang w:val="en-US"/>
        </w:rPr>
        <w:t xml:space="preserve"> and </w:t>
      </w:r>
      <w:r w:rsidR="005D27C6">
        <w:rPr>
          <w:lang w:val="en-US"/>
        </w:rPr>
        <w:t>contains</w:t>
      </w:r>
      <w:r w:rsidR="00BA23DC">
        <w:rPr>
          <w:lang w:val="en-US"/>
        </w:rPr>
        <w:t xml:space="preserve"> reflections about what worked well</w:t>
      </w:r>
      <w:r w:rsidR="005D27C6">
        <w:rPr>
          <w:lang w:val="en-US"/>
        </w:rPr>
        <w:t>/ not well</w:t>
      </w:r>
      <w:r w:rsidR="004078F0">
        <w:rPr>
          <w:lang w:val="en-US"/>
        </w:rPr>
        <w:t xml:space="preserve"> and</w:t>
      </w:r>
      <w:r w:rsidR="005D27C6">
        <w:rPr>
          <w:lang w:val="en-US"/>
        </w:rPr>
        <w:t xml:space="preserve"> why</w:t>
      </w:r>
      <w:r w:rsidR="004078F0">
        <w:rPr>
          <w:lang w:val="en-US"/>
        </w:rPr>
        <w:t>, argumentation of the solution(s) based on data</w:t>
      </w:r>
      <w:r w:rsidR="0058167A">
        <w:rPr>
          <w:lang w:val="en-US"/>
        </w:rPr>
        <w:t xml:space="preserve"> and about the collaboration.</w:t>
      </w:r>
    </w:p>
    <w:p w14:paraId="16C4DB90" w14:textId="0E98A817" w:rsidR="00EA0249" w:rsidRDefault="002E1AFE" w:rsidP="003318DE">
      <w:pPr>
        <w:pStyle w:val="Standard-txt12ptblue"/>
        <w:numPr>
          <w:ilvl w:val="0"/>
          <w:numId w:val="16"/>
        </w:numPr>
        <w:rPr>
          <w:lang w:val="en-US"/>
        </w:rPr>
      </w:pPr>
      <w:r w:rsidRPr="005741D0">
        <w:rPr>
          <w:b/>
          <w:bCs/>
          <w:lang w:val="en-US"/>
        </w:rPr>
        <w:t>Tests</w:t>
      </w:r>
      <w:r>
        <w:rPr>
          <w:lang w:val="en-US"/>
        </w:rPr>
        <w:t>; specially design to match the valued outcome</w:t>
      </w:r>
      <w:r w:rsidR="00597C33">
        <w:rPr>
          <w:lang w:val="en-US"/>
        </w:rPr>
        <w:t>s</w:t>
      </w:r>
      <w:r>
        <w:rPr>
          <w:lang w:val="en-US"/>
        </w:rPr>
        <w:t xml:space="preserve"> of SCPs with SCP</w:t>
      </w:r>
      <w:r w:rsidR="005741D0">
        <w:rPr>
          <w:lang w:val="en-US"/>
        </w:rPr>
        <w:t xml:space="preserve"> way of working.</w:t>
      </w:r>
    </w:p>
    <w:p w14:paraId="079FA255" w14:textId="56A7F2BB" w:rsidR="005741D0" w:rsidRPr="00C82D59" w:rsidRDefault="001656D6" w:rsidP="003318DE">
      <w:pPr>
        <w:pStyle w:val="Standard-txt12ptblue"/>
        <w:numPr>
          <w:ilvl w:val="0"/>
          <w:numId w:val="16"/>
        </w:numPr>
        <w:rPr>
          <w:lang w:val="en-US"/>
        </w:rPr>
      </w:pPr>
      <w:r w:rsidRPr="00C82D59">
        <w:rPr>
          <w:lang w:val="en-US"/>
        </w:rPr>
        <w:t xml:space="preserve">Student </w:t>
      </w:r>
      <w:r w:rsidRPr="00C82D59">
        <w:rPr>
          <w:b/>
          <w:bCs/>
          <w:lang w:val="en-US"/>
        </w:rPr>
        <w:t>presentation</w:t>
      </w:r>
      <w:r w:rsidR="001C5F4A">
        <w:rPr>
          <w:b/>
          <w:bCs/>
          <w:lang w:val="en-US"/>
        </w:rPr>
        <w:t>s</w:t>
      </w:r>
      <w:r w:rsidRPr="00C82D59">
        <w:rPr>
          <w:lang w:val="en-US"/>
        </w:rPr>
        <w:t xml:space="preserve"> during MOST Fair. </w:t>
      </w:r>
    </w:p>
    <w:p w14:paraId="3DA0E696" w14:textId="5E61F975" w:rsidR="0085327F" w:rsidRPr="00C82D59" w:rsidRDefault="0085327F" w:rsidP="006242DC">
      <w:pPr>
        <w:pStyle w:val="Standard-txt12ptblue"/>
        <w:ind w:left="360"/>
        <w:rPr>
          <w:lang w:val="en-US"/>
        </w:rPr>
      </w:pPr>
    </w:p>
    <w:p w14:paraId="406F736A" w14:textId="5C19B3BB" w:rsidR="003E6E3B" w:rsidRDefault="003E6E3B">
      <w:pPr>
        <w:rPr>
          <w:highlight w:val="yellow"/>
          <w:lang w:val="en-US"/>
        </w:rPr>
      </w:pPr>
      <w:r>
        <w:rPr>
          <w:highlight w:val="yellow"/>
          <w:lang w:val="en-US"/>
        </w:rPr>
        <w:br w:type="page"/>
      </w:r>
    </w:p>
    <w:p w14:paraId="6110FEAC" w14:textId="77777777" w:rsidR="002E0C7A" w:rsidRPr="00B918AA" w:rsidRDefault="002E0C7A" w:rsidP="00A9363B">
      <w:pPr>
        <w:rPr>
          <w:highlight w:val="yellow"/>
          <w:lang w:val="en-US"/>
        </w:rPr>
      </w:pPr>
    </w:p>
    <w:p w14:paraId="71AA4D19" w14:textId="0BA381A2" w:rsidR="00175DC1" w:rsidRPr="00A371B5" w:rsidRDefault="4AD90C86" w:rsidP="002E670D">
      <w:pPr>
        <w:pStyle w:val="TITLE1ICSE-red"/>
      </w:pPr>
      <w:bookmarkStart w:id="6" w:name="_Toc65688061"/>
      <w:r w:rsidRPr="00A371B5">
        <w:t>Exemplary Materials</w:t>
      </w:r>
      <w:r w:rsidR="73E4A0F1" w:rsidRPr="00A371B5">
        <w:t>; Waste management and Energy</w:t>
      </w:r>
      <w:bookmarkEnd w:id="6"/>
    </w:p>
    <w:p w14:paraId="2FAE9C8D" w14:textId="10AFCCA1" w:rsidR="54487256" w:rsidRPr="00A371B5" w:rsidRDefault="54487256" w:rsidP="5ADFD375">
      <w:pPr>
        <w:pStyle w:val="Listenfortsetzung2"/>
        <w:ind w:left="0"/>
        <w:jc w:val="both"/>
        <w:rPr>
          <w:color w:val="1F497D" w:themeColor="text2"/>
          <w:lang w:val="en-GB"/>
        </w:rPr>
      </w:pPr>
      <w:r w:rsidRPr="5ADFD375">
        <w:rPr>
          <w:rFonts w:ascii="Calibri" w:eastAsia="Calibri" w:hAnsi="Calibri" w:cs="Calibri"/>
          <w:color w:val="1F497D" w:themeColor="text2"/>
          <w:lang w:val="en-GB"/>
        </w:rPr>
        <w:t xml:space="preserve">We give here an example of a (thought) SCP that can be used as help and inspiration when SCPs are to be </w:t>
      </w:r>
      <w:r w:rsidR="273BE5D8" w:rsidRPr="5ADFD375">
        <w:rPr>
          <w:rFonts w:ascii="Calibri" w:eastAsia="Calibri" w:hAnsi="Calibri" w:cs="Calibri"/>
          <w:color w:val="1F497D" w:themeColor="text2"/>
          <w:lang w:val="en-GB"/>
        </w:rPr>
        <w:t>planned</w:t>
      </w:r>
      <w:r w:rsidRPr="5ADFD375">
        <w:rPr>
          <w:rFonts w:ascii="Calibri" w:eastAsia="Calibri" w:hAnsi="Calibri" w:cs="Calibri"/>
          <w:color w:val="1F497D" w:themeColor="text2"/>
          <w:lang w:val="en-GB"/>
        </w:rPr>
        <w:t xml:space="preserve"> and </w:t>
      </w:r>
      <w:r w:rsidR="273BE5D8" w:rsidRPr="5ADFD375">
        <w:rPr>
          <w:rFonts w:ascii="Calibri" w:eastAsia="Calibri" w:hAnsi="Calibri" w:cs="Calibri"/>
          <w:color w:val="1F497D" w:themeColor="text2"/>
          <w:lang w:val="en-GB"/>
        </w:rPr>
        <w:t>performed</w:t>
      </w:r>
      <w:r w:rsidRPr="5ADFD375">
        <w:rPr>
          <w:rFonts w:ascii="Calibri" w:eastAsia="Calibri" w:hAnsi="Calibri" w:cs="Calibri"/>
          <w:color w:val="1F497D" w:themeColor="text2"/>
          <w:lang w:val="en-GB"/>
        </w:rPr>
        <w:t>. The final version of this manual will present best practice examples of materials from the consortium partners</w:t>
      </w:r>
      <w:r w:rsidRPr="5ADFD375">
        <w:rPr>
          <w:color w:val="1F497D" w:themeColor="text2"/>
          <w:lang w:val="en-GB"/>
        </w:rPr>
        <w:t>.</w:t>
      </w:r>
    </w:p>
    <w:p w14:paraId="12666DAE" w14:textId="53D14E72" w:rsidR="54487256" w:rsidRPr="00A371B5" w:rsidRDefault="54487256" w:rsidP="00FB4CF9">
      <w:pPr>
        <w:pStyle w:val="TITLE2blue"/>
      </w:pPr>
      <w:r w:rsidRPr="5ADFD375">
        <w:t>Example</w:t>
      </w:r>
      <w:r w:rsidR="558E2EED" w:rsidRPr="5ADFD375">
        <w:t>:</w:t>
      </w:r>
      <w:r w:rsidR="4C493E52" w:rsidRPr="5ADFD375">
        <w:t xml:space="preserve"> Waste management</w:t>
      </w:r>
    </w:p>
    <w:p w14:paraId="44F20D5C" w14:textId="2DEDD212" w:rsidR="54487256" w:rsidRPr="00A371B5" w:rsidRDefault="649D7EEC" w:rsidP="5ADFD375">
      <w:pPr>
        <w:pStyle w:val="Textkrper"/>
        <w:jc w:val="both"/>
        <w:rPr>
          <w:rFonts w:ascii="Calibri" w:eastAsia="Calibri" w:hAnsi="Calibri" w:cs="Calibri"/>
          <w:color w:val="1F497D" w:themeColor="text2"/>
          <w:lang w:val="en-GB"/>
        </w:rPr>
      </w:pPr>
      <w:r w:rsidRPr="5ADFD375">
        <w:rPr>
          <w:rFonts w:ascii="Calibri" w:eastAsia="Calibri" w:hAnsi="Calibri" w:cs="Calibri"/>
          <w:color w:val="1F497D" w:themeColor="text2"/>
          <w:lang w:val="en-GB"/>
        </w:rPr>
        <w:t>A school in a coastal municipality in Norway decides to run a</w:t>
      </w:r>
      <w:r w:rsidR="3EDAA8C4" w:rsidRPr="5ADFD375">
        <w:rPr>
          <w:rFonts w:ascii="Calibri" w:eastAsia="Calibri" w:hAnsi="Calibri" w:cs="Calibri"/>
          <w:color w:val="1F497D" w:themeColor="text2"/>
          <w:lang w:val="en-GB"/>
        </w:rPr>
        <w:t>n</w:t>
      </w:r>
      <w:r w:rsidRPr="5ADFD375">
        <w:rPr>
          <w:rFonts w:ascii="Calibri" w:eastAsia="Calibri" w:hAnsi="Calibri" w:cs="Calibri"/>
          <w:color w:val="1F497D" w:themeColor="text2"/>
          <w:lang w:val="en-GB"/>
        </w:rPr>
        <w:t xml:space="preserve"> SCP. For this municipality, plastic in the sea is a serious environmental problem, because of plastic waste that is brought ashore by wind and sea currents. Hence, it is decided to run the SCP with plastic in the sea as its overriding theme. Participants are a science teacher (SCP leader) at the school and students in his class, parents and representatives from the municipality, local companies and organizations.</w:t>
      </w:r>
    </w:p>
    <w:p w14:paraId="42325562" w14:textId="384FB611" w:rsidR="51D54E3C" w:rsidRDefault="51D54E3C" w:rsidP="5ADFD375">
      <w:pPr>
        <w:spacing w:line="257" w:lineRule="auto"/>
        <w:jc w:val="both"/>
        <w:rPr>
          <w:rFonts w:ascii="Calibri" w:eastAsia="Calibri" w:hAnsi="Calibri" w:cs="Calibri"/>
          <w:color w:val="1F497D" w:themeColor="text2"/>
          <w:lang w:val="en"/>
        </w:rPr>
      </w:pPr>
      <w:r w:rsidRPr="5ADFD375">
        <w:rPr>
          <w:rFonts w:ascii="Calibri" w:eastAsia="Calibri" w:hAnsi="Calibri" w:cs="Calibri"/>
          <w:color w:val="1F497D" w:themeColor="text2"/>
          <w:lang w:val="en"/>
        </w:rPr>
        <w:t>Although this is a</w:t>
      </w:r>
      <w:r w:rsidR="7FB042B1" w:rsidRPr="5ADFD375">
        <w:rPr>
          <w:rFonts w:ascii="Calibri" w:eastAsia="Calibri" w:hAnsi="Calibri" w:cs="Calibri"/>
          <w:color w:val="1F497D" w:themeColor="text2"/>
          <w:lang w:val="en"/>
        </w:rPr>
        <w:t xml:space="preserve"> thought</w:t>
      </w:r>
      <w:r w:rsidRPr="5ADFD375">
        <w:rPr>
          <w:rFonts w:ascii="Calibri" w:eastAsia="Calibri" w:hAnsi="Calibri" w:cs="Calibri"/>
          <w:color w:val="1F497D" w:themeColor="text2"/>
          <w:lang w:val="en"/>
        </w:rPr>
        <w:t xml:space="preserve"> example of an SCP, this is unfortunately a</w:t>
      </w:r>
      <w:r w:rsidR="0FA8CE04" w:rsidRPr="5ADFD375">
        <w:rPr>
          <w:rFonts w:ascii="Calibri" w:eastAsia="Calibri" w:hAnsi="Calibri" w:cs="Calibri"/>
          <w:color w:val="1F497D" w:themeColor="text2"/>
          <w:lang w:val="en"/>
        </w:rPr>
        <w:t>n</w:t>
      </w:r>
      <w:r w:rsidRPr="5ADFD375">
        <w:rPr>
          <w:rFonts w:ascii="Calibri" w:eastAsia="Calibri" w:hAnsi="Calibri" w:cs="Calibri"/>
          <w:color w:val="1F497D" w:themeColor="text2"/>
          <w:lang w:val="en"/>
        </w:rPr>
        <w:t xml:space="preserve"> authentic issue for many coastal communities. It is estimated that worldwide 5 -12 million </w:t>
      </w:r>
      <w:proofErr w:type="spellStart"/>
      <w:r w:rsidRPr="006E0C32">
        <w:rPr>
          <w:rFonts w:ascii="Calibri" w:eastAsia="Calibri" w:hAnsi="Calibri" w:cs="Calibri"/>
          <w:color w:val="1F497D" w:themeColor="text2"/>
          <w:lang w:val="en-US"/>
        </w:rPr>
        <w:t>tonn</w:t>
      </w:r>
      <w:r w:rsidR="3E579C07" w:rsidRPr="006E0C32">
        <w:rPr>
          <w:rFonts w:ascii="Calibri" w:eastAsia="Calibri" w:hAnsi="Calibri" w:cs="Calibri"/>
          <w:color w:val="1F497D" w:themeColor="text2"/>
          <w:lang w:val="en-US"/>
        </w:rPr>
        <w:t>es</w:t>
      </w:r>
      <w:proofErr w:type="spellEnd"/>
      <w:r w:rsidR="3E579C07" w:rsidRPr="5ADFD375">
        <w:rPr>
          <w:rFonts w:ascii="Calibri" w:eastAsia="Calibri" w:hAnsi="Calibri" w:cs="Calibri"/>
          <w:color w:val="1F497D" w:themeColor="text2"/>
          <w:lang w:val="en"/>
        </w:rPr>
        <w:t xml:space="preserve"> </w:t>
      </w:r>
      <w:r w:rsidRPr="5ADFD375">
        <w:rPr>
          <w:rFonts w:ascii="Calibri" w:eastAsia="Calibri" w:hAnsi="Calibri" w:cs="Calibri"/>
          <w:color w:val="1F497D" w:themeColor="text2"/>
          <w:lang w:val="en"/>
        </w:rPr>
        <w:t>of plastic end up in the sea every year</w:t>
      </w:r>
      <w:r w:rsidR="2614418E" w:rsidRPr="5ADFD375">
        <w:rPr>
          <w:rFonts w:ascii="Calibri" w:eastAsia="Calibri" w:hAnsi="Calibri" w:cs="Calibri"/>
          <w:color w:val="1F497D" w:themeColor="text2"/>
          <w:lang w:val="en"/>
        </w:rPr>
        <w:t xml:space="preserve"> (United Nations, 2020)</w:t>
      </w:r>
      <w:r w:rsidRPr="5ADFD375">
        <w:rPr>
          <w:rFonts w:ascii="Calibri" w:eastAsia="Calibri" w:hAnsi="Calibri" w:cs="Calibri"/>
          <w:color w:val="1F497D" w:themeColor="text2"/>
          <w:lang w:val="en"/>
        </w:rPr>
        <w:t xml:space="preserve">. Most of the plastic sinks to the seabed or is washed ashore. </w:t>
      </w:r>
      <w:r w:rsidR="72E199A0" w:rsidRPr="5ADFD375">
        <w:rPr>
          <w:rFonts w:ascii="Calibri" w:eastAsia="Calibri" w:hAnsi="Calibri" w:cs="Calibri"/>
          <w:color w:val="1F497D" w:themeColor="text2"/>
          <w:lang w:val="en"/>
        </w:rPr>
        <w:t xml:space="preserve"> As an example: </w:t>
      </w:r>
      <w:r w:rsidR="4D461E19" w:rsidRPr="5ADFD375">
        <w:rPr>
          <w:rFonts w:ascii="Calibri" w:eastAsia="Calibri" w:hAnsi="Calibri" w:cs="Calibri"/>
          <w:color w:val="1F497D" w:themeColor="text2"/>
          <w:lang w:val="en-US"/>
        </w:rPr>
        <w:t xml:space="preserve">The company </w:t>
      </w:r>
      <w:r w:rsidR="4D461E19" w:rsidRPr="5ADFD375">
        <w:rPr>
          <w:rFonts w:ascii="Calibri" w:eastAsia="Calibri" w:hAnsi="Calibri" w:cs="Calibri"/>
          <w:i/>
          <w:iCs/>
          <w:color w:val="1F497D" w:themeColor="text2"/>
          <w:lang w:val="en-US"/>
        </w:rPr>
        <w:t>Eider AS</w:t>
      </w:r>
      <w:r w:rsidR="4D461E19" w:rsidRPr="5ADFD375">
        <w:rPr>
          <w:rFonts w:ascii="Calibri" w:eastAsia="Calibri" w:hAnsi="Calibri" w:cs="Calibri"/>
          <w:color w:val="1F497D" w:themeColor="text2"/>
          <w:lang w:val="en-US"/>
        </w:rPr>
        <w:t xml:space="preserve"> at </w:t>
      </w:r>
      <w:proofErr w:type="spellStart"/>
      <w:r w:rsidR="4D461E19" w:rsidRPr="5ADFD375">
        <w:rPr>
          <w:rFonts w:ascii="Calibri" w:eastAsia="Calibri" w:hAnsi="Calibri" w:cs="Calibri"/>
          <w:i/>
          <w:iCs/>
          <w:color w:val="1F497D" w:themeColor="text2"/>
          <w:lang w:val="en-US"/>
        </w:rPr>
        <w:t>Mausund</w:t>
      </w:r>
      <w:proofErr w:type="spellEnd"/>
      <w:r w:rsidR="4D461E19" w:rsidRPr="5ADFD375">
        <w:rPr>
          <w:rFonts w:ascii="Calibri" w:eastAsia="Calibri" w:hAnsi="Calibri" w:cs="Calibri"/>
          <w:i/>
          <w:iCs/>
          <w:color w:val="1F497D" w:themeColor="text2"/>
          <w:lang w:val="en-US"/>
        </w:rPr>
        <w:t xml:space="preserve"> Field Station</w:t>
      </w:r>
      <w:r w:rsidR="4D461E19" w:rsidRPr="5ADFD375">
        <w:rPr>
          <w:rFonts w:ascii="Calibri" w:eastAsia="Calibri" w:hAnsi="Calibri" w:cs="Calibri"/>
          <w:color w:val="1F497D" w:themeColor="text2"/>
          <w:lang w:val="en-US"/>
        </w:rPr>
        <w:t xml:space="preserve"> collects marine waste along the coast of Central Norway. Since 2017, approx. 4000 m³ has been collected, most of which is plastic waste.</w:t>
      </w:r>
    </w:p>
    <w:p w14:paraId="4C6936B2" w14:textId="258E7B5A" w:rsidR="65035D74" w:rsidRDefault="65035D74" w:rsidP="65035D74">
      <w:pPr>
        <w:pStyle w:val="Textkrper"/>
        <w:rPr>
          <w:rFonts w:ascii="Calibri" w:eastAsia="Calibri" w:hAnsi="Calibri" w:cs="Calibri"/>
          <w:lang w:val="en-GB"/>
        </w:rPr>
      </w:pPr>
    </w:p>
    <w:p w14:paraId="18187AEF" w14:textId="0508DA92" w:rsidR="60DC9279" w:rsidRDefault="51D57E6F" w:rsidP="65035D74">
      <w:pPr>
        <w:pStyle w:val="Textkrper"/>
        <w:ind w:left="708" w:firstLine="708"/>
        <w:rPr>
          <w:rFonts w:ascii="Calibri" w:eastAsia="Calibri" w:hAnsi="Calibri" w:cs="Calibri"/>
          <w:lang w:val="en-GB"/>
        </w:rPr>
      </w:pPr>
      <w:r>
        <w:rPr>
          <w:noProof/>
        </w:rPr>
        <w:drawing>
          <wp:inline distT="0" distB="0" distL="0" distR="0" wp14:anchorId="17365135" wp14:editId="7AC088B3">
            <wp:extent cx="4396555" cy="2524125"/>
            <wp:effectExtent l="0" t="0" r="0" b="0"/>
            <wp:docPr id="1735715461" name="Picture 17357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715461"/>
                    <pic:cNvPicPr/>
                  </pic:nvPicPr>
                  <pic:blipFill>
                    <a:blip r:embed="rId10">
                      <a:extLst>
                        <a:ext uri="{28A0092B-C50C-407E-A947-70E740481C1C}">
                          <a14:useLocalDpi xmlns:a14="http://schemas.microsoft.com/office/drawing/2010/main" val="0"/>
                        </a:ext>
                      </a:extLst>
                    </a:blip>
                    <a:stretch>
                      <a:fillRect/>
                    </a:stretch>
                  </pic:blipFill>
                  <pic:spPr>
                    <a:xfrm>
                      <a:off x="0" y="0"/>
                      <a:ext cx="4396555" cy="2524125"/>
                    </a:xfrm>
                    <a:prstGeom prst="rect">
                      <a:avLst/>
                    </a:prstGeom>
                  </pic:spPr>
                </pic:pic>
              </a:graphicData>
            </a:graphic>
          </wp:inline>
        </w:drawing>
      </w:r>
      <w:r w:rsidR="60DC9279">
        <w:tab/>
      </w:r>
    </w:p>
    <w:p w14:paraId="0904143E" w14:textId="360ADF09" w:rsidR="7F071778" w:rsidRDefault="7F071778" w:rsidP="65035D74">
      <w:pPr>
        <w:pStyle w:val="Standard-txt12ptblue"/>
        <w:jc w:val="center"/>
        <w:rPr>
          <w:i/>
          <w:iCs/>
          <w:sz w:val="22"/>
          <w:szCs w:val="22"/>
        </w:rPr>
      </w:pPr>
      <w:r w:rsidRPr="65035D74">
        <w:rPr>
          <w:i/>
          <w:iCs/>
        </w:rPr>
        <w:t xml:space="preserve">Figure </w:t>
      </w:r>
      <w:r w:rsidR="5046243C" w:rsidRPr="65035D74">
        <w:rPr>
          <w:i/>
          <w:iCs/>
        </w:rPr>
        <w:t>3</w:t>
      </w:r>
      <w:r w:rsidRPr="65035D74">
        <w:rPr>
          <w:i/>
          <w:iCs/>
        </w:rPr>
        <w:t xml:space="preserve">. </w:t>
      </w:r>
      <w:r w:rsidR="6116F00C" w:rsidRPr="65035D74">
        <w:rPr>
          <w:i/>
          <w:iCs/>
        </w:rPr>
        <w:t>Plastic waste washed ashore on a small island (</w:t>
      </w:r>
      <w:proofErr w:type="spellStart"/>
      <w:r w:rsidR="6116F00C" w:rsidRPr="65035D74">
        <w:rPr>
          <w:i/>
          <w:iCs/>
        </w:rPr>
        <w:t>Mausund</w:t>
      </w:r>
      <w:proofErr w:type="spellEnd"/>
      <w:r w:rsidR="6116F00C" w:rsidRPr="65035D74">
        <w:rPr>
          <w:i/>
          <w:iCs/>
        </w:rPr>
        <w:t xml:space="preserve">) on the </w:t>
      </w:r>
      <w:r w:rsidR="2B7943EB" w:rsidRPr="34228574">
        <w:rPr>
          <w:i/>
          <w:iCs/>
        </w:rPr>
        <w:t xml:space="preserve">Norwegian </w:t>
      </w:r>
      <w:r w:rsidR="6116F00C" w:rsidRPr="65035D74">
        <w:rPr>
          <w:i/>
          <w:iCs/>
        </w:rPr>
        <w:t>coast west of Trondheim</w:t>
      </w:r>
      <w:r w:rsidR="4729583B" w:rsidRPr="34228574">
        <w:rPr>
          <w:i/>
          <w:iCs/>
        </w:rPr>
        <w:t>.</w:t>
      </w:r>
      <w:r w:rsidR="4729583B" w:rsidRPr="65035D74">
        <w:rPr>
          <w:i/>
          <w:iCs/>
        </w:rPr>
        <w:t xml:space="preserve"> Photo: Hilde Ervik.</w:t>
      </w:r>
    </w:p>
    <w:p w14:paraId="5DD9CBE9" w14:textId="5EE3B3E4" w:rsidR="65035D74" w:rsidRDefault="65035D74" w:rsidP="65035D74">
      <w:pPr>
        <w:pStyle w:val="Textkrper"/>
        <w:rPr>
          <w:rFonts w:ascii="Calibri" w:eastAsia="Calibri" w:hAnsi="Calibri" w:cs="Calibri"/>
          <w:lang w:val="en-GB"/>
        </w:rPr>
      </w:pPr>
    </w:p>
    <w:p w14:paraId="1222EE43" w14:textId="549AF750" w:rsidR="7D4D1330" w:rsidRDefault="11A52A54" w:rsidP="5ADFD375">
      <w:pPr>
        <w:spacing w:line="257" w:lineRule="auto"/>
        <w:jc w:val="both"/>
        <w:rPr>
          <w:rFonts w:ascii="Calibri" w:eastAsia="Calibri" w:hAnsi="Calibri" w:cs="Calibri"/>
          <w:color w:val="1F497D" w:themeColor="text2"/>
          <w:lang w:val="en-US"/>
        </w:rPr>
      </w:pPr>
      <w:r w:rsidRPr="5ADFD375">
        <w:rPr>
          <w:rFonts w:ascii="Calibri" w:eastAsia="Calibri" w:hAnsi="Calibri" w:cs="Calibri"/>
          <w:color w:val="1F497D" w:themeColor="text2"/>
          <w:lang w:val="en-US"/>
        </w:rPr>
        <w:lastRenderedPageBreak/>
        <w:t xml:space="preserve">We elaborate our thought example further by following the same thematic overview as in chapter 3 of this </w:t>
      </w:r>
      <w:r w:rsidRPr="5ADFD375">
        <w:rPr>
          <w:rFonts w:ascii="Calibri" w:eastAsia="Calibri" w:hAnsi="Calibri" w:cs="Calibri"/>
          <w:i/>
          <w:iCs/>
          <w:color w:val="1F497D" w:themeColor="text2"/>
          <w:lang w:val="en-US"/>
        </w:rPr>
        <w:t>Pedagogical Guidelines</w:t>
      </w:r>
      <w:r w:rsidRPr="5ADFD375">
        <w:rPr>
          <w:rFonts w:ascii="Calibri" w:eastAsia="Calibri" w:hAnsi="Calibri" w:cs="Calibri"/>
          <w:color w:val="1F497D" w:themeColor="text2"/>
          <w:lang w:val="en-US"/>
        </w:rPr>
        <w:t xml:space="preserve"> (see figure 1), and by following the phases in the INCREASE Trail map in the WP3 </w:t>
      </w:r>
      <w:r w:rsidR="00B33646">
        <w:rPr>
          <w:rFonts w:ascii="Calibri" w:eastAsia="Calibri" w:hAnsi="Calibri" w:cs="Calibri"/>
          <w:color w:val="1F497D" w:themeColor="text2"/>
          <w:lang w:val="en-US"/>
        </w:rPr>
        <w:t>M</w:t>
      </w:r>
      <w:r w:rsidRPr="5ADFD375">
        <w:rPr>
          <w:rFonts w:ascii="Calibri" w:eastAsia="Calibri" w:hAnsi="Calibri" w:cs="Calibri"/>
          <w:color w:val="1F497D" w:themeColor="text2"/>
          <w:lang w:val="en-US"/>
        </w:rPr>
        <w:t>anual.</w:t>
      </w:r>
    </w:p>
    <w:p w14:paraId="0F5CCB43" w14:textId="095E8AB4" w:rsidR="54487256" w:rsidRPr="00A371B5" w:rsidRDefault="649D7EEC" w:rsidP="00FB4CF9">
      <w:pPr>
        <w:pStyle w:val="TITLE3blue"/>
      </w:pPr>
      <w:r w:rsidRPr="5D65C39D">
        <w:t>Participants and leaders</w:t>
      </w:r>
    </w:p>
    <w:p w14:paraId="3B132BDC" w14:textId="533E0205" w:rsidR="0E7AEFD6" w:rsidRPr="00A371B5" w:rsidRDefault="35145BD3" w:rsidP="5ADFD375">
      <w:pPr>
        <w:pStyle w:val="Textkrper"/>
        <w:jc w:val="both"/>
        <w:rPr>
          <w:rFonts w:ascii="Calibri" w:eastAsia="Calibri" w:hAnsi="Calibri" w:cs="Calibri"/>
          <w:color w:val="1F497D" w:themeColor="text2"/>
          <w:lang w:val="en"/>
        </w:rPr>
      </w:pPr>
      <w:r w:rsidRPr="5ADFD375">
        <w:rPr>
          <w:rFonts w:ascii="Calibri" w:eastAsia="Calibri" w:hAnsi="Calibri" w:cs="Calibri"/>
          <w:color w:val="1F497D" w:themeColor="text2"/>
          <w:lang w:val="en"/>
        </w:rPr>
        <w:t>In the initiation phase, a science teacher at the school was chosen as the SCP leader.</w:t>
      </w:r>
    </w:p>
    <w:p w14:paraId="3714FA79" w14:textId="15AE8BC3" w:rsidR="0E7AEFD6" w:rsidRPr="007A6A1D" w:rsidRDefault="35145BD3" w:rsidP="5ADFD375">
      <w:pPr>
        <w:pStyle w:val="Textkrper"/>
        <w:jc w:val="both"/>
        <w:rPr>
          <w:rFonts w:ascii="Calibri" w:eastAsia="Calibri" w:hAnsi="Calibri" w:cs="Calibri"/>
          <w:color w:val="1F497D" w:themeColor="text2"/>
          <w:lang w:val="en"/>
        </w:rPr>
      </w:pPr>
      <w:r w:rsidRPr="5ADFD375">
        <w:rPr>
          <w:rFonts w:ascii="Calibri" w:eastAsia="Calibri" w:hAnsi="Calibri" w:cs="Calibri"/>
          <w:color w:val="1F497D" w:themeColor="text2"/>
          <w:lang w:val="en"/>
        </w:rPr>
        <w:t xml:space="preserve">Participants in the SCP </w:t>
      </w:r>
      <w:r w:rsidR="376AABD7" w:rsidRPr="5ADFD375">
        <w:rPr>
          <w:rFonts w:ascii="Calibri" w:eastAsia="Calibri" w:hAnsi="Calibri" w:cs="Calibri"/>
          <w:color w:val="1F497D" w:themeColor="text2"/>
          <w:lang w:val="en"/>
        </w:rPr>
        <w:t>were</w:t>
      </w:r>
      <w:r w:rsidRPr="5ADFD375">
        <w:rPr>
          <w:rFonts w:ascii="Calibri" w:eastAsia="Calibri" w:hAnsi="Calibri" w:cs="Calibri"/>
          <w:color w:val="1F497D" w:themeColor="text2"/>
          <w:lang w:val="en"/>
        </w:rPr>
        <w:t xml:space="preserve"> students from the eighth grade in secondary school (age 13), four of the parents (one of them </w:t>
      </w:r>
      <w:r w:rsidR="690051C3" w:rsidRPr="5ADFD375">
        <w:rPr>
          <w:rFonts w:ascii="Calibri" w:eastAsia="Calibri" w:hAnsi="Calibri" w:cs="Calibri"/>
          <w:color w:val="1F497D" w:themeColor="text2"/>
          <w:lang w:val="en"/>
        </w:rPr>
        <w:t xml:space="preserve">an </w:t>
      </w:r>
      <w:r w:rsidR="2E016EB4" w:rsidRPr="5ADFD375">
        <w:rPr>
          <w:rFonts w:ascii="Calibri" w:eastAsia="Calibri" w:hAnsi="Calibri" w:cs="Calibri"/>
          <w:color w:val="1F497D" w:themeColor="text2"/>
          <w:lang w:val="en"/>
        </w:rPr>
        <w:t>employee</w:t>
      </w:r>
      <w:r w:rsidRPr="5ADFD375">
        <w:rPr>
          <w:rFonts w:ascii="Calibri" w:eastAsia="Calibri" w:hAnsi="Calibri" w:cs="Calibri"/>
          <w:color w:val="1F497D" w:themeColor="text2"/>
          <w:lang w:val="en"/>
        </w:rPr>
        <w:t xml:space="preserve"> in the municipal waste company), another employee from the waste company and one employee from a local environmental protection organization that specifically works with pollution in the sea. Later in the project, a journalist from a local radio station</w:t>
      </w:r>
      <w:r w:rsidR="3960CF37" w:rsidRPr="5ADFD375">
        <w:rPr>
          <w:rFonts w:ascii="Calibri" w:eastAsia="Calibri" w:hAnsi="Calibri" w:cs="Calibri"/>
          <w:color w:val="1F497D" w:themeColor="text2"/>
          <w:lang w:val="en"/>
        </w:rPr>
        <w:t>,</w:t>
      </w:r>
      <w:r w:rsidRPr="5ADFD375">
        <w:rPr>
          <w:rFonts w:ascii="Calibri" w:eastAsia="Calibri" w:hAnsi="Calibri" w:cs="Calibri"/>
          <w:color w:val="1F497D" w:themeColor="text2"/>
          <w:lang w:val="en"/>
        </w:rPr>
        <w:t xml:space="preserve"> a chemistry student and a physics student who </w:t>
      </w:r>
      <w:r w:rsidR="499308B5" w:rsidRPr="5ADFD375">
        <w:rPr>
          <w:rFonts w:ascii="Calibri" w:eastAsia="Calibri" w:hAnsi="Calibri" w:cs="Calibri"/>
          <w:color w:val="1F497D" w:themeColor="text2"/>
          <w:lang w:val="en"/>
        </w:rPr>
        <w:t xml:space="preserve">both </w:t>
      </w:r>
      <w:r w:rsidRPr="5ADFD375">
        <w:rPr>
          <w:rFonts w:ascii="Calibri" w:eastAsia="Calibri" w:hAnsi="Calibri" w:cs="Calibri"/>
          <w:color w:val="1F497D" w:themeColor="text2"/>
          <w:lang w:val="en"/>
        </w:rPr>
        <w:t>live in the municipality also join</w:t>
      </w:r>
      <w:r w:rsidR="4B8D8232" w:rsidRPr="5ADFD375">
        <w:rPr>
          <w:rFonts w:ascii="Calibri" w:eastAsia="Calibri" w:hAnsi="Calibri" w:cs="Calibri"/>
          <w:color w:val="1F497D" w:themeColor="text2"/>
          <w:lang w:val="en"/>
        </w:rPr>
        <w:t>ed</w:t>
      </w:r>
      <w:r w:rsidRPr="5ADFD375">
        <w:rPr>
          <w:rFonts w:ascii="Calibri" w:eastAsia="Calibri" w:hAnsi="Calibri" w:cs="Calibri"/>
          <w:color w:val="1F497D" w:themeColor="text2"/>
          <w:lang w:val="en"/>
        </w:rPr>
        <w:t xml:space="preserve"> the group.</w:t>
      </w:r>
    </w:p>
    <w:p w14:paraId="237FDF54" w14:textId="5C337FF8" w:rsidR="54487256" w:rsidRPr="00A371B5" w:rsidRDefault="54487256" w:rsidP="00FB4CF9">
      <w:pPr>
        <w:pStyle w:val="TITLE3blue"/>
      </w:pPr>
      <w:r w:rsidRPr="00A371B5">
        <w:t>Valued outcomes</w:t>
      </w:r>
    </w:p>
    <w:p w14:paraId="694A3348" w14:textId="114BA222" w:rsidR="633E38F7" w:rsidRPr="00477084" w:rsidRDefault="506DAF13" w:rsidP="5ADFD375">
      <w:pPr>
        <w:spacing w:line="257" w:lineRule="auto"/>
        <w:jc w:val="both"/>
        <w:rPr>
          <w:rFonts w:ascii="Calibri" w:eastAsia="Calibri" w:hAnsi="Calibri" w:cs="Calibri"/>
          <w:color w:val="1F497D" w:themeColor="text2"/>
          <w:lang w:val="en-US"/>
        </w:rPr>
      </w:pPr>
      <w:r w:rsidRPr="5ADFD375">
        <w:rPr>
          <w:rFonts w:ascii="Calibri" w:eastAsia="Calibri" w:hAnsi="Calibri" w:cs="Calibri"/>
          <w:color w:val="1F497D" w:themeColor="text2"/>
          <w:lang w:val="en"/>
        </w:rPr>
        <w:t xml:space="preserve">Through the work on the project, the students gained experience in communicating both in writing and orally with each other, with experts and with lay people. For example, they discussed types of plastic with the chemistry student, employees in the waste company and journalists. They applied knowledge from science and mathematics to real problems, such as calculations of volume and weight of </w:t>
      </w:r>
      <w:r w:rsidR="17BC5B1E" w:rsidRPr="5ADFD375">
        <w:rPr>
          <w:rFonts w:ascii="Calibri" w:eastAsia="Calibri" w:hAnsi="Calibri" w:cs="Calibri"/>
          <w:color w:val="1F497D" w:themeColor="text2"/>
          <w:lang w:val="en"/>
        </w:rPr>
        <w:t xml:space="preserve">the </w:t>
      </w:r>
      <w:r w:rsidRPr="5ADFD375">
        <w:rPr>
          <w:rFonts w:ascii="Calibri" w:eastAsia="Calibri" w:hAnsi="Calibri" w:cs="Calibri"/>
          <w:color w:val="1F497D" w:themeColor="text2"/>
          <w:lang w:val="en"/>
        </w:rPr>
        <w:t xml:space="preserve">waste collected. </w:t>
      </w:r>
      <w:r w:rsidR="0A6DFB41" w:rsidRPr="5ADFD375">
        <w:rPr>
          <w:rFonts w:ascii="Calibri" w:eastAsia="Calibri" w:hAnsi="Calibri" w:cs="Calibri"/>
          <w:color w:val="1F497D" w:themeColor="text2"/>
          <w:lang w:val="en"/>
        </w:rPr>
        <w:t>They developed</w:t>
      </w:r>
      <w:r w:rsidRPr="5ADFD375">
        <w:rPr>
          <w:rFonts w:ascii="Calibri" w:eastAsia="Calibri" w:hAnsi="Calibri" w:cs="Calibri"/>
          <w:color w:val="1F497D" w:themeColor="text2"/>
          <w:lang w:val="en"/>
        </w:rPr>
        <w:t xml:space="preserve"> their </w:t>
      </w:r>
      <w:r w:rsidR="0A6DFB41" w:rsidRPr="5ADFD375">
        <w:rPr>
          <w:rFonts w:ascii="Calibri" w:eastAsia="Calibri" w:hAnsi="Calibri" w:cs="Calibri"/>
          <w:color w:val="1F497D" w:themeColor="text2"/>
          <w:lang w:val="en"/>
        </w:rPr>
        <w:t>inqu</w:t>
      </w:r>
      <w:r w:rsidR="0EFE6EAE" w:rsidRPr="5ADFD375">
        <w:rPr>
          <w:rFonts w:ascii="Calibri" w:eastAsia="Calibri" w:hAnsi="Calibri" w:cs="Calibri"/>
          <w:color w:val="1F497D" w:themeColor="text2"/>
          <w:lang w:val="en"/>
        </w:rPr>
        <w:t>i</w:t>
      </w:r>
      <w:r w:rsidR="0A6DFB41" w:rsidRPr="5ADFD375">
        <w:rPr>
          <w:rFonts w:ascii="Calibri" w:eastAsia="Calibri" w:hAnsi="Calibri" w:cs="Calibri"/>
          <w:color w:val="1F497D" w:themeColor="text2"/>
          <w:lang w:val="en"/>
        </w:rPr>
        <w:t>ring</w:t>
      </w:r>
      <w:r w:rsidRPr="5ADFD375">
        <w:rPr>
          <w:rFonts w:ascii="Calibri" w:eastAsia="Calibri" w:hAnsi="Calibri" w:cs="Calibri"/>
          <w:color w:val="1F497D" w:themeColor="text2"/>
          <w:lang w:val="en"/>
        </w:rPr>
        <w:t xml:space="preserve"> minds by working together to find good solutions, and saw the value and necessity of being able to make a critical assessment of available information and their own data when parts of the information and results were in conflict.</w:t>
      </w:r>
    </w:p>
    <w:p w14:paraId="59347D8C" w14:textId="77777777" w:rsidR="00FB4CF9" w:rsidRDefault="54487256" w:rsidP="00FB4CF9">
      <w:pPr>
        <w:pStyle w:val="TITLE3blue"/>
      </w:pPr>
      <w:r w:rsidRPr="00A371B5">
        <w:t>Problems</w:t>
      </w:r>
    </w:p>
    <w:p w14:paraId="798ADC9E" w14:textId="61C556D6" w:rsidR="00055CB0" w:rsidRPr="00AD28C8" w:rsidRDefault="0DF7BA86" w:rsidP="00FB4CF9">
      <w:pPr>
        <w:pStyle w:val="Standard-txt12ptblue"/>
        <w:rPr>
          <w:rStyle w:val="Standard-txt12ptblueTegn"/>
        </w:rPr>
      </w:pPr>
      <w:r w:rsidRPr="00AD28C8">
        <w:rPr>
          <w:rStyle w:val="Standard-txt12ptblueTegn"/>
          <w:lang w:val="en-US"/>
        </w:rPr>
        <w:t xml:space="preserve">The </w:t>
      </w:r>
      <w:r w:rsidR="00195CC8" w:rsidRPr="00AD28C8">
        <w:rPr>
          <w:rStyle w:val="Standard-txt12ptblueTegn"/>
          <w:lang w:val="en-US"/>
        </w:rPr>
        <w:t>topic</w:t>
      </w:r>
      <w:r w:rsidR="0D4F1A46" w:rsidRPr="00AD28C8">
        <w:rPr>
          <w:rStyle w:val="Standard-txt12ptblueTegn"/>
          <w:lang w:val="en-US"/>
        </w:rPr>
        <w:t xml:space="preserve"> </w:t>
      </w:r>
      <w:r w:rsidR="00C92828" w:rsidRPr="00AD28C8">
        <w:rPr>
          <w:rStyle w:val="Standard-txt12ptblueTegn"/>
          <w:lang w:val="en-US"/>
        </w:rPr>
        <w:t xml:space="preserve">that was </w:t>
      </w:r>
      <w:r w:rsidR="00E01D64" w:rsidRPr="00AD28C8">
        <w:rPr>
          <w:rStyle w:val="Standard-txt12ptblueTegn"/>
          <w:lang w:val="en-US"/>
        </w:rPr>
        <w:t xml:space="preserve">selected for </w:t>
      </w:r>
      <w:r w:rsidR="00A665C9" w:rsidRPr="00AD28C8">
        <w:rPr>
          <w:rStyle w:val="Standard-txt12ptblueTegn"/>
          <w:lang w:val="en-US"/>
        </w:rPr>
        <w:t xml:space="preserve">this SCP </w:t>
      </w:r>
      <w:r w:rsidR="00E00E90" w:rsidRPr="00AD28C8">
        <w:rPr>
          <w:rStyle w:val="Standard-txt12ptblueTegn"/>
          <w:lang w:val="en-US"/>
        </w:rPr>
        <w:t xml:space="preserve">was </w:t>
      </w:r>
      <w:r w:rsidR="0D4F1A46" w:rsidRPr="00AD28C8">
        <w:rPr>
          <w:rStyle w:val="Standard-txt12ptblueTegn"/>
          <w:lang w:val="en-US"/>
        </w:rPr>
        <w:t xml:space="preserve">plastic waste on </w:t>
      </w:r>
      <w:r w:rsidR="415365AA" w:rsidRPr="00AD28C8">
        <w:rPr>
          <w:rStyle w:val="Standard-txt12ptblueTegn"/>
          <w:lang w:val="en-US"/>
        </w:rPr>
        <w:t>seashores</w:t>
      </w:r>
      <w:r w:rsidR="093BB91B" w:rsidRPr="00AD28C8">
        <w:rPr>
          <w:rStyle w:val="Standard-txt12ptblueTegn"/>
          <w:lang w:val="en-US"/>
        </w:rPr>
        <w:t xml:space="preserve"> </w:t>
      </w:r>
      <w:r w:rsidR="005439BB" w:rsidRPr="00AD28C8">
        <w:rPr>
          <w:rStyle w:val="Standard-txt12ptblueTegn"/>
          <w:lang w:val="en-US"/>
        </w:rPr>
        <w:t xml:space="preserve">which </w:t>
      </w:r>
      <w:r w:rsidR="004025D1" w:rsidRPr="00AD28C8">
        <w:rPr>
          <w:rStyle w:val="Standard-txt12ptblueTegn"/>
          <w:lang w:val="en-US"/>
        </w:rPr>
        <w:t xml:space="preserve">is an increasingly urgent </w:t>
      </w:r>
      <w:r w:rsidR="00287CD8" w:rsidRPr="00AD28C8">
        <w:rPr>
          <w:rStyle w:val="Standard-txt12ptblueTegn"/>
          <w:lang w:val="en-US"/>
        </w:rPr>
        <w:t>topic in coastal communit</w:t>
      </w:r>
      <w:r w:rsidR="00387B41" w:rsidRPr="00AD28C8">
        <w:rPr>
          <w:rStyle w:val="Standard-txt12ptblueTegn"/>
          <w:lang w:val="en-US"/>
        </w:rPr>
        <w:t>ies in Norway</w:t>
      </w:r>
      <w:r w:rsidR="00287CD8" w:rsidRPr="00AD28C8">
        <w:rPr>
          <w:rStyle w:val="Standard-txt12ptblueTegn"/>
          <w:lang w:val="en-US"/>
        </w:rPr>
        <w:t xml:space="preserve">. </w:t>
      </w:r>
      <w:r w:rsidR="00287CD8" w:rsidRPr="00AD28C8">
        <w:rPr>
          <w:rStyle w:val="Standard-txt12ptblueTegn"/>
        </w:rPr>
        <w:t>Th</w:t>
      </w:r>
      <w:r w:rsidR="00E01D64" w:rsidRPr="00AD28C8">
        <w:rPr>
          <w:rStyle w:val="Standard-txt12ptblueTegn"/>
        </w:rPr>
        <w:t xml:space="preserve">e main problem was </w:t>
      </w:r>
      <w:r w:rsidR="0097349C" w:rsidRPr="00AD28C8">
        <w:rPr>
          <w:rStyle w:val="Standard-txt12ptblueTegn"/>
        </w:rPr>
        <w:t xml:space="preserve">defined as </w:t>
      </w:r>
      <w:r w:rsidR="00072162" w:rsidRPr="00AD28C8">
        <w:rPr>
          <w:rStyle w:val="Standard-txt12ptblueTegn"/>
        </w:rPr>
        <w:t xml:space="preserve">what can the municipality and society in </w:t>
      </w:r>
      <w:r w:rsidR="00F55F28" w:rsidRPr="00AD28C8">
        <w:rPr>
          <w:rStyle w:val="Standard-txt12ptblueTegn"/>
        </w:rPr>
        <w:t>the area do to reduce the problem of plastic waste along its shorelines.</w:t>
      </w:r>
      <w:r w:rsidR="00287CD8" w:rsidRPr="00AD28C8">
        <w:rPr>
          <w:rStyle w:val="Standard-txt12ptblueTegn"/>
        </w:rPr>
        <w:t xml:space="preserve"> </w:t>
      </w:r>
      <w:r w:rsidR="00136DF2" w:rsidRPr="00AD28C8">
        <w:rPr>
          <w:rStyle w:val="Standard-txt12ptblueTegn"/>
        </w:rPr>
        <w:t xml:space="preserve">This complex problem was </w:t>
      </w:r>
      <w:r w:rsidR="00744A87" w:rsidRPr="00AD28C8">
        <w:rPr>
          <w:rStyle w:val="Standard-txt12ptblueTegn"/>
        </w:rPr>
        <w:t>s</w:t>
      </w:r>
      <w:r w:rsidR="093BB91B" w:rsidRPr="00AD28C8">
        <w:rPr>
          <w:rStyle w:val="Standard-txt12ptblueTegn"/>
        </w:rPr>
        <w:t xml:space="preserve"> </w:t>
      </w:r>
      <w:r w:rsidR="00225B66" w:rsidRPr="00AD28C8">
        <w:rPr>
          <w:rStyle w:val="Standard-txt12ptblueTegn"/>
        </w:rPr>
        <w:t xml:space="preserve">divided </w:t>
      </w:r>
      <w:r w:rsidR="093BB91B" w:rsidRPr="00AD28C8">
        <w:rPr>
          <w:rStyle w:val="Standard-txt12ptblueTegn"/>
        </w:rPr>
        <w:t xml:space="preserve">into several </w:t>
      </w:r>
      <w:r w:rsidR="70B32204" w:rsidRPr="00AD28C8">
        <w:rPr>
          <w:rStyle w:val="Standard-txt12ptblueTegn"/>
        </w:rPr>
        <w:t>sub</w:t>
      </w:r>
      <w:r w:rsidR="34AA3B96" w:rsidRPr="00AD28C8">
        <w:rPr>
          <w:rStyle w:val="Standard-txt12ptblueTegn"/>
        </w:rPr>
        <w:t>-problems</w:t>
      </w:r>
      <w:r w:rsidR="00BC83B7" w:rsidRPr="00AD28C8">
        <w:rPr>
          <w:rStyle w:val="Standard-txt12ptblueTegn"/>
        </w:rPr>
        <w:t xml:space="preserve"> </w:t>
      </w:r>
      <w:r w:rsidR="006C177B" w:rsidRPr="00AD28C8">
        <w:rPr>
          <w:rStyle w:val="Standard-txt12ptblueTegn"/>
        </w:rPr>
        <w:t xml:space="preserve">through </w:t>
      </w:r>
      <w:r w:rsidR="005A720B" w:rsidRPr="00AD28C8">
        <w:rPr>
          <w:rStyle w:val="Standard-txt12ptblueTegn"/>
        </w:rPr>
        <w:t>dis</w:t>
      </w:r>
      <w:r w:rsidR="00D041E4" w:rsidRPr="00AD28C8">
        <w:rPr>
          <w:rStyle w:val="Standard-txt12ptblueTegn"/>
        </w:rPr>
        <w:t>cus</w:t>
      </w:r>
      <w:r w:rsidR="00B832F4" w:rsidRPr="00AD28C8">
        <w:rPr>
          <w:rStyle w:val="Standard-txt12ptblueTegn"/>
        </w:rPr>
        <w:t xml:space="preserve">sions between </w:t>
      </w:r>
      <w:r w:rsidR="003D47BD" w:rsidRPr="00AD28C8">
        <w:rPr>
          <w:rStyle w:val="Standard-txt12ptblueTegn"/>
        </w:rPr>
        <w:t xml:space="preserve">the participants. </w:t>
      </w:r>
      <w:r w:rsidR="54C4F68B" w:rsidRPr="00AD28C8">
        <w:rPr>
          <w:rStyle w:val="Standard-txt12ptblueTegn"/>
        </w:rPr>
        <w:t>In the process of defining sub-</w:t>
      </w:r>
      <w:r w:rsidR="345D5FBF" w:rsidRPr="00AD28C8">
        <w:rPr>
          <w:rStyle w:val="Standard-txt12ptblueTegn"/>
        </w:rPr>
        <w:t>problems</w:t>
      </w:r>
      <w:r w:rsidR="48196B70" w:rsidRPr="00AD28C8">
        <w:rPr>
          <w:rStyle w:val="Standard-txt12ptblueTegn"/>
        </w:rPr>
        <w:t xml:space="preserve">, the expertise of the different participants </w:t>
      </w:r>
      <w:r w:rsidR="005D77CE" w:rsidRPr="00AD28C8">
        <w:rPr>
          <w:rStyle w:val="Standard-txt12ptblueTegn"/>
        </w:rPr>
        <w:t xml:space="preserve">was </w:t>
      </w:r>
      <w:r w:rsidR="5F81301F" w:rsidRPr="00AD28C8">
        <w:rPr>
          <w:rStyle w:val="Standard-txt12ptblueTegn"/>
        </w:rPr>
        <w:t>utili</w:t>
      </w:r>
      <w:r w:rsidR="2DC8CCC1" w:rsidRPr="00AD28C8">
        <w:rPr>
          <w:rStyle w:val="Standard-txt12ptblueTegn"/>
        </w:rPr>
        <w:t>s</w:t>
      </w:r>
      <w:r w:rsidR="5F81301F" w:rsidRPr="00AD28C8">
        <w:rPr>
          <w:rStyle w:val="Standard-txt12ptblueTegn"/>
        </w:rPr>
        <w:t>e</w:t>
      </w:r>
      <w:r w:rsidR="48196B70" w:rsidRPr="00AD28C8">
        <w:rPr>
          <w:rStyle w:val="Standard-txt12ptblueTegn"/>
        </w:rPr>
        <w:t>d</w:t>
      </w:r>
      <w:r w:rsidR="5F81301F" w:rsidRPr="00AD28C8">
        <w:rPr>
          <w:rStyle w:val="Standard-txt12ptblueTegn"/>
        </w:rPr>
        <w:t xml:space="preserve"> </w:t>
      </w:r>
      <w:r w:rsidR="22CE87EB" w:rsidRPr="00AD28C8">
        <w:rPr>
          <w:rStyle w:val="Standard-txt12ptblueTegn"/>
        </w:rPr>
        <w:t>in order to develop</w:t>
      </w:r>
      <w:r w:rsidR="79562D2E" w:rsidRPr="00AD28C8">
        <w:rPr>
          <w:rStyle w:val="Standard-txt12ptblueTegn"/>
        </w:rPr>
        <w:t xml:space="preserve"> </w:t>
      </w:r>
      <w:r w:rsidR="4DBA9047" w:rsidRPr="00AD28C8">
        <w:rPr>
          <w:rStyle w:val="Standard-txt12ptblueTegn"/>
        </w:rPr>
        <w:t xml:space="preserve">good </w:t>
      </w:r>
      <w:r w:rsidR="06E38FF6" w:rsidRPr="00AD28C8">
        <w:rPr>
          <w:rStyle w:val="Standard-txt12ptblueTegn"/>
        </w:rPr>
        <w:t xml:space="preserve">working </w:t>
      </w:r>
      <w:r w:rsidR="338B242D" w:rsidRPr="00AD28C8">
        <w:rPr>
          <w:rStyle w:val="Standard-txt12ptblueTegn"/>
        </w:rPr>
        <w:t>hypotheses.</w:t>
      </w:r>
      <w:r w:rsidR="00063A6D" w:rsidRPr="00AD28C8">
        <w:rPr>
          <w:rStyle w:val="Standard-txt12ptblueTegn"/>
        </w:rPr>
        <w:t xml:space="preserve"> The sub-problems that </w:t>
      </w:r>
      <w:r w:rsidR="00402473" w:rsidRPr="00AD28C8">
        <w:rPr>
          <w:rStyle w:val="Standard-txt12ptblueTegn"/>
        </w:rPr>
        <w:t>were</w:t>
      </w:r>
      <w:r w:rsidR="00063A6D" w:rsidRPr="00AD28C8">
        <w:rPr>
          <w:rStyle w:val="Standard-txt12ptblueTegn"/>
        </w:rPr>
        <w:t xml:space="preserve"> decided </w:t>
      </w:r>
      <w:r w:rsidR="00027A3C" w:rsidRPr="00AD28C8">
        <w:rPr>
          <w:rStyle w:val="Standard-txt12ptblueTegn"/>
        </w:rPr>
        <w:t xml:space="preserve">on was: </w:t>
      </w:r>
    </w:p>
    <w:p w14:paraId="5E9B360A" w14:textId="77777777" w:rsidR="00055CB0" w:rsidRDefault="00446E96" w:rsidP="003318DE">
      <w:pPr>
        <w:pStyle w:val="Standard-txt12ptblue"/>
        <w:numPr>
          <w:ilvl w:val="0"/>
          <w:numId w:val="22"/>
        </w:numPr>
      </w:pPr>
      <w:r>
        <w:t xml:space="preserve">Which categories </w:t>
      </w:r>
      <w:r w:rsidR="00EF5A80">
        <w:t xml:space="preserve">is it </w:t>
      </w:r>
      <w:r w:rsidR="00EE265D">
        <w:t xml:space="preserve">relevant to sort the plastic waste into? </w:t>
      </w:r>
    </w:p>
    <w:p w14:paraId="3E3DD7E7" w14:textId="1B67224A" w:rsidR="00EE265D" w:rsidRDefault="0094609A" w:rsidP="003318DE">
      <w:pPr>
        <w:pStyle w:val="Standard-txt12ptblue"/>
        <w:numPr>
          <w:ilvl w:val="0"/>
          <w:numId w:val="22"/>
        </w:numPr>
      </w:pPr>
      <w:r>
        <w:t xml:space="preserve">How can the different </w:t>
      </w:r>
      <w:r w:rsidR="00A0456B">
        <w:t xml:space="preserve">sections </w:t>
      </w:r>
      <w:r w:rsidR="000E5E1F">
        <w:t xml:space="preserve">best be processed by the </w:t>
      </w:r>
      <w:r w:rsidR="00BF370C">
        <w:t xml:space="preserve">municipality and waste handling </w:t>
      </w:r>
      <w:r w:rsidR="004A2851">
        <w:t xml:space="preserve">company? </w:t>
      </w:r>
    </w:p>
    <w:p w14:paraId="1D73CCCB" w14:textId="7BEE5328" w:rsidR="00531BE5" w:rsidRDefault="007F4E3E" w:rsidP="003318DE">
      <w:pPr>
        <w:pStyle w:val="Standard-txt12ptblue"/>
        <w:numPr>
          <w:ilvl w:val="0"/>
          <w:numId w:val="22"/>
        </w:numPr>
      </w:pPr>
      <w:r>
        <w:t xml:space="preserve">Based on the findings in the </w:t>
      </w:r>
      <w:r w:rsidR="00035CED">
        <w:t xml:space="preserve">sampled </w:t>
      </w:r>
      <w:r>
        <w:t>area</w:t>
      </w:r>
      <w:r w:rsidR="00035CED">
        <w:t xml:space="preserve">, </w:t>
      </w:r>
      <w:r w:rsidR="00CE2317">
        <w:t xml:space="preserve">what would be the </w:t>
      </w:r>
      <w:r w:rsidR="00A04A4F">
        <w:t>volume</w:t>
      </w:r>
      <w:r w:rsidR="00CE2317">
        <w:t xml:space="preserve"> </w:t>
      </w:r>
      <w:r w:rsidR="00A04A4F">
        <w:t xml:space="preserve">of </w:t>
      </w:r>
      <w:r w:rsidR="00201EAC">
        <w:t xml:space="preserve">waste </w:t>
      </w:r>
      <w:r w:rsidR="00F31597">
        <w:t xml:space="preserve">expected along the whole </w:t>
      </w:r>
      <w:r w:rsidR="00134D92">
        <w:t xml:space="preserve">length of the shoreline in the </w:t>
      </w:r>
      <w:r w:rsidR="00683F20">
        <w:t>municipality</w:t>
      </w:r>
      <w:r w:rsidR="00A0086E">
        <w:t xml:space="preserve">? </w:t>
      </w:r>
      <w:r w:rsidR="00DA7EA3">
        <w:t xml:space="preserve">Develop a </w:t>
      </w:r>
      <w:r w:rsidR="00237FDD">
        <w:t xml:space="preserve">draft plan for handling </w:t>
      </w:r>
      <w:r w:rsidR="00946ECA">
        <w:t xml:space="preserve">of plastic waste along the shorelines in the municipality. </w:t>
      </w:r>
    </w:p>
    <w:p w14:paraId="047F3506" w14:textId="0ECAA28C" w:rsidR="006A2319" w:rsidRDefault="005708DB" w:rsidP="003318DE">
      <w:pPr>
        <w:pStyle w:val="Standard-txt12ptblue"/>
        <w:numPr>
          <w:ilvl w:val="0"/>
          <w:numId w:val="22"/>
        </w:numPr>
      </w:pPr>
      <w:r>
        <w:lastRenderedPageBreak/>
        <w:t xml:space="preserve">Investigate the possible origin for the waste and </w:t>
      </w:r>
      <w:r w:rsidR="00037FDB">
        <w:t xml:space="preserve">what measures could be taken to </w:t>
      </w:r>
      <w:r w:rsidR="00403591">
        <w:t xml:space="preserve">contribute to the reduction of </w:t>
      </w:r>
      <w:r w:rsidR="00387087">
        <w:t xml:space="preserve">waste production from these sources? </w:t>
      </w:r>
    </w:p>
    <w:p w14:paraId="38F02D6F" w14:textId="62B75FA7" w:rsidR="7352004C" w:rsidRPr="00A371B5" w:rsidRDefault="00F96547" w:rsidP="005E6A3D">
      <w:pPr>
        <w:pStyle w:val="Standard-txt12ptblue"/>
      </w:pPr>
      <w:r>
        <w:t>T</w:t>
      </w:r>
      <w:r w:rsidR="4C5F23F7">
        <w:t xml:space="preserve">he </w:t>
      </w:r>
      <w:r>
        <w:t xml:space="preserve">main </w:t>
      </w:r>
      <w:r w:rsidR="4C5F23F7">
        <w:t>problem</w:t>
      </w:r>
      <w:r>
        <w:t xml:space="preserve"> and the sub-problem</w:t>
      </w:r>
      <w:r w:rsidR="0056496F">
        <w:t>s</w:t>
      </w:r>
      <w:r w:rsidR="00C92D8C">
        <w:t xml:space="preserve"> with the </w:t>
      </w:r>
      <w:r w:rsidR="00C8440B">
        <w:t xml:space="preserve">corresponding </w:t>
      </w:r>
      <w:r w:rsidR="208AE97B">
        <w:t>learning</w:t>
      </w:r>
      <w:r w:rsidR="7592F9FA">
        <w:t xml:space="preserve"> activities </w:t>
      </w:r>
      <w:r w:rsidR="00DB21E2">
        <w:t xml:space="preserve">were aligned by the </w:t>
      </w:r>
      <w:r w:rsidR="2AA4BFFB">
        <w:t xml:space="preserve">teacher </w:t>
      </w:r>
      <w:r w:rsidR="4B8E22F7">
        <w:t xml:space="preserve">to </w:t>
      </w:r>
      <w:r w:rsidR="1CA07495">
        <w:t>the relevant curriculum.</w:t>
      </w:r>
    </w:p>
    <w:p w14:paraId="4A319C47" w14:textId="7B739512" w:rsidR="54487256" w:rsidRPr="00A371B5" w:rsidRDefault="00A0091E" w:rsidP="00236C55">
      <w:pPr>
        <w:pStyle w:val="TITLE3blue"/>
      </w:pPr>
      <w:r w:rsidRPr="00A371B5">
        <w:t>W</w:t>
      </w:r>
      <w:r w:rsidR="54487256" w:rsidRPr="00A371B5">
        <w:t>ays of working</w:t>
      </w:r>
    </w:p>
    <w:p w14:paraId="67B32205" w14:textId="73EEC03C" w:rsidR="00B24F81" w:rsidRPr="005E6A3D" w:rsidRDefault="00572DAF" w:rsidP="2923DD7A">
      <w:pPr>
        <w:pStyle w:val="Standard-txt12ptblue"/>
        <w:spacing w:line="257" w:lineRule="auto"/>
      </w:pPr>
      <w:r>
        <w:t xml:space="preserve">Following the </w:t>
      </w:r>
      <w:r w:rsidR="00AF0918">
        <w:t xml:space="preserve">MOST </w:t>
      </w:r>
      <w:r w:rsidR="00147EAA">
        <w:t>project</w:t>
      </w:r>
      <w:r w:rsidR="001A637F">
        <w:t>’s</w:t>
      </w:r>
      <w:r w:rsidR="00147EAA">
        <w:t xml:space="preserve"> </w:t>
      </w:r>
      <w:r w:rsidR="008C1248">
        <w:t xml:space="preserve">pedagogical ideas, the </w:t>
      </w:r>
      <w:r w:rsidR="0070595C">
        <w:t>work in the groups</w:t>
      </w:r>
      <w:r w:rsidR="00F11FC7">
        <w:t xml:space="preserve"> </w:t>
      </w:r>
      <w:r w:rsidR="004E1A40">
        <w:t xml:space="preserve">was centred around the </w:t>
      </w:r>
      <w:r w:rsidR="00961E24">
        <w:t>students</w:t>
      </w:r>
      <w:r w:rsidR="002E214C">
        <w:t xml:space="preserve"> </w:t>
      </w:r>
      <w:r w:rsidR="007F1F25">
        <w:t xml:space="preserve">with the </w:t>
      </w:r>
      <w:r w:rsidR="00720ABF">
        <w:t>other participants support</w:t>
      </w:r>
      <w:r w:rsidR="007F1F25">
        <w:t xml:space="preserve">ing </w:t>
      </w:r>
      <w:r w:rsidR="006848E4">
        <w:t>the students</w:t>
      </w:r>
      <w:r w:rsidR="00D30F04">
        <w:t xml:space="preserve">. </w:t>
      </w:r>
      <w:r w:rsidR="00725F8F">
        <w:t>Emphasis</w:t>
      </w:r>
      <w:r w:rsidR="00401777">
        <w:t xml:space="preserve"> </w:t>
      </w:r>
      <w:r w:rsidR="00237CE4">
        <w:t xml:space="preserve">was </w:t>
      </w:r>
      <w:r w:rsidR="00262ADB">
        <w:t xml:space="preserve">placed on </w:t>
      </w:r>
      <w:r w:rsidR="00B62E42">
        <w:t>assuring</w:t>
      </w:r>
      <w:r w:rsidR="00550038">
        <w:t xml:space="preserve"> that all </w:t>
      </w:r>
      <w:r w:rsidR="00457D10">
        <w:t>students</w:t>
      </w:r>
      <w:r w:rsidR="00931E33">
        <w:t>’</w:t>
      </w:r>
      <w:r w:rsidR="00457D10">
        <w:t xml:space="preserve"> </w:t>
      </w:r>
      <w:r w:rsidR="00992360">
        <w:t>voices were heard</w:t>
      </w:r>
      <w:r w:rsidR="006E30F9">
        <w:t xml:space="preserve"> </w:t>
      </w:r>
      <w:r w:rsidR="00D161B8">
        <w:t xml:space="preserve">and </w:t>
      </w:r>
      <w:r w:rsidR="004B6889">
        <w:t xml:space="preserve">that the dealings </w:t>
      </w:r>
      <w:r w:rsidR="00416331">
        <w:t xml:space="preserve">within the group were </w:t>
      </w:r>
      <w:r w:rsidR="006D3749">
        <w:t>respectful</w:t>
      </w:r>
      <w:r w:rsidR="00840BE7">
        <w:t xml:space="preserve"> and open-minded</w:t>
      </w:r>
      <w:r w:rsidR="00FE49DC">
        <w:t xml:space="preserve">. </w:t>
      </w:r>
      <w:r w:rsidR="005F41A0">
        <w:t xml:space="preserve">The different sub-problems allowed </w:t>
      </w:r>
      <w:r w:rsidR="006C1510">
        <w:t xml:space="preserve">students to </w:t>
      </w:r>
      <w:r w:rsidR="005115A8">
        <w:t xml:space="preserve">seek out tasks </w:t>
      </w:r>
      <w:r w:rsidR="002207D1">
        <w:t>suitable for their</w:t>
      </w:r>
      <w:r w:rsidR="0067134D">
        <w:t xml:space="preserve"> </w:t>
      </w:r>
      <w:r w:rsidR="009A3286">
        <w:t xml:space="preserve">interests and </w:t>
      </w:r>
      <w:r w:rsidR="00C71FB1">
        <w:t xml:space="preserve">preferred </w:t>
      </w:r>
      <w:r w:rsidR="009A3286">
        <w:t xml:space="preserve">ways of </w:t>
      </w:r>
      <w:r w:rsidR="00F475AA">
        <w:t>learning</w:t>
      </w:r>
      <w:r w:rsidR="009A3286">
        <w:t xml:space="preserve">. </w:t>
      </w:r>
    </w:p>
    <w:p w14:paraId="23808B9B" w14:textId="077510A4" w:rsidR="54487256" w:rsidRPr="00BF3758" w:rsidRDefault="004A755A" w:rsidP="00236C55">
      <w:pPr>
        <w:pStyle w:val="TITLE3blue"/>
        <w:rPr>
          <w:rFonts w:ascii="Calibri" w:eastAsia="MS Mincho" w:hAnsi="Calibri" w:cs="Arial"/>
        </w:rPr>
      </w:pPr>
      <w:r>
        <w:t>The role of the l</w:t>
      </w:r>
      <w:r w:rsidR="54487256" w:rsidRPr="00A371B5">
        <w:t>eader</w:t>
      </w:r>
    </w:p>
    <w:p w14:paraId="355D8CA7" w14:textId="7B43570C" w:rsidR="4C4393C9" w:rsidRDefault="4C4393C9" w:rsidP="00F156B7">
      <w:pPr>
        <w:pStyle w:val="Standard-txt12ptblue"/>
        <w:rPr>
          <w:i/>
          <w:iCs/>
        </w:rPr>
      </w:pPr>
      <w:r w:rsidRPr="34228574">
        <w:t>The SCP leader had a role throughout all phases of the project</w:t>
      </w:r>
      <w:r w:rsidR="2199A330" w:rsidRPr="34228574">
        <w:t xml:space="preserve"> (See WP3 Manual)</w:t>
      </w:r>
      <w:r w:rsidRPr="34228574">
        <w:t>.</w:t>
      </w:r>
    </w:p>
    <w:p w14:paraId="36D466E2" w14:textId="0B159B6F" w:rsidR="2A64B9A2" w:rsidRPr="00A371B5" w:rsidRDefault="4C4393C9" w:rsidP="00F156B7">
      <w:pPr>
        <w:pStyle w:val="Standard-txt12ptblue"/>
      </w:pPr>
      <w:r w:rsidRPr="34228574">
        <w:rPr>
          <w:i/>
          <w:iCs/>
        </w:rPr>
        <w:t>INVITE</w:t>
      </w:r>
      <w:r w:rsidRPr="34228574">
        <w:rPr>
          <w:i/>
        </w:rPr>
        <w:t>:</w:t>
      </w:r>
      <w:r w:rsidR="222C93F7" w:rsidRPr="34228574">
        <w:t xml:space="preserve"> </w:t>
      </w:r>
      <w:r w:rsidRPr="34228574">
        <w:t>To motivate and inspire the students, the leader, who is himself a science teacher, held a kick-off lesson on the topic of waste management and on sustainability and environmental awareness. Together with the students, the leader invited local stakeholders to an orientation meeting. The leader made sure that participants with different backgrounds were invited, such as from science and research, lay people</w:t>
      </w:r>
      <w:r w:rsidR="00A0207B" w:rsidRPr="34228574">
        <w:t>,</w:t>
      </w:r>
      <w:r w:rsidRPr="34228574">
        <w:t xml:space="preserve"> and NGOs. The purpose of the meeting was to invite and include participants in the project.</w:t>
      </w:r>
    </w:p>
    <w:p w14:paraId="6C2673B5" w14:textId="23E127C3" w:rsidR="2A64B9A2" w:rsidRPr="001E1FC9" w:rsidRDefault="4C4393C9" w:rsidP="00F156B7">
      <w:pPr>
        <w:pStyle w:val="Standard-txt12ptblue"/>
        <w:rPr>
          <w:lang w:val="en-US"/>
        </w:rPr>
      </w:pPr>
      <w:r w:rsidRPr="206BB915">
        <w:rPr>
          <w:i/>
        </w:rPr>
        <w:t>CO-CRE</w:t>
      </w:r>
      <w:r w:rsidRPr="206BB915">
        <w:rPr>
          <w:rFonts w:eastAsia="Calibri" w:cs="Calibri"/>
          <w:i/>
          <w:lang w:val="en"/>
        </w:rPr>
        <w:t>ATE:</w:t>
      </w:r>
      <w:r w:rsidR="41750528" w:rsidRPr="206BB915">
        <w:rPr>
          <w:rFonts w:eastAsia="Calibri" w:cs="Calibri"/>
          <w:lang w:val="en"/>
        </w:rPr>
        <w:t xml:space="preserve"> </w:t>
      </w:r>
      <w:r w:rsidRPr="206BB915">
        <w:rPr>
          <w:rFonts w:eastAsia="Calibri" w:cs="Calibri"/>
          <w:lang w:val="en"/>
        </w:rPr>
        <w:t>It was already decided that the theme should be plastic waste in the sea, but in an interaction between students and the various stakeholders, the project was developed and detailed so that all partners in the project felt a commitment to the theme. This important process was led by the SCP leader.</w:t>
      </w:r>
      <w:r w:rsidR="44EFF515" w:rsidRPr="206BB915">
        <w:rPr>
          <w:rFonts w:eastAsia="Calibri" w:cs="Calibri"/>
          <w:lang w:val="en"/>
        </w:rPr>
        <w:t xml:space="preserve"> </w:t>
      </w:r>
    </w:p>
    <w:p w14:paraId="33F5DD7E" w14:textId="5C027E1E" w:rsidR="2A64B9A2" w:rsidRPr="001E1FC9" w:rsidRDefault="44EFF515" w:rsidP="00F156B7">
      <w:pPr>
        <w:pStyle w:val="Standard-txt12ptblue"/>
        <w:rPr>
          <w:lang w:val="en-US"/>
        </w:rPr>
      </w:pPr>
      <w:r w:rsidRPr="206BB915">
        <w:t>For the SCP leader, it was important to link the various sub-tasks in the project to the students</w:t>
      </w:r>
      <w:r w:rsidR="00BF3758" w:rsidRPr="206BB915">
        <w:t>’</w:t>
      </w:r>
      <w:r w:rsidRPr="206BB915">
        <w:t xml:space="preserve"> prior knowledge in science. Among other things, he identified several topics from the curriculum in science where learning could be achieved through the project</w:t>
      </w:r>
      <w:r w:rsidR="003C3600">
        <w:t>.</w:t>
      </w:r>
    </w:p>
    <w:p w14:paraId="61506252" w14:textId="6F5184C5" w:rsidR="2A64B9A2" w:rsidRPr="001E1FC9" w:rsidRDefault="4C4393C9" w:rsidP="5ADFD375">
      <w:pPr>
        <w:pStyle w:val="Standard-txt12ptblue"/>
        <w:rPr>
          <w:rFonts w:eastAsia="Calibri" w:cs="Calibri"/>
          <w:highlight w:val="yellow"/>
          <w:lang w:val="en-US"/>
        </w:rPr>
      </w:pPr>
      <w:r w:rsidRPr="3F70998F">
        <w:rPr>
          <w:i/>
          <w:iCs/>
        </w:rPr>
        <w:t>ACT:</w:t>
      </w:r>
      <w:r w:rsidR="008CF2EA">
        <w:t xml:space="preserve"> The project was carried out over a period of </w:t>
      </w:r>
      <w:r w:rsidR="54B37893">
        <w:t>four</w:t>
      </w:r>
      <w:r w:rsidR="008CF2EA">
        <w:t xml:space="preserve"> weeks. Such a long period was possible because parts of the project could be embedded in the curriculum </w:t>
      </w:r>
      <w:r w:rsidR="5C5306C7">
        <w:t>in S</w:t>
      </w:r>
      <w:r w:rsidR="008CF2EA">
        <w:t xml:space="preserve">cience and </w:t>
      </w:r>
      <w:r w:rsidR="24EC33F2">
        <w:t>Mathematics</w:t>
      </w:r>
      <w:r w:rsidR="008CF2EA">
        <w:t xml:space="preserve">. </w:t>
      </w:r>
      <w:r w:rsidR="7291D4D9" w:rsidRPr="3F70998F">
        <w:rPr>
          <w:lang w:val="en-US"/>
        </w:rPr>
        <w:t xml:space="preserve">The project also provided relevant tasks for the teaching of Norwegian and English. </w:t>
      </w:r>
      <w:r w:rsidR="6B7B02B0" w:rsidRPr="3F70998F">
        <w:rPr>
          <w:lang w:val="en-US"/>
        </w:rPr>
        <w:t>More than half</w:t>
      </w:r>
      <w:r w:rsidR="7291D4D9" w:rsidRPr="3F70998F">
        <w:rPr>
          <w:lang w:val="en-US"/>
        </w:rPr>
        <w:t xml:space="preserve"> </w:t>
      </w:r>
      <w:r w:rsidR="7291D4D9" w:rsidRPr="3F70998F">
        <w:rPr>
          <w:rFonts w:eastAsia="Calibri" w:cs="Calibri"/>
          <w:lang w:val="en-US"/>
        </w:rPr>
        <w:t>of the written sources the students used were in English, and during the project the students communicated in writing in Norwegian and English both with participants in the project and with other resource persons.</w:t>
      </w:r>
      <w:r w:rsidR="7291D4D9" w:rsidRPr="3F70998F">
        <w:rPr>
          <w:rFonts w:eastAsia="Calibri" w:cs="Calibri"/>
          <w:lang w:val="en"/>
        </w:rPr>
        <w:t xml:space="preserve"> </w:t>
      </w:r>
    </w:p>
    <w:p w14:paraId="4932E9B8" w14:textId="628C6C80" w:rsidR="2A64B9A2" w:rsidRPr="001E1FC9" w:rsidRDefault="008CF2EA" w:rsidP="00F156B7">
      <w:pPr>
        <w:pStyle w:val="Standard-txt12ptblue"/>
        <w:rPr>
          <w:lang w:val="en-US"/>
        </w:rPr>
      </w:pPr>
      <w:r>
        <w:lastRenderedPageBreak/>
        <w:t xml:space="preserve">A timeline was set, and the leader kept track of it. In periods where the project was behind schedule, it became an important task for the </w:t>
      </w:r>
      <w:r w:rsidR="368FDEB8">
        <w:t>leader</w:t>
      </w:r>
      <w:r>
        <w:t xml:space="preserve"> to make the project participants realize this and to </w:t>
      </w:r>
      <w:proofErr w:type="spellStart"/>
      <w:r>
        <w:t>moti</w:t>
      </w:r>
      <w:r w:rsidRPr="206BB915">
        <w:rPr>
          <w:rFonts w:eastAsia="Calibri" w:cs="Calibri"/>
          <w:lang w:val="en"/>
        </w:rPr>
        <w:t>vate</w:t>
      </w:r>
      <w:proofErr w:type="spellEnd"/>
      <w:r w:rsidRPr="206BB915">
        <w:rPr>
          <w:rFonts w:eastAsia="Calibri" w:cs="Calibri"/>
          <w:lang w:val="en"/>
        </w:rPr>
        <w:t xml:space="preserve"> them to find solutions that drove the project forward.</w:t>
      </w:r>
    </w:p>
    <w:p w14:paraId="6DA28671" w14:textId="0195982C" w:rsidR="2A64B9A2" w:rsidRPr="00A371B5" w:rsidRDefault="0E4C3358" w:rsidP="00F156B7">
      <w:pPr>
        <w:pStyle w:val="Standard-txt12ptblue"/>
        <w:rPr>
          <w:rFonts w:eastAsia="Calibri" w:cs="Calibri"/>
          <w:lang w:val="en"/>
        </w:rPr>
      </w:pPr>
      <w:r w:rsidRPr="206BB915">
        <w:rPr>
          <w:i/>
        </w:rPr>
        <w:t>SHARE</w:t>
      </w:r>
      <w:r w:rsidR="0C73609A" w:rsidRPr="206BB915">
        <w:rPr>
          <w:i/>
        </w:rPr>
        <w:t xml:space="preserve"> AND EVALUATE</w:t>
      </w:r>
      <w:r w:rsidRPr="206BB915">
        <w:rPr>
          <w:i/>
        </w:rPr>
        <w:t>:</w:t>
      </w:r>
      <w:r w:rsidR="75AFA9A0" w:rsidRPr="206BB915">
        <w:t xml:space="preserve"> An important part of the SCP is the </w:t>
      </w:r>
      <w:r w:rsidR="279CCB82" w:rsidRPr="206BB915">
        <w:rPr>
          <w:rFonts w:eastAsia="Calibri" w:cs="Calibri"/>
          <w:lang w:val="en"/>
        </w:rPr>
        <w:t xml:space="preserve">communication </w:t>
      </w:r>
      <w:r w:rsidR="75AFA9A0" w:rsidRPr="206BB915">
        <w:rPr>
          <w:rFonts w:eastAsia="Calibri" w:cs="Calibri"/>
          <w:lang w:val="en"/>
        </w:rPr>
        <w:t xml:space="preserve">of the </w:t>
      </w:r>
      <w:r w:rsidR="06EF3E1B" w:rsidRPr="206BB915">
        <w:rPr>
          <w:rFonts w:eastAsia="Calibri" w:cs="Calibri"/>
          <w:lang w:val="en"/>
        </w:rPr>
        <w:t>findings</w:t>
      </w:r>
      <w:r w:rsidR="75AFA9A0" w:rsidRPr="206BB915">
        <w:rPr>
          <w:rFonts w:eastAsia="Calibri" w:cs="Calibri"/>
          <w:lang w:val="en"/>
        </w:rPr>
        <w:t>. In this project, a plan was made for communication with the local community through the project and for presentation of the results. Together with the SCP leader, the students organized an exhibition at the school and a campaign where students and their families reduced plastic consumption. The results from the SCP project will be presented at an upcoming MOST Fair. It is the responsibility of the SCP leader to facilitate this presentation.</w:t>
      </w:r>
    </w:p>
    <w:p w14:paraId="3A4D6A0A" w14:textId="26FADCB9" w:rsidR="2A64B9A2" w:rsidRPr="00A371B5" w:rsidRDefault="00D94F9B" w:rsidP="0059558E">
      <w:pPr>
        <w:pStyle w:val="Standard-txt12ptblue"/>
      </w:pPr>
      <w:r>
        <w:t xml:space="preserve">The </w:t>
      </w:r>
      <w:r w:rsidR="006E5618">
        <w:t xml:space="preserve">summative assessment </w:t>
      </w:r>
      <w:r w:rsidR="00A163DC">
        <w:t xml:space="preserve">of </w:t>
      </w:r>
      <w:r w:rsidR="006E5618">
        <w:t xml:space="preserve">the </w:t>
      </w:r>
      <w:r w:rsidR="001A58A0">
        <w:t xml:space="preserve">students’ work </w:t>
      </w:r>
      <w:r w:rsidR="00A62D0F">
        <w:t xml:space="preserve">was based on </w:t>
      </w:r>
      <w:r w:rsidR="00517919">
        <w:t>portfolios</w:t>
      </w:r>
      <w:r w:rsidR="00CA0B3E">
        <w:t xml:space="preserve"> </w:t>
      </w:r>
      <w:r w:rsidR="001D3197">
        <w:t>w</w:t>
      </w:r>
      <w:r w:rsidR="00212A7F">
        <w:t>h</w:t>
      </w:r>
      <w:r w:rsidR="001D3197">
        <w:t xml:space="preserve">ere </w:t>
      </w:r>
      <w:r w:rsidR="004D5B0A">
        <w:t>different</w:t>
      </w:r>
      <w:r w:rsidR="0099730F">
        <w:t xml:space="preserve"> text</w:t>
      </w:r>
      <w:r w:rsidR="00D86B42">
        <w:t>s</w:t>
      </w:r>
      <w:r w:rsidR="0099730F">
        <w:t xml:space="preserve"> were included, </w:t>
      </w:r>
      <w:r w:rsidR="0073750F">
        <w:t xml:space="preserve">among them a </w:t>
      </w:r>
      <w:r w:rsidR="00F8128C">
        <w:t xml:space="preserve">report </w:t>
      </w:r>
      <w:r w:rsidR="00A33515">
        <w:t>to</w:t>
      </w:r>
      <w:r w:rsidR="00F37570">
        <w:t xml:space="preserve"> the municipality </w:t>
      </w:r>
      <w:r w:rsidR="00310146">
        <w:t>on findings and recommendations</w:t>
      </w:r>
      <w:r w:rsidR="00E83296">
        <w:t xml:space="preserve">, a </w:t>
      </w:r>
      <w:r w:rsidR="00F92D5B">
        <w:t xml:space="preserve">web site </w:t>
      </w:r>
      <w:r w:rsidR="00DB3347">
        <w:t xml:space="preserve">with </w:t>
      </w:r>
      <w:r w:rsidR="00143633">
        <w:t xml:space="preserve">illustrations </w:t>
      </w:r>
      <w:r w:rsidR="00FF76DB">
        <w:t xml:space="preserve">from </w:t>
      </w:r>
      <w:r w:rsidR="00143633">
        <w:t xml:space="preserve">the </w:t>
      </w:r>
      <w:r w:rsidR="00BD71A4">
        <w:t>project</w:t>
      </w:r>
      <w:r w:rsidR="0074668C">
        <w:t xml:space="preserve"> and a blog </w:t>
      </w:r>
      <w:r w:rsidR="00E83296">
        <w:t xml:space="preserve">with reports from the practical work in the field. </w:t>
      </w:r>
    </w:p>
    <w:p w14:paraId="662C486A" w14:textId="0EE15ABB" w:rsidR="634FE93F" w:rsidRPr="009869D5" w:rsidRDefault="5516B1DE" w:rsidP="34228574">
      <w:pPr>
        <w:pStyle w:val="Textkrper"/>
        <w:rPr>
          <w:rFonts w:ascii="Calibri" w:hAnsi="Calibri" w:cs="Calibri"/>
          <w:color w:val="FF0000"/>
          <w:lang w:val="en-GB"/>
        </w:rPr>
      </w:pPr>
      <w:r w:rsidRPr="009869D5">
        <w:rPr>
          <w:rFonts w:ascii="Calibri" w:hAnsi="Calibri" w:cs="Calibri"/>
          <w:color w:val="FF0000"/>
          <w:lang w:val="en-GB"/>
        </w:rPr>
        <w:t xml:space="preserve">[the final version of this </w:t>
      </w:r>
      <w:r w:rsidR="00BC6811" w:rsidRPr="009869D5">
        <w:rPr>
          <w:rFonts w:ascii="Calibri" w:hAnsi="Calibri" w:cs="Calibri"/>
          <w:color w:val="FF0000"/>
          <w:lang w:val="en-GB"/>
        </w:rPr>
        <w:t>guideline</w:t>
      </w:r>
      <w:r w:rsidRPr="009869D5">
        <w:rPr>
          <w:rFonts w:ascii="Calibri" w:hAnsi="Calibri" w:cs="Calibri"/>
          <w:color w:val="FF0000"/>
          <w:lang w:val="en-GB"/>
        </w:rPr>
        <w:t xml:space="preserve"> will present best practice examples of materials from the consortium partners]</w:t>
      </w:r>
    </w:p>
    <w:p w14:paraId="241C1F15" w14:textId="35396D18" w:rsidR="634FE93F" w:rsidRPr="00A371B5" w:rsidRDefault="634FE93F" w:rsidP="634FE93F">
      <w:pPr>
        <w:rPr>
          <w:lang w:val="en-GB"/>
        </w:rPr>
      </w:pPr>
    </w:p>
    <w:p w14:paraId="143374E9" w14:textId="00AEF1BE" w:rsidR="00175DC1" w:rsidRPr="00A371B5" w:rsidRDefault="4AD90C86" w:rsidP="002E670D">
      <w:pPr>
        <w:pStyle w:val="TITLE1ICSE-red"/>
        <w:rPr>
          <w:rFonts w:eastAsiaTheme="majorEastAsia" w:cstheme="majorBidi"/>
        </w:rPr>
      </w:pPr>
      <w:bookmarkStart w:id="7" w:name="_Toc65688062"/>
      <w:r w:rsidRPr="002E670D">
        <w:t>Conclusions</w:t>
      </w:r>
      <w:r w:rsidRPr="00A371B5">
        <w:t xml:space="preserve"> and </w:t>
      </w:r>
      <w:r w:rsidR="77146DF0" w:rsidRPr="00A371B5">
        <w:t>Recommendations</w:t>
      </w:r>
      <w:bookmarkEnd w:id="7"/>
    </w:p>
    <w:p w14:paraId="3ACFEFDF" w14:textId="5CA9D83D" w:rsidR="00175DC1" w:rsidRDefault="00175DC1" w:rsidP="5E98F157">
      <w:pPr>
        <w:rPr>
          <w:lang w:val="en-GB"/>
        </w:rPr>
      </w:pPr>
    </w:p>
    <w:p w14:paraId="7E19C035" w14:textId="73911960" w:rsidR="002E040B" w:rsidRPr="008F330B" w:rsidRDefault="00C57D7B" w:rsidP="008F330B">
      <w:pPr>
        <w:pStyle w:val="Standard-txt12ptblue"/>
        <w:rPr>
          <w:color w:val="FF0000"/>
        </w:rPr>
      </w:pPr>
      <w:r w:rsidRPr="008F330B">
        <w:rPr>
          <w:color w:val="FF0000"/>
        </w:rPr>
        <w:t xml:space="preserve">[the final version of this </w:t>
      </w:r>
      <w:r w:rsidR="00893DF2">
        <w:rPr>
          <w:color w:val="FF0000"/>
        </w:rPr>
        <w:t>guideline</w:t>
      </w:r>
      <w:r w:rsidRPr="008F330B">
        <w:rPr>
          <w:color w:val="FF0000"/>
        </w:rPr>
        <w:t xml:space="preserve"> will address </w:t>
      </w:r>
      <w:r w:rsidR="008F330B" w:rsidRPr="008F330B">
        <w:rPr>
          <w:color w:val="FF0000"/>
        </w:rPr>
        <w:t>final conclusion</w:t>
      </w:r>
      <w:r w:rsidR="005A51A5">
        <w:rPr>
          <w:color w:val="FF0000"/>
        </w:rPr>
        <w:t>s</w:t>
      </w:r>
      <w:r w:rsidR="008F330B" w:rsidRPr="008F330B">
        <w:rPr>
          <w:color w:val="FF0000"/>
        </w:rPr>
        <w:t xml:space="preserve"> and recommendations]</w:t>
      </w:r>
    </w:p>
    <w:p w14:paraId="3F374DA0" w14:textId="0D2700E8" w:rsidR="00175DC1" w:rsidRPr="00A371B5" w:rsidRDefault="00175DC1" w:rsidP="5E98F157">
      <w:pPr>
        <w:rPr>
          <w:lang w:val="en-GB"/>
        </w:rPr>
      </w:pPr>
    </w:p>
    <w:p w14:paraId="1186FA39" w14:textId="39F91A94" w:rsidR="0093411C" w:rsidRPr="00A371B5" w:rsidRDefault="0093411C" w:rsidP="002E670D">
      <w:pPr>
        <w:pStyle w:val="TITLE1ICSE-red"/>
      </w:pPr>
      <w:bookmarkStart w:id="8" w:name="_Toc65688063"/>
      <w:r w:rsidRPr="002E670D">
        <w:t>References</w:t>
      </w:r>
      <w:bookmarkEnd w:id="8"/>
    </w:p>
    <w:p w14:paraId="699B04E9" w14:textId="6A2C7E7D" w:rsidR="0093411C" w:rsidRPr="00C43005" w:rsidRDefault="27911C28" w:rsidP="00D640E3">
      <w:pPr>
        <w:pStyle w:val="Standard-txt12ptblue"/>
        <w:spacing w:before="0"/>
        <w:ind w:left="284" w:hanging="284"/>
        <w:rPr>
          <w:sz w:val="22"/>
          <w:szCs w:val="22"/>
        </w:rPr>
      </w:pPr>
      <w:proofErr w:type="spellStart"/>
      <w:r w:rsidRPr="00C43005">
        <w:rPr>
          <w:sz w:val="22"/>
          <w:szCs w:val="22"/>
        </w:rPr>
        <w:t>Aktamis</w:t>
      </w:r>
      <w:proofErr w:type="spellEnd"/>
      <w:r w:rsidRPr="00C43005">
        <w:rPr>
          <w:sz w:val="22"/>
          <w:szCs w:val="22"/>
        </w:rPr>
        <w:t xml:space="preserve">, H., </w:t>
      </w:r>
      <w:proofErr w:type="spellStart"/>
      <w:r w:rsidRPr="00C43005">
        <w:rPr>
          <w:sz w:val="22"/>
          <w:szCs w:val="22"/>
        </w:rPr>
        <w:t>Hiğde</w:t>
      </w:r>
      <w:proofErr w:type="spellEnd"/>
      <w:r w:rsidRPr="00C43005">
        <w:rPr>
          <w:sz w:val="22"/>
          <w:szCs w:val="22"/>
        </w:rPr>
        <w:t xml:space="preserve">, E., &amp; </w:t>
      </w:r>
      <w:proofErr w:type="spellStart"/>
      <w:r w:rsidRPr="00C43005">
        <w:rPr>
          <w:sz w:val="22"/>
          <w:szCs w:val="22"/>
        </w:rPr>
        <w:t>Özden</w:t>
      </w:r>
      <w:proofErr w:type="spellEnd"/>
      <w:r w:rsidRPr="00C43005">
        <w:rPr>
          <w:sz w:val="22"/>
          <w:szCs w:val="22"/>
        </w:rPr>
        <w:t>, B. (2016) Effects of the inquiry-based learning method on students</w:t>
      </w:r>
      <w:r w:rsidR="00BF3758" w:rsidRPr="00C43005">
        <w:rPr>
          <w:sz w:val="22"/>
          <w:szCs w:val="22"/>
        </w:rPr>
        <w:t>’</w:t>
      </w:r>
      <w:r w:rsidRPr="00C43005">
        <w:rPr>
          <w:sz w:val="22"/>
          <w:szCs w:val="22"/>
        </w:rPr>
        <w:t xml:space="preserve"> achievement, science process skills and attitudes towards science: A meta-analysis science. </w:t>
      </w:r>
      <w:r w:rsidRPr="00C43005">
        <w:rPr>
          <w:i/>
          <w:iCs/>
          <w:sz w:val="22"/>
          <w:szCs w:val="22"/>
        </w:rPr>
        <w:t>Journal of Turkish Science Education</w:t>
      </w:r>
      <w:r w:rsidRPr="00C43005">
        <w:rPr>
          <w:sz w:val="22"/>
          <w:szCs w:val="22"/>
        </w:rPr>
        <w:t xml:space="preserve">, </w:t>
      </w:r>
      <w:r w:rsidRPr="00C43005">
        <w:rPr>
          <w:i/>
          <w:iCs/>
          <w:sz w:val="22"/>
          <w:szCs w:val="22"/>
        </w:rPr>
        <w:t>13</w:t>
      </w:r>
      <w:r w:rsidRPr="00C43005">
        <w:rPr>
          <w:sz w:val="22"/>
          <w:szCs w:val="22"/>
        </w:rPr>
        <w:t xml:space="preserve">(4), 248-261. </w:t>
      </w:r>
    </w:p>
    <w:p w14:paraId="667EBCBB" w14:textId="38F65556" w:rsidR="0027170D" w:rsidRPr="00C43005" w:rsidRDefault="0027170D" w:rsidP="00D640E3">
      <w:pPr>
        <w:pStyle w:val="Standard-txt12ptblue"/>
        <w:spacing w:before="0"/>
        <w:ind w:left="284" w:hanging="284"/>
        <w:jc w:val="left"/>
        <w:rPr>
          <w:sz w:val="22"/>
          <w:szCs w:val="22"/>
          <w:lang w:val="en-US"/>
        </w:rPr>
      </w:pPr>
      <w:r w:rsidRPr="00C43005">
        <w:rPr>
          <w:sz w:val="22"/>
          <w:szCs w:val="22"/>
          <w:lang w:val="en-US"/>
        </w:rPr>
        <w:t xml:space="preserve">Anderson, L.W. &amp; Krathwohl, D.R. (2001) [Eds]. </w:t>
      </w:r>
      <w:r w:rsidRPr="00C43005">
        <w:rPr>
          <w:i/>
          <w:iCs/>
          <w:sz w:val="22"/>
          <w:szCs w:val="22"/>
          <w:lang w:val="en-US"/>
        </w:rPr>
        <w:t>A Taxonomy for Learning, Teaching and Assessing: A Revision of Bloom’s Taxonomy of Educational Objectives.</w:t>
      </w:r>
      <w:r w:rsidRPr="00C43005">
        <w:rPr>
          <w:sz w:val="22"/>
          <w:szCs w:val="22"/>
          <w:lang w:val="en-US"/>
        </w:rPr>
        <w:t xml:space="preserve"> New York: Addison Wesley Longman, Inc.</w:t>
      </w:r>
    </w:p>
    <w:p w14:paraId="56469B88" w14:textId="528F47A2" w:rsidR="00B65DF4" w:rsidRPr="00C43005" w:rsidRDefault="0093411C" w:rsidP="00D640E3">
      <w:pPr>
        <w:pStyle w:val="Standard-txt12ptblue"/>
        <w:spacing w:before="0"/>
        <w:ind w:left="284" w:hanging="284"/>
        <w:jc w:val="left"/>
        <w:rPr>
          <w:sz w:val="22"/>
          <w:szCs w:val="22"/>
          <w:lang w:val="en-US"/>
        </w:rPr>
      </w:pPr>
      <w:r w:rsidRPr="00C43005">
        <w:rPr>
          <w:sz w:val="22"/>
          <w:szCs w:val="22"/>
          <w:lang w:val="en-US"/>
        </w:rPr>
        <w:t xml:space="preserve">Anker-Hansen, J., &amp; </w:t>
      </w:r>
      <w:proofErr w:type="spellStart"/>
      <w:r w:rsidRPr="00C43005">
        <w:rPr>
          <w:sz w:val="22"/>
          <w:szCs w:val="22"/>
          <w:lang w:val="en-US"/>
        </w:rPr>
        <w:t>Andreé</w:t>
      </w:r>
      <w:proofErr w:type="spellEnd"/>
      <w:r w:rsidRPr="00C43005">
        <w:rPr>
          <w:sz w:val="22"/>
          <w:szCs w:val="22"/>
          <w:lang w:val="en-US"/>
        </w:rPr>
        <w:t xml:space="preserve">, M. (2019). </w:t>
      </w:r>
      <w:r w:rsidRPr="00C43005">
        <w:rPr>
          <w:sz w:val="22"/>
          <w:szCs w:val="22"/>
        </w:rPr>
        <w:t xml:space="preserve">In Pursuit of Authenticity in Science Education. </w:t>
      </w:r>
      <w:r w:rsidRPr="00C43005">
        <w:rPr>
          <w:i/>
          <w:sz w:val="22"/>
          <w:szCs w:val="22"/>
          <w:lang w:val="en-US"/>
        </w:rPr>
        <w:t>Nordic Studies in Science Education, 15</w:t>
      </w:r>
      <w:r w:rsidRPr="00C43005">
        <w:rPr>
          <w:sz w:val="22"/>
          <w:szCs w:val="22"/>
          <w:lang w:val="en-US"/>
        </w:rPr>
        <w:t>(1), 54-66.</w:t>
      </w:r>
    </w:p>
    <w:p w14:paraId="40DF52AC" w14:textId="2104C09C" w:rsidR="00431479" w:rsidRPr="00C43005" w:rsidRDefault="00431479" w:rsidP="00D640E3">
      <w:pPr>
        <w:pStyle w:val="Standard-txt12ptblue"/>
        <w:spacing w:before="0"/>
        <w:ind w:left="284" w:hanging="284"/>
        <w:jc w:val="left"/>
        <w:rPr>
          <w:sz w:val="22"/>
          <w:szCs w:val="22"/>
          <w:lang w:val="en-US"/>
        </w:rPr>
      </w:pPr>
      <w:proofErr w:type="spellStart"/>
      <w:r w:rsidRPr="00C43005">
        <w:rPr>
          <w:sz w:val="22"/>
          <w:szCs w:val="22"/>
          <w:lang w:val="en-US"/>
        </w:rPr>
        <w:t>Ausubel</w:t>
      </w:r>
      <w:proofErr w:type="spellEnd"/>
      <w:r w:rsidRPr="00C43005">
        <w:rPr>
          <w:sz w:val="22"/>
          <w:szCs w:val="22"/>
          <w:lang w:val="en-US"/>
        </w:rPr>
        <w:t>, D. (1968).</w:t>
      </w:r>
      <w:r w:rsidR="00CC5863" w:rsidRPr="00C43005">
        <w:rPr>
          <w:sz w:val="22"/>
          <w:szCs w:val="22"/>
          <w:lang w:val="en-US"/>
        </w:rPr>
        <w:t xml:space="preserve"> </w:t>
      </w:r>
      <w:r w:rsidR="00CC5863" w:rsidRPr="00C43005">
        <w:rPr>
          <w:i/>
          <w:iCs/>
          <w:sz w:val="22"/>
          <w:szCs w:val="22"/>
          <w:lang w:val="en-US"/>
        </w:rPr>
        <w:t>Educational Psychology: A Cognitive View</w:t>
      </w:r>
      <w:r w:rsidR="00CC5863" w:rsidRPr="00C43005">
        <w:rPr>
          <w:sz w:val="22"/>
          <w:szCs w:val="22"/>
          <w:lang w:val="en-US"/>
        </w:rPr>
        <w:t>. New York</w:t>
      </w:r>
      <w:r w:rsidR="00DF2EC7" w:rsidRPr="00C43005">
        <w:rPr>
          <w:sz w:val="22"/>
          <w:szCs w:val="22"/>
          <w:lang w:val="en-US"/>
        </w:rPr>
        <w:t>: Holt, Rinehart and Winston.</w:t>
      </w:r>
    </w:p>
    <w:p w14:paraId="11B8AA70" w14:textId="7F88DEFB" w:rsidR="00396ECF" w:rsidRPr="00C43005" w:rsidRDefault="00B65DF4" w:rsidP="00D640E3">
      <w:pPr>
        <w:pStyle w:val="Standard-txt12ptblue"/>
        <w:spacing w:before="0"/>
        <w:ind w:left="284" w:hanging="284"/>
        <w:jc w:val="left"/>
        <w:rPr>
          <w:sz w:val="22"/>
          <w:szCs w:val="22"/>
          <w:lang w:val="en-US"/>
        </w:rPr>
      </w:pPr>
      <w:proofErr w:type="spellStart"/>
      <w:r w:rsidRPr="00C43005">
        <w:rPr>
          <w:sz w:val="22"/>
          <w:szCs w:val="22"/>
          <w:lang w:val="en-US"/>
        </w:rPr>
        <w:t>Bailin</w:t>
      </w:r>
      <w:proofErr w:type="spellEnd"/>
      <w:r w:rsidRPr="00C43005">
        <w:rPr>
          <w:sz w:val="22"/>
          <w:szCs w:val="22"/>
          <w:lang w:val="en-US"/>
        </w:rPr>
        <w:t xml:space="preserve">, S., Case, R., Coombs, J. R., &amp; Daniels, L. B. (1999). Conceptualizing critical thinking. </w:t>
      </w:r>
      <w:r w:rsidRPr="00C43005">
        <w:rPr>
          <w:i/>
          <w:sz w:val="22"/>
          <w:szCs w:val="22"/>
          <w:lang w:val="en-US"/>
        </w:rPr>
        <w:t>Journal of curriculum studies, 31</w:t>
      </w:r>
      <w:r w:rsidRPr="00C43005">
        <w:rPr>
          <w:sz w:val="22"/>
          <w:szCs w:val="22"/>
          <w:lang w:val="en-US"/>
        </w:rPr>
        <w:t>(3), 285–302.</w:t>
      </w:r>
    </w:p>
    <w:p w14:paraId="37CCEE50" w14:textId="6B3CACA8" w:rsidR="0093411C" w:rsidRPr="00C43005" w:rsidRDefault="72C953F6" w:rsidP="00D640E3">
      <w:pPr>
        <w:pStyle w:val="Standard-txt12ptblue"/>
        <w:spacing w:before="0"/>
        <w:ind w:left="284" w:hanging="284"/>
        <w:jc w:val="left"/>
        <w:rPr>
          <w:sz w:val="22"/>
          <w:szCs w:val="22"/>
          <w:lang w:val="nb-NO"/>
        </w:rPr>
      </w:pPr>
      <w:proofErr w:type="spellStart"/>
      <w:r w:rsidRPr="00C43005">
        <w:rPr>
          <w:sz w:val="22"/>
          <w:szCs w:val="22"/>
          <w:lang w:val="de-DE"/>
        </w:rPr>
        <w:lastRenderedPageBreak/>
        <w:t>Bergem</w:t>
      </w:r>
      <w:proofErr w:type="spellEnd"/>
      <w:r w:rsidRPr="00C43005">
        <w:rPr>
          <w:sz w:val="22"/>
          <w:szCs w:val="22"/>
          <w:lang w:val="de-DE"/>
        </w:rPr>
        <w:t xml:space="preserve">, O.K., </w:t>
      </w:r>
      <w:proofErr w:type="spellStart"/>
      <w:r w:rsidRPr="00C43005">
        <w:rPr>
          <w:sz w:val="22"/>
          <w:szCs w:val="22"/>
          <w:lang w:val="de-DE"/>
        </w:rPr>
        <w:t>Kaarstein</w:t>
      </w:r>
      <w:proofErr w:type="spellEnd"/>
      <w:r w:rsidRPr="00C43005">
        <w:rPr>
          <w:sz w:val="22"/>
          <w:szCs w:val="22"/>
          <w:lang w:val="de-DE"/>
        </w:rPr>
        <w:t>, H.</w:t>
      </w:r>
      <w:r w:rsidR="11D0794D" w:rsidRPr="00C43005">
        <w:rPr>
          <w:sz w:val="22"/>
          <w:szCs w:val="22"/>
          <w:lang w:val="de-DE"/>
        </w:rPr>
        <w:t>,</w:t>
      </w:r>
      <w:r w:rsidRPr="00C43005">
        <w:rPr>
          <w:sz w:val="22"/>
          <w:szCs w:val="22"/>
          <w:lang w:val="de-DE"/>
        </w:rPr>
        <w:t xml:space="preserve"> </w:t>
      </w:r>
      <w:r w:rsidR="0C8BB396" w:rsidRPr="00C43005">
        <w:rPr>
          <w:sz w:val="22"/>
          <w:szCs w:val="22"/>
          <w:lang w:val="de-DE"/>
        </w:rPr>
        <w:t>&amp;</w:t>
      </w:r>
      <w:r w:rsidRPr="00C43005">
        <w:rPr>
          <w:sz w:val="22"/>
          <w:szCs w:val="22"/>
          <w:lang w:val="de-DE"/>
        </w:rPr>
        <w:t xml:space="preserve"> </w:t>
      </w:r>
      <w:proofErr w:type="spellStart"/>
      <w:r w:rsidRPr="00C43005">
        <w:rPr>
          <w:sz w:val="22"/>
          <w:szCs w:val="22"/>
          <w:lang w:val="de-DE"/>
        </w:rPr>
        <w:t>Nilsen</w:t>
      </w:r>
      <w:proofErr w:type="spellEnd"/>
      <w:r w:rsidRPr="00C43005">
        <w:rPr>
          <w:sz w:val="22"/>
          <w:szCs w:val="22"/>
          <w:lang w:val="de-DE"/>
        </w:rPr>
        <w:t>, T (</w:t>
      </w:r>
      <w:proofErr w:type="spellStart"/>
      <w:r w:rsidRPr="00C43005">
        <w:rPr>
          <w:sz w:val="22"/>
          <w:szCs w:val="22"/>
          <w:lang w:val="de-DE"/>
        </w:rPr>
        <w:t>red</w:t>
      </w:r>
      <w:proofErr w:type="spellEnd"/>
      <w:r w:rsidRPr="00C43005">
        <w:rPr>
          <w:sz w:val="22"/>
          <w:szCs w:val="22"/>
          <w:lang w:val="de-DE"/>
        </w:rPr>
        <w:t xml:space="preserve">). 2016. </w:t>
      </w:r>
      <w:r w:rsidRPr="00C43005">
        <w:rPr>
          <w:i/>
          <w:iCs/>
          <w:sz w:val="22"/>
          <w:szCs w:val="22"/>
          <w:lang w:val="nb-NO"/>
        </w:rPr>
        <w:t>Vi kan lykkes i realfag. Resultater og analyser fra TIMSS 2015</w:t>
      </w:r>
      <w:r w:rsidRPr="00C43005">
        <w:rPr>
          <w:sz w:val="22"/>
          <w:szCs w:val="22"/>
          <w:lang w:val="nb-NO"/>
        </w:rPr>
        <w:t xml:space="preserve">. Oslo, Universitetsforlaget. </w:t>
      </w:r>
    </w:p>
    <w:p w14:paraId="326E7111" w14:textId="5972E4DF" w:rsidR="00FF4E05" w:rsidRPr="00C43005" w:rsidRDefault="00FF4E05" w:rsidP="00D640E3">
      <w:pPr>
        <w:pStyle w:val="Standard-txt12ptblue"/>
        <w:spacing w:before="0"/>
        <w:ind w:left="284" w:hanging="284"/>
        <w:rPr>
          <w:sz w:val="22"/>
          <w:szCs w:val="22"/>
          <w:lang w:val="en-US"/>
        </w:rPr>
      </w:pPr>
      <w:r w:rsidRPr="00AD28C8">
        <w:rPr>
          <w:sz w:val="22"/>
          <w:szCs w:val="22"/>
          <w:lang w:val="nb-NO"/>
        </w:rPr>
        <w:t xml:space="preserve">Black, P., Harrison, C., Lee, C., Marshall, B. &amp; William, D. (2003). </w:t>
      </w:r>
      <w:r w:rsidRPr="00C43005">
        <w:rPr>
          <w:i/>
          <w:iCs/>
          <w:sz w:val="22"/>
          <w:szCs w:val="22"/>
          <w:lang w:val="en-US"/>
        </w:rPr>
        <w:t>Assessment for Learning- putting it into practice</w:t>
      </w:r>
      <w:r w:rsidRPr="00C43005">
        <w:rPr>
          <w:sz w:val="22"/>
          <w:szCs w:val="22"/>
          <w:lang w:val="en-US"/>
        </w:rPr>
        <w:t>. Maidenhead, U.K.: Open University Press.</w:t>
      </w:r>
    </w:p>
    <w:p w14:paraId="4265DBB4" w14:textId="59768238" w:rsidR="00B675EF" w:rsidRPr="00C43005" w:rsidRDefault="00B675EF" w:rsidP="00D640E3">
      <w:pPr>
        <w:pStyle w:val="Standard-txt12ptblue"/>
        <w:spacing w:before="0"/>
        <w:ind w:left="284" w:hanging="284"/>
        <w:rPr>
          <w:sz w:val="22"/>
          <w:szCs w:val="22"/>
          <w:lang w:val="en-US"/>
        </w:rPr>
      </w:pPr>
      <w:r w:rsidRPr="00C43005">
        <w:rPr>
          <w:sz w:val="22"/>
          <w:szCs w:val="22"/>
          <w:lang w:val="en-US"/>
        </w:rPr>
        <w:t xml:space="preserve">Brooks, C.F. &amp; Young, S.L. (2011). Are choice-making opportunities needed in the classroom? Using self-determination theory to consider student motivation and learner empowerment. </w:t>
      </w:r>
      <w:r w:rsidRPr="00C43005">
        <w:rPr>
          <w:i/>
          <w:iCs/>
          <w:sz w:val="22"/>
          <w:szCs w:val="22"/>
          <w:lang w:val="en-US"/>
        </w:rPr>
        <w:t>Int</w:t>
      </w:r>
      <w:r w:rsidR="00B22DAE" w:rsidRPr="00C43005">
        <w:rPr>
          <w:i/>
          <w:iCs/>
          <w:sz w:val="22"/>
          <w:szCs w:val="22"/>
          <w:lang w:val="en-US"/>
        </w:rPr>
        <w:t>ernational Journal of Teaching and Learning in Higher Education, 23</w:t>
      </w:r>
      <w:r w:rsidR="00B22DAE" w:rsidRPr="00C43005">
        <w:rPr>
          <w:sz w:val="22"/>
          <w:szCs w:val="22"/>
          <w:lang w:val="en-US"/>
        </w:rPr>
        <w:t xml:space="preserve">(1), </w:t>
      </w:r>
      <w:r w:rsidR="009C7447" w:rsidRPr="00C43005">
        <w:rPr>
          <w:sz w:val="22"/>
          <w:szCs w:val="22"/>
          <w:lang w:val="en-US"/>
        </w:rPr>
        <w:t>48-59.</w:t>
      </w:r>
    </w:p>
    <w:p w14:paraId="2DDD96C2" w14:textId="2A1D5580" w:rsidR="0093411C" w:rsidRPr="00C43005" w:rsidRDefault="57F53ED8" w:rsidP="00D640E3">
      <w:pPr>
        <w:pStyle w:val="Standard-txt12ptblue"/>
        <w:spacing w:before="0"/>
        <w:ind w:left="284" w:hanging="284"/>
        <w:rPr>
          <w:sz w:val="22"/>
          <w:szCs w:val="22"/>
        </w:rPr>
      </w:pPr>
      <w:proofErr w:type="spellStart"/>
      <w:r w:rsidRPr="00C43005">
        <w:rPr>
          <w:sz w:val="22"/>
          <w:szCs w:val="22"/>
          <w:lang w:val="en-US"/>
        </w:rPr>
        <w:t>Bruder</w:t>
      </w:r>
      <w:proofErr w:type="spellEnd"/>
      <w:r w:rsidRPr="00C43005">
        <w:rPr>
          <w:sz w:val="22"/>
          <w:szCs w:val="22"/>
          <w:lang w:val="en-US"/>
        </w:rPr>
        <w:t xml:space="preserve">, R., &amp; Prescott, A. (2013). </w:t>
      </w:r>
      <w:r w:rsidRPr="00C43005">
        <w:rPr>
          <w:sz w:val="22"/>
          <w:szCs w:val="22"/>
        </w:rPr>
        <w:t xml:space="preserve">Research evidence on the benefits of IBL. </w:t>
      </w:r>
      <w:r w:rsidRPr="00C43005">
        <w:rPr>
          <w:i/>
          <w:iCs/>
          <w:sz w:val="22"/>
          <w:szCs w:val="22"/>
        </w:rPr>
        <w:t>ZDM Mathematics Education</w:t>
      </w:r>
      <w:r w:rsidRPr="00C43005">
        <w:rPr>
          <w:sz w:val="22"/>
          <w:szCs w:val="22"/>
        </w:rPr>
        <w:t xml:space="preserve">, </w:t>
      </w:r>
      <w:r w:rsidRPr="00C43005">
        <w:rPr>
          <w:i/>
          <w:iCs/>
          <w:sz w:val="22"/>
          <w:szCs w:val="22"/>
        </w:rPr>
        <w:t>45</w:t>
      </w:r>
      <w:r w:rsidRPr="00C43005">
        <w:rPr>
          <w:sz w:val="22"/>
          <w:szCs w:val="22"/>
        </w:rPr>
        <w:t xml:space="preserve">, 811–822. </w:t>
      </w:r>
    </w:p>
    <w:p w14:paraId="023A1309" w14:textId="5A431219" w:rsidR="0093411C" w:rsidRPr="00C43005" w:rsidRDefault="7E563201" w:rsidP="00D640E3">
      <w:pPr>
        <w:pStyle w:val="Standard-txt12ptblue"/>
        <w:spacing w:before="0"/>
        <w:ind w:left="284" w:hanging="284"/>
        <w:rPr>
          <w:sz w:val="22"/>
          <w:szCs w:val="22"/>
        </w:rPr>
      </w:pPr>
      <w:r w:rsidRPr="00C43005">
        <w:rPr>
          <w:sz w:val="22"/>
          <w:szCs w:val="22"/>
        </w:rPr>
        <w:t>Crawford B.A. (2012)</w:t>
      </w:r>
      <w:r w:rsidR="383ED7C3" w:rsidRPr="00C43005">
        <w:rPr>
          <w:sz w:val="22"/>
          <w:szCs w:val="22"/>
        </w:rPr>
        <w:t>.</w:t>
      </w:r>
      <w:r w:rsidRPr="00C43005">
        <w:rPr>
          <w:sz w:val="22"/>
          <w:szCs w:val="22"/>
        </w:rPr>
        <w:t xml:space="preserve"> Moving the Essence of Inquiry into the Classroom: Engaging Teachers and Students in Authentic Science. In: Tan K., Kim M. (eds) </w:t>
      </w:r>
      <w:r w:rsidRPr="00C43005">
        <w:rPr>
          <w:i/>
          <w:iCs/>
          <w:sz w:val="22"/>
          <w:szCs w:val="22"/>
        </w:rPr>
        <w:t>Issues and Challenges in Science Education Research</w:t>
      </w:r>
      <w:r w:rsidRPr="00C43005">
        <w:rPr>
          <w:sz w:val="22"/>
          <w:szCs w:val="22"/>
        </w:rPr>
        <w:t xml:space="preserve">. Springer, Dordrecht. </w:t>
      </w:r>
      <w:hyperlink r:id="rId11">
        <w:r w:rsidRPr="00C43005">
          <w:rPr>
            <w:rStyle w:val="Hyperlink"/>
            <w:color w:val="25487B"/>
            <w:sz w:val="22"/>
            <w:szCs w:val="22"/>
            <w:u w:val="none"/>
          </w:rPr>
          <w:t>https://doi.org/10.1007/978-94-007-3980-2_3</w:t>
        </w:r>
      </w:hyperlink>
    </w:p>
    <w:p w14:paraId="7A78C0AE" w14:textId="1DAD1E0C" w:rsidR="57A1883B" w:rsidRPr="00C43005" w:rsidRDefault="57A1883B" w:rsidP="00D640E3">
      <w:pPr>
        <w:pStyle w:val="Standard-txt12ptblue"/>
        <w:spacing w:before="0"/>
        <w:ind w:left="284" w:hanging="284"/>
        <w:rPr>
          <w:sz w:val="22"/>
          <w:szCs w:val="22"/>
        </w:rPr>
      </w:pPr>
      <w:r w:rsidRPr="00C43005">
        <w:rPr>
          <w:sz w:val="22"/>
          <w:szCs w:val="22"/>
        </w:rPr>
        <w:t xml:space="preserve">Crawford, B.A. (2014). From Inquiry to Scientific Practices in the Science Classroom. In: N.G. Lederman &amp; S.K. Abell (Eds.). </w:t>
      </w:r>
      <w:r w:rsidRPr="00C43005">
        <w:rPr>
          <w:i/>
          <w:iCs/>
          <w:sz w:val="22"/>
          <w:szCs w:val="22"/>
        </w:rPr>
        <w:t>Handbook of Research on Science Education,</w:t>
      </w:r>
      <w:r w:rsidRPr="00C43005">
        <w:rPr>
          <w:sz w:val="22"/>
          <w:szCs w:val="22"/>
        </w:rPr>
        <w:t xml:space="preserve"> Vol II, pp. 515-541.</w:t>
      </w:r>
      <w:r w:rsidR="21C12564" w:rsidRPr="00C43005">
        <w:rPr>
          <w:sz w:val="22"/>
          <w:szCs w:val="22"/>
        </w:rPr>
        <w:t xml:space="preserve"> New York: Routledge.</w:t>
      </w:r>
    </w:p>
    <w:p w14:paraId="701FC78A" w14:textId="5C39BA75" w:rsidR="00DF1815" w:rsidRPr="00C43005" w:rsidRDefault="00DF1815" w:rsidP="00D640E3">
      <w:pPr>
        <w:pStyle w:val="Standard-txt12ptblue"/>
        <w:spacing w:before="0"/>
        <w:ind w:left="284" w:hanging="284"/>
        <w:rPr>
          <w:sz w:val="22"/>
          <w:szCs w:val="22"/>
          <w:lang w:val="en-US"/>
        </w:rPr>
      </w:pPr>
      <w:r w:rsidRPr="00C43005">
        <w:rPr>
          <w:sz w:val="22"/>
          <w:szCs w:val="22"/>
          <w:lang w:val="en-US"/>
        </w:rPr>
        <w:t xml:space="preserve">Deci, E. L., &amp; Ryan, R. M. (1985). </w:t>
      </w:r>
      <w:r w:rsidRPr="00C43005">
        <w:rPr>
          <w:i/>
          <w:iCs/>
          <w:sz w:val="22"/>
          <w:szCs w:val="22"/>
          <w:lang w:val="en-US"/>
        </w:rPr>
        <w:t>Intrinsic motivation and self-determination in human behavior</w:t>
      </w:r>
      <w:r w:rsidRPr="00C43005">
        <w:rPr>
          <w:sz w:val="22"/>
          <w:szCs w:val="22"/>
          <w:lang w:val="en-US"/>
        </w:rPr>
        <w:t>. New York, NY: Plenum Press</w:t>
      </w:r>
    </w:p>
    <w:p w14:paraId="0EA32C87" w14:textId="6BDF49D1" w:rsidR="00396ECF" w:rsidRPr="00C43005" w:rsidRDefault="00396ECF" w:rsidP="00D640E3">
      <w:pPr>
        <w:pStyle w:val="Standard-txt12ptblue"/>
        <w:spacing w:before="0"/>
        <w:ind w:left="284" w:hanging="284"/>
        <w:rPr>
          <w:sz w:val="22"/>
          <w:szCs w:val="22"/>
        </w:rPr>
      </w:pPr>
      <w:proofErr w:type="spellStart"/>
      <w:r w:rsidRPr="00C43005">
        <w:rPr>
          <w:sz w:val="22"/>
          <w:szCs w:val="22"/>
          <w:lang w:val="en-US"/>
        </w:rPr>
        <w:t>Facione</w:t>
      </w:r>
      <w:proofErr w:type="spellEnd"/>
      <w:r w:rsidRPr="00C43005">
        <w:rPr>
          <w:sz w:val="22"/>
          <w:szCs w:val="22"/>
          <w:lang w:val="en-US"/>
        </w:rPr>
        <w:t xml:space="preserve">, P. (1990). </w:t>
      </w:r>
      <w:r w:rsidRPr="00C43005">
        <w:rPr>
          <w:sz w:val="22"/>
          <w:szCs w:val="22"/>
        </w:rPr>
        <w:t>Critical thinking: A statement of expert consensus for purposes of educational assessment and instruction (The Delphi Report). The California Academic Press.</w:t>
      </w:r>
    </w:p>
    <w:p w14:paraId="4F8846A0" w14:textId="6A2596E3" w:rsidR="00DA0525" w:rsidRPr="00C43005" w:rsidRDefault="00DA0525" w:rsidP="00D640E3">
      <w:pPr>
        <w:pStyle w:val="Standard-txt12ptblue"/>
        <w:spacing w:before="0"/>
        <w:ind w:left="284" w:hanging="284"/>
        <w:rPr>
          <w:sz w:val="22"/>
          <w:szCs w:val="22"/>
        </w:rPr>
      </w:pPr>
      <w:proofErr w:type="spellStart"/>
      <w:r w:rsidRPr="00C43005">
        <w:rPr>
          <w:sz w:val="22"/>
          <w:szCs w:val="22"/>
        </w:rPr>
        <w:t>Fensham</w:t>
      </w:r>
      <w:proofErr w:type="spellEnd"/>
      <w:r w:rsidRPr="00C43005">
        <w:rPr>
          <w:sz w:val="22"/>
          <w:szCs w:val="22"/>
        </w:rPr>
        <w:t xml:space="preserve">, P. J. (2012). Preparing Citizens for a Complex World: The Grand Challenge of Teaching Socio-scientific Issues in Science Education. In </w:t>
      </w:r>
      <w:r w:rsidR="00003551" w:rsidRPr="00C43005">
        <w:rPr>
          <w:sz w:val="22"/>
          <w:szCs w:val="22"/>
        </w:rPr>
        <w:t xml:space="preserve">A. </w:t>
      </w:r>
      <w:proofErr w:type="spellStart"/>
      <w:r w:rsidR="00003551" w:rsidRPr="00C43005">
        <w:rPr>
          <w:sz w:val="22"/>
          <w:szCs w:val="22"/>
        </w:rPr>
        <w:t>Zeyer</w:t>
      </w:r>
      <w:proofErr w:type="spellEnd"/>
      <w:r w:rsidR="00003551" w:rsidRPr="00C43005">
        <w:rPr>
          <w:sz w:val="22"/>
          <w:szCs w:val="22"/>
        </w:rPr>
        <w:t xml:space="preserve"> and R. </w:t>
      </w:r>
      <w:proofErr w:type="spellStart"/>
      <w:r w:rsidR="00003551" w:rsidRPr="00C43005">
        <w:rPr>
          <w:sz w:val="22"/>
          <w:szCs w:val="22"/>
        </w:rPr>
        <w:t>Kyburz</w:t>
      </w:r>
      <w:proofErr w:type="spellEnd"/>
      <w:r w:rsidR="00003551" w:rsidRPr="00C43005">
        <w:rPr>
          <w:sz w:val="22"/>
          <w:szCs w:val="22"/>
        </w:rPr>
        <w:t xml:space="preserve">-Graber (eds.), </w:t>
      </w:r>
      <w:r w:rsidR="00003551" w:rsidRPr="00C43005">
        <w:rPr>
          <w:i/>
          <w:iCs/>
          <w:sz w:val="22"/>
          <w:szCs w:val="22"/>
        </w:rPr>
        <w:t>Science | Environment | Health: Towards a Renewed Pedagogy for Science Education</w:t>
      </w:r>
      <w:r w:rsidR="00003551" w:rsidRPr="00C43005">
        <w:rPr>
          <w:sz w:val="22"/>
          <w:szCs w:val="22"/>
        </w:rPr>
        <w:t>, DOI 10.1007/978-90-481-3949-1_2,</w:t>
      </w:r>
      <w:r w:rsidR="009C4C32" w:rsidRPr="00C43005">
        <w:rPr>
          <w:sz w:val="22"/>
          <w:szCs w:val="22"/>
        </w:rPr>
        <w:t xml:space="preserve"> 7-29.</w:t>
      </w:r>
      <w:r w:rsidR="00003551" w:rsidRPr="00C43005">
        <w:rPr>
          <w:sz w:val="22"/>
          <w:szCs w:val="22"/>
        </w:rPr>
        <w:t xml:space="preserve"> Springer</w:t>
      </w:r>
      <w:r w:rsidR="009C4C32" w:rsidRPr="00C43005">
        <w:rPr>
          <w:sz w:val="22"/>
          <w:szCs w:val="22"/>
        </w:rPr>
        <w:t>.</w:t>
      </w:r>
    </w:p>
    <w:p w14:paraId="43687577" w14:textId="0A89477D" w:rsidR="0077439B" w:rsidRPr="00C43005" w:rsidRDefault="0077439B" w:rsidP="00D640E3">
      <w:pPr>
        <w:pStyle w:val="Standard-txt12ptblue"/>
        <w:spacing w:before="0"/>
        <w:ind w:left="284" w:hanging="284"/>
        <w:rPr>
          <w:sz w:val="22"/>
          <w:szCs w:val="22"/>
          <w:lang w:val="en-US"/>
        </w:rPr>
      </w:pPr>
      <w:proofErr w:type="spellStart"/>
      <w:r w:rsidRPr="00C43005">
        <w:rPr>
          <w:sz w:val="22"/>
          <w:szCs w:val="22"/>
        </w:rPr>
        <w:t>Hmelo</w:t>
      </w:r>
      <w:proofErr w:type="spellEnd"/>
      <w:r w:rsidRPr="00C43005">
        <w:rPr>
          <w:sz w:val="22"/>
          <w:szCs w:val="22"/>
        </w:rPr>
        <w:t xml:space="preserve">-Silver, C.E., Duncan, R.G., &amp; Chinn, C.A. (2007). </w:t>
      </w:r>
      <w:r w:rsidRPr="00C43005">
        <w:rPr>
          <w:sz w:val="22"/>
          <w:szCs w:val="22"/>
          <w:lang w:val="en-US"/>
        </w:rPr>
        <w:t xml:space="preserve">Scaffolding and Achievement in Problem-Based and Inquiry Learning: A Response to Kirschner, </w:t>
      </w:r>
      <w:proofErr w:type="spellStart"/>
      <w:r w:rsidRPr="00C43005">
        <w:rPr>
          <w:sz w:val="22"/>
          <w:szCs w:val="22"/>
          <w:lang w:val="en-US"/>
        </w:rPr>
        <w:t>Sweller</w:t>
      </w:r>
      <w:proofErr w:type="spellEnd"/>
      <w:r w:rsidRPr="00C43005">
        <w:rPr>
          <w:sz w:val="22"/>
          <w:szCs w:val="22"/>
          <w:lang w:val="en-US"/>
        </w:rPr>
        <w:t xml:space="preserve">, </w:t>
      </w:r>
      <w:proofErr w:type="gramStart"/>
      <w:r w:rsidRPr="00C43005">
        <w:rPr>
          <w:sz w:val="22"/>
          <w:szCs w:val="22"/>
          <w:lang w:val="en-US"/>
        </w:rPr>
        <w:t>and ,</w:t>
      </w:r>
      <w:proofErr w:type="gramEnd"/>
      <w:r w:rsidRPr="00C43005">
        <w:rPr>
          <w:sz w:val="22"/>
          <w:szCs w:val="22"/>
          <w:lang w:val="en-US"/>
        </w:rPr>
        <w:t xml:space="preserve"> Educational Psychologist, 42:2, 99-107, DOI: 10.1080/00461520701263368</w:t>
      </w:r>
    </w:p>
    <w:p w14:paraId="5F86962E" w14:textId="64796616" w:rsidR="00D76333" w:rsidRPr="00C43005" w:rsidRDefault="00D76333" w:rsidP="00D640E3">
      <w:pPr>
        <w:pStyle w:val="Standard-txt12ptblue"/>
        <w:spacing w:before="0"/>
        <w:ind w:left="284" w:hanging="284"/>
        <w:rPr>
          <w:sz w:val="22"/>
          <w:szCs w:val="22"/>
          <w:lang w:val="nb-NO"/>
        </w:rPr>
      </w:pPr>
      <w:r w:rsidRPr="00C43005">
        <w:rPr>
          <w:sz w:val="22"/>
          <w:szCs w:val="22"/>
          <w:lang w:val="de-DE"/>
        </w:rPr>
        <w:t xml:space="preserve">Kirschner, P. A., </w:t>
      </w:r>
      <w:proofErr w:type="spellStart"/>
      <w:r w:rsidRPr="00C43005">
        <w:rPr>
          <w:sz w:val="22"/>
          <w:szCs w:val="22"/>
          <w:lang w:val="de-DE"/>
        </w:rPr>
        <w:t>Sweller</w:t>
      </w:r>
      <w:proofErr w:type="spellEnd"/>
      <w:r w:rsidRPr="00C43005">
        <w:rPr>
          <w:sz w:val="22"/>
          <w:szCs w:val="22"/>
          <w:lang w:val="de-DE"/>
        </w:rPr>
        <w:t xml:space="preserve">, J., &amp; Clark, R. E. (2006). </w:t>
      </w:r>
      <w:r w:rsidRPr="00C43005">
        <w:rPr>
          <w:sz w:val="22"/>
          <w:szCs w:val="22"/>
          <w:lang w:val="en-US"/>
        </w:rPr>
        <w:t xml:space="preserve">Why minimal guidance during instruction does not work: An analysis of the failure of constructivist, discovery, problem-based, experiential, and inquiry-based teaching. </w:t>
      </w:r>
      <w:r w:rsidRPr="00C43005">
        <w:rPr>
          <w:i/>
          <w:iCs/>
          <w:sz w:val="22"/>
          <w:szCs w:val="22"/>
          <w:lang w:val="nb-NO"/>
        </w:rPr>
        <w:t>Educational Psychologist</w:t>
      </w:r>
      <w:r w:rsidRPr="00C43005">
        <w:rPr>
          <w:sz w:val="22"/>
          <w:szCs w:val="22"/>
          <w:lang w:val="nb-NO"/>
        </w:rPr>
        <w:t xml:space="preserve">, 41, 75–86. </w:t>
      </w:r>
    </w:p>
    <w:p w14:paraId="20B3CFBE" w14:textId="4F69B25C" w:rsidR="00C9426A" w:rsidRPr="00C43005" w:rsidRDefault="00C9426A" w:rsidP="00D640E3">
      <w:pPr>
        <w:pStyle w:val="Standard-txt12ptblue"/>
        <w:spacing w:before="0"/>
        <w:ind w:left="284" w:hanging="284"/>
        <w:rPr>
          <w:sz w:val="22"/>
          <w:szCs w:val="22"/>
          <w:lang w:val="nb-NO"/>
        </w:rPr>
      </w:pPr>
      <w:r w:rsidRPr="00C43005">
        <w:rPr>
          <w:sz w:val="22"/>
          <w:szCs w:val="22"/>
          <w:lang w:val="nb-NO"/>
        </w:rPr>
        <w:t>Knain, E., Bjønness, B. &amp; Kolstø, S. D. (2019). Rammer og støttestrukturer i utforskende arbeidsmåter [Frames and support structure in inquiry-based approahces]. I</w:t>
      </w:r>
      <w:r w:rsidR="002657B7" w:rsidRPr="00C43005">
        <w:rPr>
          <w:sz w:val="22"/>
          <w:szCs w:val="22"/>
          <w:lang w:val="nb-NO"/>
        </w:rPr>
        <w:t>n</w:t>
      </w:r>
      <w:r w:rsidRPr="00C43005">
        <w:rPr>
          <w:sz w:val="22"/>
          <w:szCs w:val="22"/>
          <w:lang w:val="nb-NO"/>
        </w:rPr>
        <w:t xml:space="preserve"> E. Knain &amp; S. D. Kolstø (Red.), </w:t>
      </w:r>
      <w:r w:rsidRPr="00C43005">
        <w:rPr>
          <w:i/>
          <w:iCs/>
          <w:sz w:val="22"/>
          <w:szCs w:val="22"/>
          <w:lang w:val="nb-NO"/>
        </w:rPr>
        <w:t>Elever som forskere i naturfag</w:t>
      </w:r>
      <w:r w:rsidRPr="00C43005">
        <w:rPr>
          <w:sz w:val="22"/>
          <w:szCs w:val="22"/>
          <w:lang w:val="nb-NO"/>
        </w:rPr>
        <w:t xml:space="preserve"> </w:t>
      </w:r>
      <w:r w:rsidRPr="00C43005">
        <w:rPr>
          <w:i/>
          <w:iCs/>
          <w:sz w:val="22"/>
          <w:szCs w:val="22"/>
          <w:lang w:val="nb-NO"/>
        </w:rPr>
        <w:t>[</w:t>
      </w:r>
      <w:r w:rsidR="00B347E4" w:rsidRPr="00C43005">
        <w:rPr>
          <w:i/>
          <w:iCs/>
          <w:sz w:val="22"/>
          <w:szCs w:val="22"/>
          <w:lang w:val="nb-NO"/>
        </w:rPr>
        <w:t>Students as scientists]</w:t>
      </w:r>
      <w:r w:rsidR="00B347E4" w:rsidRPr="00C43005">
        <w:rPr>
          <w:sz w:val="22"/>
          <w:szCs w:val="22"/>
          <w:lang w:val="nb-NO"/>
        </w:rPr>
        <w:t xml:space="preserve"> </w:t>
      </w:r>
      <w:r w:rsidRPr="00C43005">
        <w:rPr>
          <w:sz w:val="22"/>
          <w:szCs w:val="22"/>
          <w:lang w:val="nb-NO"/>
        </w:rPr>
        <w:t>(2. utg., s. 70-102). Oslo: Universitetsforlaget.</w:t>
      </w:r>
    </w:p>
    <w:p w14:paraId="792BAF65" w14:textId="13F1438D" w:rsidR="00062D65" w:rsidRPr="00C43005" w:rsidRDefault="00062D65" w:rsidP="00D640E3">
      <w:pPr>
        <w:pStyle w:val="Standard-txt12ptblue"/>
        <w:spacing w:before="0"/>
        <w:ind w:left="284" w:hanging="284"/>
        <w:rPr>
          <w:sz w:val="22"/>
          <w:szCs w:val="22"/>
          <w:lang w:val="en-US"/>
        </w:rPr>
      </w:pPr>
      <w:r w:rsidRPr="00C43005">
        <w:rPr>
          <w:sz w:val="22"/>
          <w:szCs w:val="22"/>
          <w:lang w:val="nb-NO"/>
        </w:rPr>
        <w:t xml:space="preserve">Kolstø, S.D., </w:t>
      </w:r>
      <w:r w:rsidR="00BF0F19" w:rsidRPr="00C43005">
        <w:rPr>
          <w:sz w:val="22"/>
          <w:szCs w:val="22"/>
          <w:lang w:val="nb-NO"/>
        </w:rPr>
        <w:t>Bjønnes, B., Klevenberg, B., &amp; Mestad, I. (2019). Vurdering ved bruk av utforskende arb</w:t>
      </w:r>
      <w:r w:rsidR="00CE429E" w:rsidRPr="00C43005">
        <w:rPr>
          <w:sz w:val="22"/>
          <w:szCs w:val="22"/>
          <w:lang w:val="nb-NO"/>
        </w:rPr>
        <w:t>eidsmåte [</w:t>
      </w:r>
      <w:r w:rsidR="00C417D6" w:rsidRPr="00C43005">
        <w:rPr>
          <w:sz w:val="22"/>
          <w:szCs w:val="22"/>
          <w:lang w:val="nb-NO"/>
        </w:rPr>
        <w:t xml:space="preserve">Assessment in </w:t>
      </w:r>
      <w:r w:rsidR="00814D8E" w:rsidRPr="00C43005">
        <w:rPr>
          <w:sz w:val="22"/>
          <w:szCs w:val="22"/>
          <w:lang w:val="nb-NO"/>
        </w:rPr>
        <w:t xml:space="preserve">inquiry-based </w:t>
      </w:r>
      <w:r w:rsidR="0073635F" w:rsidRPr="00C43005">
        <w:rPr>
          <w:sz w:val="22"/>
          <w:szCs w:val="22"/>
          <w:lang w:val="nb-NO"/>
        </w:rPr>
        <w:t>approaches]</w:t>
      </w:r>
      <w:r w:rsidR="002657B7" w:rsidRPr="00C43005">
        <w:rPr>
          <w:sz w:val="22"/>
          <w:szCs w:val="22"/>
          <w:lang w:val="nb-NO"/>
        </w:rPr>
        <w:t xml:space="preserve">. In E. Knain &amp; S. D. Kolstø (Red.), </w:t>
      </w:r>
      <w:r w:rsidR="002657B7" w:rsidRPr="00C43005">
        <w:rPr>
          <w:i/>
          <w:iCs/>
          <w:sz w:val="22"/>
          <w:szCs w:val="22"/>
          <w:lang w:val="nb-NO"/>
        </w:rPr>
        <w:t>Elever som forskere i naturfag</w:t>
      </w:r>
      <w:r w:rsidR="002657B7" w:rsidRPr="00C43005">
        <w:rPr>
          <w:sz w:val="22"/>
          <w:szCs w:val="22"/>
          <w:lang w:val="nb-NO"/>
        </w:rPr>
        <w:t xml:space="preserve"> </w:t>
      </w:r>
      <w:r w:rsidR="002657B7" w:rsidRPr="00C43005">
        <w:rPr>
          <w:i/>
          <w:iCs/>
          <w:sz w:val="22"/>
          <w:szCs w:val="22"/>
          <w:lang w:val="nb-NO"/>
        </w:rPr>
        <w:t>[Students as scientists]</w:t>
      </w:r>
      <w:r w:rsidR="002657B7" w:rsidRPr="00C43005">
        <w:rPr>
          <w:sz w:val="22"/>
          <w:szCs w:val="22"/>
          <w:lang w:val="nb-NO"/>
        </w:rPr>
        <w:t xml:space="preserve"> (2. utg., s. </w:t>
      </w:r>
      <w:r w:rsidR="00485CB0" w:rsidRPr="00C43005">
        <w:rPr>
          <w:sz w:val="22"/>
          <w:szCs w:val="22"/>
          <w:lang w:val="nb-NO"/>
        </w:rPr>
        <w:t>171-</w:t>
      </w:r>
      <w:r w:rsidR="00D0364F" w:rsidRPr="00C43005">
        <w:rPr>
          <w:sz w:val="22"/>
          <w:szCs w:val="22"/>
          <w:lang w:val="nb-NO"/>
        </w:rPr>
        <w:t>211</w:t>
      </w:r>
      <w:r w:rsidR="002657B7" w:rsidRPr="00C43005">
        <w:rPr>
          <w:sz w:val="22"/>
          <w:szCs w:val="22"/>
          <w:lang w:val="nb-NO"/>
        </w:rPr>
        <w:t xml:space="preserve">). </w:t>
      </w:r>
      <w:r w:rsidR="002657B7" w:rsidRPr="00C43005">
        <w:rPr>
          <w:sz w:val="22"/>
          <w:szCs w:val="22"/>
          <w:lang w:val="en-US"/>
        </w:rPr>
        <w:t xml:space="preserve">Oslo: </w:t>
      </w:r>
      <w:proofErr w:type="spellStart"/>
      <w:r w:rsidR="002657B7" w:rsidRPr="00C43005">
        <w:rPr>
          <w:sz w:val="22"/>
          <w:szCs w:val="22"/>
          <w:lang w:val="en-US"/>
        </w:rPr>
        <w:t>Universitetsforlaget</w:t>
      </w:r>
      <w:proofErr w:type="spellEnd"/>
      <w:r w:rsidR="002657B7" w:rsidRPr="00C43005">
        <w:rPr>
          <w:sz w:val="22"/>
          <w:szCs w:val="22"/>
          <w:lang w:val="en-US"/>
        </w:rPr>
        <w:t>.</w:t>
      </w:r>
    </w:p>
    <w:p w14:paraId="5CEB33D4" w14:textId="3D657AFA" w:rsidR="2510FED7" w:rsidRPr="00C43005" w:rsidRDefault="2510FED7" w:rsidP="00D640E3">
      <w:pPr>
        <w:pStyle w:val="Standard-txt12ptblue"/>
        <w:spacing w:before="0"/>
        <w:ind w:left="284" w:hanging="284"/>
        <w:rPr>
          <w:sz w:val="22"/>
          <w:szCs w:val="22"/>
        </w:rPr>
      </w:pPr>
      <w:proofErr w:type="spellStart"/>
      <w:r w:rsidRPr="00C43005">
        <w:rPr>
          <w:sz w:val="22"/>
          <w:szCs w:val="22"/>
          <w:lang w:val="en-US"/>
        </w:rPr>
        <w:lastRenderedPageBreak/>
        <w:t>Lazonder</w:t>
      </w:r>
      <w:proofErr w:type="spellEnd"/>
      <w:r w:rsidRPr="00C43005">
        <w:rPr>
          <w:sz w:val="22"/>
          <w:szCs w:val="22"/>
          <w:lang w:val="en-US"/>
        </w:rPr>
        <w:t xml:space="preserve">, A. W., &amp; </w:t>
      </w:r>
      <w:proofErr w:type="spellStart"/>
      <w:r w:rsidRPr="00C43005">
        <w:rPr>
          <w:sz w:val="22"/>
          <w:szCs w:val="22"/>
          <w:lang w:val="en-US"/>
        </w:rPr>
        <w:t>Harmsen</w:t>
      </w:r>
      <w:proofErr w:type="spellEnd"/>
      <w:r w:rsidRPr="00C43005">
        <w:rPr>
          <w:sz w:val="22"/>
          <w:szCs w:val="22"/>
          <w:lang w:val="en-US"/>
        </w:rPr>
        <w:t xml:space="preserve">, R. (2016). </w:t>
      </w:r>
      <w:r w:rsidRPr="00C43005">
        <w:rPr>
          <w:sz w:val="22"/>
          <w:szCs w:val="22"/>
        </w:rPr>
        <w:t>Meta-Analysis of I</w:t>
      </w:r>
      <w:r w:rsidR="283D2D7C" w:rsidRPr="00C43005">
        <w:rPr>
          <w:sz w:val="22"/>
          <w:szCs w:val="22"/>
        </w:rPr>
        <w:t>n</w:t>
      </w:r>
      <w:r w:rsidRPr="00C43005">
        <w:rPr>
          <w:sz w:val="22"/>
          <w:szCs w:val="22"/>
        </w:rPr>
        <w:t xml:space="preserve">quiry-Based Learning: Effects of Guidance. </w:t>
      </w:r>
      <w:r w:rsidR="1713027A" w:rsidRPr="00C43005">
        <w:rPr>
          <w:i/>
          <w:iCs/>
          <w:sz w:val="22"/>
          <w:szCs w:val="22"/>
        </w:rPr>
        <w:t xml:space="preserve">Review of </w:t>
      </w:r>
      <w:proofErr w:type="spellStart"/>
      <w:r w:rsidR="1713027A" w:rsidRPr="00C43005">
        <w:rPr>
          <w:i/>
          <w:iCs/>
          <w:sz w:val="22"/>
          <w:szCs w:val="22"/>
        </w:rPr>
        <w:t>Educationsl</w:t>
      </w:r>
      <w:proofErr w:type="spellEnd"/>
      <w:r w:rsidR="1713027A" w:rsidRPr="00C43005">
        <w:rPr>
          <w:i/>
          <w:iCs/>
          <w:sz w:val="22"/>
          <w:szCs w:val="22"/>
        </w:rPr>
        <w:t xml:space="preserve"> Research</w:t>
      </w:r>
      <w:r w:rsidR="1713027A" w:rsidRPr="00C43005">
        <w:rPr>
          <w:sz w:val="22"/>
          <w:szCs w:val="22"/>
        </w:rPr>
        <w:t xml:space="preserve">, </w:t>
      </w:r>
      <w:r w:rsidR="1713027A" w:rsidRPr="00C43005">
        <w:rPr>
          <w:i/>
          <w:iCs/>
          <w:sz w:val="22"/>
          <w:szCs w:val="22"/>
        </w:rPr>
        <w:t>86</w:t>
      </w:r>
      <w:r w:rsidR="1713027A" w:rsidRPr="00C43005">
        <w:rPr>
          <w:sz w:val="22"/>
          <w:szCs w:val="22"/>
        </w:rPr>
        <w:t>(3), 681-718.</w:t>
      </w:r>
    </w:p>
    <w:p w14:paraId="37BBEAE0" w14:textId="04DA7FB3" w:rsidR="0065792E" w:rsidRPr="00C43005" w:rsidRDefault="007832CF" w:rsidP="00D640E3">
      <w:pPr>
        <w:pStyle w:val="Standard-txt12ptblue"/>
        <w:spacing w:before="0"/>
        <w:ind w:left="284" w:hanging="284"/>
        <w:rPr>
          <w:sz w:val="22"/>
          <w:szCs w:val="22"/>
        </w:rPr>
      </w:pPr>
      <w:proofErr w:type="spellStart"/>
      <w:r w:rsidRPr="00C43005">
        <w:rPr>
          <w:sz w:val="22"/>
          <w:szCs w:val="22"/>
        </w:rPr>
        <w:t>Maaß</w:t>
      </w:r>
      <w:proofErr w:type="spellEnd"/>
      <w:r w:rsidRPr="00C43005">
        <w:rPr>
          <w:sz w:val="22"/>
          <w:szCs w:val="22"/>
        </w:rPr>
        <w:t xml:space="preserve">, K. &amp; </w:t>
      </w:r>
      <w:proofErr w:type="spellStart"/>
      <w:r w:rsidRPr="00C43005">
        <w:rPr>
          <w:sz w:val="22"/>
          <w:szCs w:val="22"/>
        </w:rPr>
        <w:t>Artigue</w:t>
      </w:r>
      <w:proofErr w:type="spellEnd"/>
      <w:r w:rsidRPr="00C43005">
        <w:rPr>
          <w:sz w:val="22"/>
          <w:szCs w:val="22"/>
        </w:rPr>
        <w:t>, M. (2013). Implementation of inquiry-based learning in day-to-day teaching: a synthesis. ZDM - The International Journal on Mathematics Education, 45(6), 779–795.</w:t>
      </w:r>
    </w:p>
    <w:p w14:paraId="1FCA6C04" w14:textId="1DDCB942" w:rsidR="18B41175" w:rsidRPr="00C43005" w:rsidRDefault="18B41175" w:rsidP="00D640E3">
      <w:pPr>
        <w:pStyle w:val="Standard-txt12ptblue"/>
        <w:spacing w:before="0"/>
        <w:ind w:left="284" w:hanging="284"/>
        <w:rPr>
          <w:sz w:val="22"/>
          <w:szCs w:val="22"/>
        </w:rPr>
      </w:pPr>
      <w:r w:rsidRPr="00C43005">
        <w:rPr>
          <w:sz w:val="22"/>
          <w:szCs w:val="22"/>
        </w:rPr>
        <w:t>Mercer, N., &amp; Daws, L. (2008). The value of explorat</w:t>
      </w:r>
      <w:r w:rsidR="003C7937" w:rsidRPr="00C43005">
        <w:rPr>
          <w:sz w:val="22"/>
          <w:szCs w:val="22"/>
        </w:rPr>
        <w:t>ory</w:t>
      </w:r>
      <w:r w:rsidRPr="00C43005">
        <w:rPr>
          <w:sz w:val="22"/>
          <w:szCs w:val="22"/>
        </w:rPr>
        <w:t xml:space="preserve"> talk. In N. Mercer &amp; S. </w:t>
      </w:r>
      <w:proofErr w:type="spellStart"/>
      <w:r w:rsidRPr="00C43005">
        <w:rPr>
          <w:sz w:val="22"/>
          <w:szCs w:val="22"/>
        </w:rPr>
        <w:t>Hodginsons</w:t>
      </w:r>
      <w:proofErr w:type="spellEnd"/>
      <w:r w:rsidRPr="00C43005">
        <w:rPr>
          <w:sz w:val="22"/>
          <w:szCs w:val="22"/>
        </w:rPr>
        <w:t xml:space="preserve"> (</w:t>
      </w:r>
      <w:r w:rsidR="4D492FD9" w:rsidRPr="00C43005">
        <w:rPr>
          <w:sz w:val="22"/>
          <w:szCs w:val="22"/>
        </w:rPr>
        <w:t>eds.</w:t>
      </w:r>
      <w:r w:rsidRPr="00C43005">
        <w:rPr>
          <w:sz w:val="22"/>
          <w:szCs w:val="22"/>
        </w:rPr>
        <w:t>)</w:t>
      </w:r>
      <w:r w:rsidR="5CEC36EC" w:rsidRPr="00C43005">
        <w:rPr>
          <w:sz w:val="22"/>
          <w:szCs w:val="22"/>
        </w:rPr>
        <w:t xml:space="preserve">, </w:t>
      </w:r>
      <w:r w:rsidR="5CEC36EC" w:rsidRPr="00C43005">
        <w:rPr>
          <w:i/>
          <w:iCs/>
          <w:sz w:val="22"/>
          <w:szCs w:val="22"/>
        </w:rPr>
        <w:t>Exploring talk in school</w:t>
      </w:r>
      <w:r w:rsidR="5CEC36EC" w:rsidRPr="00C43005">
        <w:rPr>
          <w:sz w:val="22"/>
          <w:szCs w:val="22"/>
        </w:rPr>
        <w:t xml:space="preserve">. </w:t>
      </w:r>
      <w:r w:rsidR="00E57C71" w:rsidRPr="00C43005">
        <w:rPr>
          <w:sz w:val="22"/>
          <w:szCs w:val="22"/>
        </w:rPr>
        <w:t xml:space="preserve">Chapter 4. </w:t>
      </w:r>
      <w:r w:rsidR="5CEC36EC" w:rsidRPr="00C43005">
        <w:rPr>
          <w:sz w:val="22"/>
          <w:szCs w:val="22"/>
        </w:rPr>
        <w:t>London: Sage publications.</w:t>
      </w:r>
    </w:p>
    <w:p w14:paraId="3E8DB0F5" w14:textId="449D9CEA" w:rsidR="035C83E8" w:rsidRPr="00C43005" w:rsidRDefault="035C83E8" w:rsidP="00D640E3">
      <w:pPr>
        <w:pStyle w:val="Standard-txt12ptblue"/>
        <w:spacing w:before="0"/>
        <w:ind w:left="284" w:hanging="284"/>
        <w:rPr>
          <w:sz w:val="22"/>
          <w:szCs w:val="22"/>
        </w:rPr>
      </w:pPr>
      <w:r w:rsidRPr="00C43005">
        <w:rPr>
          <w:sz w:val="22"/>
          <w:szCs w:val="22"/>
        </w:rPr>
        <w:t xml:space="preserve">Mortimer, E. F., &amp; Scott, P. H. (2003). </w:t>
      </w:r>
      <w:r w:rsidRPr="00C43005">
        <w:rPr>
          <w:i/>
          <w:iCs/>
          <w:sz w:val="22"/>
          <w:szCs w:val="22"/>
        </w:rPr>
        <w:t>Meaning making in the secondary science classrooms.</w:t>
      </w:r>
      <w:r w:rsidRPr="00C43005">
        <w:rPr>
          <w:sz w:val="22"/>
          <w:szCs w:val="22"/>
        </w:rPr>
        <w:t xml:space="preserve"> Philadelphia, Pennsylvania</w:t>
      </w:r>
      <w:r w:rsidR="10144738" w:rsidRPr="00C43005">
        <w:rPr>
          <w:sz w:val="22"/>
          <w:szCs w:val="22"/>
        </w:rPr>
        <w:t>: Open university press.</w:t>
      </w:r>
    </w:p>
    <w:p w14:paraId="32EF9B79" w14:textId="1DBE9ED2" w:rsidR="0B8F9FD8" w:rsidRPr="00C43005" w:rsidRDefault="0B8F9FD8" w:rsidP="00D640E3">
      <w:pPr>
        <w:pStyle w:val="Standard-txt12ptblue"/>
        <w:spacing w:before="0"/>
        <w:ind w:left="284" w:hanging="284"/>
        <w:rPr>
          <w:sz w:val="22"/>
          <w:szCs w:val="22"/>
        </w:rPr>
      </w:pPr>
      <w:r w:rsidRPr="00C43005">
        <w:rPr>
          <w:sz w:val="22"/>
          <w:szCs w:val="22"/>
        </w:rPr>
        <w:t xml:space="preserve">Osborne, J. (2014). Teaching critical thinking? New directions in science education. </w:t>
      </w:r>
      <w:r w:rsidRPr="00C43005">
        <w:rPr>
          <w:i/>
          <w:iCs/>
          <w:sz w:val="22"/>
          <w:szCs w:val="22"/>
        </w:rPr>
        <w:t>School Science Review, 95</w:t>
      </w:r>
      <w:r w:rsidRPr="00C43005">
        <w:rPr>
          <w:sz w:val="22"/>
          <w:szCs w:val="22"/>
        </w:rPr>
        <w:t>(352), 53</w:t>
      </w:r>
      <w:r w:rsidR="26D44663" w:rsidRPr="00C43005">
        <w:rPr>
          <w:sz w:val="22"/>
          <w:szCs w:val="22"/>
        </w:rPr>
        <w:t>-62.</w:t>
      </w:r>
    </w:p>
    <w:p w14:paraId="639318A8" w14:textId="1BCD8452" w:rsidR="00696000" w:rsidRPr="00C43005" w:rsidRDefault="00696000" w:rsidP="00D640E3">
      <w:pPr>
        <w:pStyle w:val="Standard-txt12ptblue"/>
        <w:spacing w:before="0"/>
        <w:ind w:left="284" w:hanging="284"/>
        <w:rPr>
          <w:sz w:val="22"/>
          <w:szCs w:val="22"/>
        </w:rPr>
      </w:pPr>
      <w:proofErr w:type="spellStart"/>
      <w:r w:rsidRPr="00C43005">
        <w:rPr>
          <w:sz w:val="22"/>
          <w:szCs w:val="22"/>
        </w:rPr>
        <w:t>Pedaste</w:t>
      </w:r>
      <w:proofErr w:type="spellEnd"/>
      <w:r w:rsidRPr="00C43005">
        <w:rPr>
          <w:sz w:val="22"/>
          <w:szCs w:val="22"/>
        </w:rPr>
        <w:t xml:space="preserve">, M., </w:t>
      </w:r>
      <w:proofErr w:type="spellStart"/>
      <w:r w:rsidRPr="00C43005">
        <w:rPr>
          <w:sz w:val="22"/>
          <w:szCs w:val="22"/>
        </w:rPr>
        <w:t>Mä</w:t>
      </w:r>
      <w:r w:rsidR="002A796D" w:rsidRPr="00C43005">
        <w:rPr>
          <w:sz w:val="22"/>
          <w:szCs w:val="22"/>
        </w:rPr>
        <w:t>eots</w:t>
      </w:r>
      <w:proofErr w:type="spellEnd"/>
      <w:r w:rsidR="002A796D" w:rsidRPr="00C43005">
        <w:rPr>
          <w:sz w:val="22"/>
          <w:szCs w:val="22"/>
        </w:rPr>
        <w:t xml:space="preserve">, M., </w:t>
      </w:r>
      <w:proofErr w:type="spellStart"/>
      <w:r w:rsidR="002A796D" w:rsidRPr="00C43005">
        <w:rPr>
          <w:sz w:val="22"/>
          <w:szCs w:val="22"/>
        </w:rPr>
        <w:t>Siiman</w:t>
      </w:r>
      <w:proofErr w:type="spellEnd"/>
      <w:r w:rsidR="002A796D" w:rsidRPr="00C43005">
        <w:rPr>
          <w:sz w:val="22"/>
          <w:szCs w:val="22"/>
        </w:rPr>
        <w:t xml:space="preserve">, L.A., de Jong, T, van </w:t>
      </w:r>
      <w:proofErr w:type="spellStart"/>
      <w:r w:rsidR="002A796D" w:rsidRPr="00C43005">
        <w:rPr>
          <w:sz w:val="22"/>
          <w:szCs w:val="22"/>
        </w:rPr>
        <w:t>Riesen</w:t>
      </w:r>
      <w:proofErr w:type="spellEnd"/>
      <w:r w:rsidR="002A796D" w:rsidRPr="00C43005">
        <w:rPr>
          <w:sz w:val="22"/>
          <w:szCs w:val="22"/>
        </w:rPr>
        <w:t xml:space="preserve">, S.A.N., Kamp, E.T., </w:t>
      </w:r>
      <w:proofErr w:type="spellStart"/>
      <w:r w:rsidR="002A796D" w:rsidRPr="00C43005">
        <w:rPr>
          <w:sz w:val="22"/>
          <w:szCs w:val="22"/>
        </w:rPr>
        <w:t>Manoli</w:t>
      </w:r>
      <w:proofErr w:type="spellEnd"/>
      <w:r w:rsidR="002A796D" w:rsidRPr="00C43005">
        <w:rPr>
          <w:sz w:val="22"/>
          <w:szCs w:val="22"/>
        </w:rPr>
        <w:t>, C.C.</w:t>
      </w:r>
      <w:r w:rsidR="00022ED3" w:rsidRPr="00C43005">
        <w:rPr>
          <w:sz w:val="22"/>
          <w:szCs w:val="22"/>
        </w:rPr>
        <w:t xml:space="preserve">, Zacharia, Z.C. &amp; </w:t>
      </w:r>
      <w:proofErr w:type="spellStart"/>
      <w:r w:rsidR="00022ED3" w:rsidRPr="00C43005">
        <w:rPr>
          <w:sz w:val="22"/>
          <w:szCs w:val="22"/>
        </w:rPr>
        <w:t>Tsourlidaki</w:t>
      </w:r>
      <w:proofErr w:type="spellEnd"/>
      <w:r w:rsidR="00022ED3" w:rsidRPr="00C43005">
        <w:rPr>
          <w:sz w:val="22"/>
          <w:szCs w:val="22"/>
        </w:rPr>
        <w:t>, E. (2015). Phases of inquiry-based learning: Definitions and the inquiry cycle</w:t>
      </w:r>
      <w:r w:rsidR="00D64099" w:rsidRPr="00C43005">
        <w:rPr>
          <w:sz w:val="22"/>
          <w:szCs w:val="22"/>
        </w:rPr>
        <w:t xml:space="preserve">. </w:t>
      </w:r>
      <w:r w:rsidR="00D64099" w:rsidRPr="00C43005">
        <w:rPr>
          <w:i/>
          <w:iCs/>
          <w:sz w:val="22"/>
          <w:szCs w:val="22"/>
        </w:rPr>
        <w:t>Educational Research Review, 14</w:t>
      </w:r>
      <w:r w:rsidR="00D64099" w:rsidRPr="00C43005">
        <w:rPr>
          <w:sz w:val="22"/>
          <w:szCs w:val="22"/>
        </w:rPr>
        <w:t>, 47-61.</w:t>
      </w:r>
    </w:p>
    <w:p w14:paraId="58E239DC" w14:textId="6F5679FF" w:rsidR="77BCDFCB" w:rsidRPr="00C43005" w:rsidRDefault="77BCDFCB" w:rsidP="00D640E3">
      <w:pPr>
        <w:pStyle w:val="Standard-txt12ptblue"/>
        <w:spacing w:before="0"/>
        <w:ind w:left="284" w:hanging="284"/>
        <w:rPr>
          <w:sz w:val="22"/>
          <w:szCs w:val="22"/>
        </w:rPr>
      </w:pPr>
      <w:r w:rsidRPr="00C43005">
        <w:rPr>
          <w:sz w:val="22"/>
          <w:szCs w:val="22"/>
          <w:lang w:val="en-US"/>
        </w:rPr>
        <w:t xml:space="preserve">Pfeiffer, K., Feinberg, G., &amp; </w:t>
      </w:r>
      <w:proofErr w:type="spellStart"/>
      <w:r w:rsidRPr="00C43005">
        <w:rPr>
          <w:sz w:val="22"/>
          <w:szCs w:val="22"/>
          <w:lang w:val="en-US"/>
        </w:rPr>
        <w:t>Gelber</w:t>
      </w:r>
      <w:proofErr w:type="spellEnd"/>
      <w:r w:rsidRPr="00C43005">
        <w:rPr>
          <w:sz w:val="22"/>
          <w:szCs w:val="22"/>
          <w:lang w:val="en-US"/>
        </w:rPr>
        <w:t xml:space="preserve">, S. (1987). </w:t>
      </w:r>
      <w:r w:rsidRPr="00C43005">
        <w:rPr>
          <w:sz w:val="22"/>
          <w:szCs w:val="22"/>
        </w:rPr>
        <w:t>Teaching Productive Problem-Solving Attitudes. In:</w:t>
      </w:r>
      <w:r w:rsidR="195D67FF" w:rsidRPr="00C43005">
        <w:rPr>
          <w:sz w:val="22"/>
          <w:szCs w:val="22"/>
        </w:rPr>
        <w:t xml:space="preserve"> D. E. Berger, K. </w:t>
      </w:r>
      <w:proofErr w:type="spellStart"/>
      <w:r w:rsidR="195D67FF" w:rsidRPr="00C43005">
        <w:rPr>
          <w:sz w:val="22"/>
          <w:szCs w:val="22"/>
        </w:rPr>
        <w:t>Pezdek</w:t>
      </w:r>
      <w:proofErr w:type="spellEnd"/>
      <w:r w:rsidR="195D67FF" w:rsidRPr="00C43005">
        <w:rPr>
          <w:sz w:val="22"/>
          <w:szCs w:val="22"/>
        </w:rPr>
        <w:t>, &amp; W.P. Banks [reds.].</w:t>
      </w:r>
      <w:r w:rsidRPr="00C43005">
        <w:rPr>
          <w:sz w:val="22"/>
          <w:szCs w:val="22"/>
        </w:rPr>
        <w:t xml:space="preserve"> </w:t>
      </w:r>
      <w:r w:rsidRPr="00C43005">
        <w:rPr>
          <w:i/>
          <w:iCs/>
          <w:sz w:val="22"/>
          <w:szCs w:val="22"/>
        </w:rPr>
        <w:t>Application of Cogni</w:t>
      </w:r>
      <w:r w:rsidR="5FA467E5" w:rsidRPr="00C43005">
        <w:rPr>
          <w:i/>
          <w:iCs/>
          <w:sz w:val="22"/>
          <w:szCs w:val="22"/>
        </w:rPr>
        <w:t>tive Psychology: Problem Solving, Education and Computing</w:t>
      </w:r>
      <w:r w:rsidR="0430C7DC" w:rsidRPr="00C43005">
        <w:rPr>
          <w:i/>
          <w:iCs/>
          <w:sz w:val="22"/>
          <w:szCs w:val="22"/>
        </w:rPr>
        <w:t>.</w:t>
      </w:r>
      <w:r w:rsidR="5FA467E5" w:rsidRPr="00C43005">
        <w:rPr>
          <w:sz w:val="22"/>
          <w:szCs w:val="22"/>
        </w:rPr>
        <w:t xml:space="preserve"> </w:t>
      </w:r>
      <w:r w:rsidR="0430C7DC" w:rsidRPr="00C43005">
        <w:rPr>
          <w:sz w:val="22"/>
          <w:szCs w:val="22"/>
        </w:rPr>
        <w:t>New York: Routledge, Taylor &amp; Francis Group.</w:t>
      </w:r>
    </w:p>
    <w:p w14:paraId="08F8E7D6" w14:textId="77777777" w:rsidR="0093411C" w:rsidRPr="00C43005" w:rsidRDefault="0093411C" w:rsidP="00D640E3">
      <w:pPr>
        <w:pStyle w:val="Standard-txt12ptblue"/>
        <w:spacing w:before="0"/>
        <w:ind w:left="284" w:hanging="284"/>
        <w:rPr>
          <w:sz w:val="22"/>
          <w:szCs w:val="22"/>
        </w:rPr>
      </w:pPr>
      <w:r w:rsidRPr="00C43005">
        <w:rPr>
          <w:sz w:val="22"/>
          <w:szCs w:val="22"/>
        </w:rPr>
        <w:t xml:space="preserve">Roth, W. M., van </w:t>
      </w:r>
      <w:proofErr w:type="spellStart"/>
      <w:r w:rsidRPr="00C43005">
        <w:rPr>
          <w:sz w:val="22"/>
          <w:szCs w:val="22"/>
        </w:rPr>
        <w:t>Eijck</w:t>
      </w:r>
      <w:proofErr w:type="spellEnd"/>
      <w:r w:rsidRPr="00C43005">
        <w:rPr>
          <w:sz w:val="22"/>
          <w:szCs w:val="22"/>
        </w:rPr>
        <w:t xml:space="preserve">, M., Reis, G., &amp; Hsu, P. L. (2008). </w:t>
      </w:r>
      <w:r w:rsidRPr="00C43005">
        <w:rPr>
          <w:i/>
          <w:iCs/>
          <w:sz w:val="22"/>
          <w:szCs w:val="22"/>
        </w:rPr>
        <w:t xml:space="preserve">Authentic Science Revisited: In Praise of Diversity, </w:t>
      </w:r>
      <w:proofErr w:type="spellStart"/>
      <w:r w:rsidRPr="00C43005">
        <w:rPr>
          <w:i/>
          <w:iCs/>
          <w:sz w:val="22"/>
          <w:szCs w:val="22"/>
        </w:rPr>
        <w:t>Heterogeniety</w:t>
      </w:r>
      <w:proofErr w:type="spellEnd"/>
      <w:r w:rsidRPr="00C43005">
        <w:rPr>
          <w:i/>
          <w:iCs/>
          <w:sz w:val="22"/>
          <w:szCs w:val="22"/>
        </w:rPr>
        <w:t>, Hybridity</w:t>
      </w:r>
      <w:r w:rsidRPr="00C43005">
        <w:rPr>
          <w:sz w:val="22"/>
          <w:szCs w:val="22"/>
        </w:rPr>
        <w:t>. Rotterdam, The Netherlands: Sense Publishers.</w:t>
      </w:r>
    </w:p>
    <w:p w14:paraId="651BC990" w14:textId="4E547377" w:rsidR="38DCC2E2" w:rsidRPr="00C43005" w:rsidRDefault="38DCC2E2" w:rsidP="00D640E3">
      <w:pPr>
        <w:pStyle w:val="Standard-txt12ptblue"/>
        <w:spacing w:before="0" w:line="259" w:lineRule="auto"/>
        <w:ind w:left="284" w:hanging="284"/>
        <w:rPr>
          <w:sz w:val="22"/>
          <w:szCs w:val="22"/>
        </w:rPr>
      </w:pPr>
      <w:r w:rsidRPr="00C43005">
        <w:rPr>
          <w:sz w:val="22"/>
          <w:szCs w:val="22"/>
        </w:rPr>
        <w:t xml:space="preserve">Sanders, M.G. (2003). Community Involvement in Schools: from Concept to practice. </w:t>
      </w:r>
      <w:r w:rsidR="2C4FECFC" w:rsidRPr="00C43005">
        <w:rPr>
          <w:i/>
          <w:sz w:val="22"/>
          <w:szCs w:val="22"/>
        </w:rPr>
        <w:t>Education and Urban Society</w:t>
      </w:r>
      <w:r w:rsidR="2C4FECFC" w:rsidRPr="00C43005">
        <w:rPr>
          <w:sz w:val="22"/>
          <w:szCs w:val="22"/>
        </w:rPr>
        <w:t>,</w:t>
      </w:r>
      <w:r w:rsidRPr="00C43005">
        <w:rPr>
          <w:sz w:val="22"/>
          <w:szCs w:val="22"/>
        </w:rPr>
        <w:t xml:space="preserve"> </w:t>
      </w:r>
      <w:r w:rsidR="2C4FECFC" w:rsidRPr="00C43005">
        <w:rPr>
          <w:i/>
          <w:sz w:val="22"/>
          <w:szCs w:val="22"/>
        </w:rPr>
        <w:t>35</w:t>
      </w:r>
      <w:r w:rsidR="2C4FECFC" w:rsidRPr="00C43005">
        <w:rPr>
          <w:sz w:val="22"/>
          <w:szCs w:val="22"/>
        </w:rPr>
        <w:t>(2), 161-180.</w:t>
      </w:r>
      <w:r w:rsidRPr="00C43005">
        <w:rPr>
          <w:sz w:val="22"/>
          <w:szCs w:val="22"/>
        </w:rPr>
        <w:t xml:space="preserve"> </w:t>
      </w:r>
      <w:hyperlink r:id="rId12">
        <w:r w:rsidRPr="00C43005">
          <w:rPr>
            <w:rStyle w:val="Hyperlink"/>
            <w:rFonts w:eastAsia="Arial" w:cs="Arial"/>
            <w:sz w:val="22"/>
            <w:szCs w:val="22"/>
          </w:rPr>
          <w:t>https://doi.org/10.1177/0013124502239390</w:t>
        </w:r>
      </w:hyperlink>
    </w:p>
    <w:p w14:paraId="32194084" w14:textId="6ED4E5DA" w:rsidR="002518C2" w:rsidRPr="00C43005" w:rsidRDefault="002518C2" w:rsidP="00D640E3">
      <w:pPr>
        <w:pStyle w:val="Standard-txt12ptblue"/>
        <w:spacing w:before="0"/>
        <w:ind w:left="284" w:hanging="284"/>
        <w:rPr>
          <w:sz w:val="22"/>
          <w:szCs w:val="22"/>
          <w:lang w:val="nb-NO"/>
        </w:rPr>
      </w:pPr>
      <w:r w:rsidRPr="00C43005">
        <w:rPr>
          <w:sz w:val="22"/>
          <w:szCs w:val="22"/>
          <w:lang w:val="en-US"/>
        </w:rPr>
        <w:t xml:space="preserve">Shepard, L.A. (2005). Linking Formative Assessment to Scaffolding. </w:t>
      </w:r>
      <w:r w:rsidRPr="00C43005">
        <w:rPr>
          <w:i/>
          <w:sz w:val="22"/>
          <w:szCs w:val="22"/>
          <w:lang w:val="nb-NO"/>
        </w:rPr>
        <w:t>Educational Leadership</w:t>
      </w:r>
      <w:r w:rsidRPr="00C43005">
        <w:rPr>
          <w:sz w:val="22"/>
          <w:szCs w:val="22"/>
          <w:lang w:val="nb-NO"/>
        </w:rPr>
        <w:t xml:space="preserve">, </w:t>
      </w:r>
      <w:r w:rsidR="00F35E8D" w:rsidRPr="00C43005">
        <w:rPr>
          <w:i/>
          <w:sz w:val="22"/>
          <w:szCs w:val="22"/>
          <w:lang w:val="nb-NO"/>
        </w:rPr>
        <w:t>63</w:t>
      </w:r>
      <w:r w:rsidR="00F35E8D" w:rsidRPr="00C43005">
        <w:rPr>
          <w:sz w:val="22"/>
          <w:szCs w:val="22"/>
          <w:lang w:val="nb-NO"/>
        </w:rPr>
        <w:t>(3), 66-70.</w:t>
      </w:r>
    </w:p>
    <w:p w14:paraId="03DD448F" w14:textId="010AF3F1" w:rsidR="00FC2C32" w:rsidRPr="00C43005" w:rsidRDefault="00FC2C32" w:rsidP="00D640E3">
      <w:pPr>
        <w:pStyle w:val="Standard-txt12ptblue"/>
        <w:spacing w:before="0"/>
        <w:ind w:left="284" w:hanging="284"/>
        <w:rPr>
          <w:sz w:val="22"/>
          <w:szCs w:val="22"/>
          <w:lang w:val="en-US"/>
        </w:rPr>
      </w:pPr>
      <w:r w:rsidRPr="00C43005">
        <w:rPr>
          <w:sz w:val="22"/>
          <w:szCs w:val="22"/>
          <w:lang w:val="nb-NO"/>
        </w:rPr>
        <w:t xml:space="preserve">Sinnes, A.T. (2015). </w:t>
      </w:r>
      <w:r w:rsidRPr="00C43005">
        <w:rPr>
          <w:i/>
          <w:iCs/>
          <w:sz w:val="22"/>
          <w:szCs w:val="22"/>
          <w:lang w:val="nb-NO"/>
        </w:rPr>
        <w:t>Utdanning for bærekraftig utvikling: Hva, hvorfor, hvordan?</w:t>
      </w:r>
      <w:r w:rsidR="00AF0DB5" w:rsidRPr="00C43005">
        <w:rPr>
          <w:i/>
          <w:iCs/>
          <w:sz w:val="22"/>
          <w:szCs w:val="22"/>
          <w:lang w:val="nb-NO"/>
        </w:rPr>
        <w:t xml:space="preserve"> </w:t>
      </w:r>
      <w:r w:rsidR="001C54A9" w:rsidRPr="00C43005">
        <w:rPr>
          <w:i/>
          <w:sz w:val="22"/>
          <w:szCs w:val="22"/>
          <w:lang w:val="en-US"/>
        </w:rPr>
        <w:t>[Education for sustainable development: What, why, how?].</w:t>
      </w:r>
      <w:r w:rsidR="00AF0DB5" w:rsidRPr="00C43005">
        <w:rPr>
          <w:sz w:val="22"/>
          <w:szCs w:val="22"/>
          <w:lang w:val="en-US"/>
        </w:rPr>
        <w:t xml:space="preserve"> Oslo: </w:t>
      </w:r>
      <w:proofErr w:type="spellStart"/>
      <w:r w:rsidR="00AF0DB5" w:rsidRPr="00C43005">
        <w:rPr>
          <w:sz w:val="22"/>
          <w:szCs w:val="22"/>
          <w:lang w:val="en-US"/>
        </w:rPr>
        <w:t>Universitet</w:t>
      </w:r>
      <w:r w:rsidR="006649EB" w:rsidRPr="00C43005">
        <w:rPr>
          <w:sz w:val="22"/>
          <w:szCs w:val="22"/>
          <w:lang w:val="en-US"/>
        </w:rPr>
        <w:t>s</w:t>
      </w:r>
      <w:r w:rsidR="00AF0DB5" w:rsidRPr="00C43005">
        <w:rPr>
          <w:sz w:val="22"/>
          <w:szCs w:val="22"/>
          <w:lang w:val="en-US"/>
        </w:rPr>
        <w:t>forlaget</w:t>
      </w:r>
      <w:proofErr w:type="spellEnd"/>
      <w:r w:rsidR="00AF0DB5" w:rsidRPr="00C43005">
        <w:rPr>
          <w:sz w:val="22"/>
          <w:szCs w:val="22"/>
          <w:lang w:val="en-US"/>
        </w:rPr>
        <w:t>.</w:t>
      </w:r>
    </w:p>
    <w:p w14:paraId="7D3F0620" w14:textId="589FC1DE" w:rsidR="00AF0543" w:rsidRPr="00C43005" w:rsidRDefault="00AF0543" w:rsidP="00D640E3">
      <w:pPr>
        <w:pStyle w:val="Standard-txt12ptblue"/>
        <w:spacing w:before="0"/>
        <w:ind w:left="284" w:hanging="284"/>
        <w:rPr>
          <w:sz w:val="22"/>
          <w:szCs w:val="22"/>
        </w:rPr>
      </w:pPr>
      <w:proofErr w:type="spellStart"/>
      <w:r w:rsidRPr="00C43005">
        <w:rPr>
          <w:sz w:val="22"/>
          <w:szCs w:val="22"/>
          <w:lang w:val="en-US"/>
        </w:rPr>
        <w:t>Sinnes</w:t>
      </w:r>
      <w:proofErr w:type="spellEnd"/>
      <w:r w:rsidRPr="00C43005">
        <w:rPr>
          <w:sz w:val="22"/>
          <w:szCs w:val="22"/>
          <w:lang w:val="en-US"/>
        </w:rPr>
        <w:t xml:space="preserve">, A.T., </w:t>
      </w:r>
      <w:r w:rsidR="62A0BD66" w:rsidRPr="00C43005">
        <w:rPr>
          <w:sz w:val="22"/>
          <w:szCs w:val="22"/>
          <w:lang w:val="en-US"/>
        </w:rPr>
        <w:t xml:space="preserve">&amp; </w:t>
      </w:r>
      <w:proofErr w:type="spellStart"/>
      <w:r w:rsidRPr="00C43005">
        <w:rPr>
          <w:sz w:val="22"/>
          <w:szCs w:val="22"/>
          <w:lang w:val="en-US"/>
        </w:rPr>
        <w:t>Løken</w:t>
      </w:r>
      <w:proofErr w:type="spellEnd"/>
      <w:r w:rsidRPr="00C43005">
        <w:rPr>
          <w:sz w:val="22"/>
          <w:szCs w:val="22"/>
          <w:lang w:val="en-US"/>
        </w:rPr>
        <w:t xml:space="preserve">, M. (2014). </w:t>
      </w:r>
      <w:r w:rsidRPr="00C43005">
        <w:rPr>
          <w:sz w:val="22"/>
          <w:szCs w:val="22"/>
        </w:rPr>
        <w:t xml:space="preserve">Gendered education in a gendered world: looking beyond cosmetic solutions to the gender gap in science. </w:t>
      </w:r>
      <w:r w:rsidRPr="00C43005">
        <w:rPr>
          <w:i/>
          <w:iCs/>
          <w:sz w:val="22"/>
          <w:szCs w:val="22"/>
        </w:rPr>
        <w:t>Cultural Studies of Science Education,</w:t>
      </w:r>
      <w:r w:rsidRPr="00C43005">
        <w:rPr>
          <w:sz w:val="22"/>
          <w:szCs w:val="22"/>
        </w:rPr>
        <w:t xml:space="preserve"> </w:t>
      </w:r>
      <w:r w:rsidRPr="00C43005">
        <w:rPr>
          <w:i/>
          <w:iCs/>
          <w:sz w:val="22"/>
          <w:szCs w:val="22"/>
        </w:rPr>
        <w:t>9</w:t>
      </w:r>
      <w:r w:rsidRPr="00C43005">
        <w:rPr>
          <w:sz w:val="22"/>
          <w:szCs w:val="22"/>
        </w:rPr>
        <w:t xml:space="preserve">, 343–364. </w:t>
      </w:r>
      <w:hyperlink r:id="rId13">
        <w:r w:rsidRPr="00C43005">
          <w:rPr>
            <w:rStyle w:val="Hyperlink"/>
            <w:sz w:val="22"/>
            <w:szCs w:val="22"/>
          </w:rPr>
          <w:t>https://doi.org/10.1007/s11422-012-9433-z</w:t>
        </w:r>
      </w:hyperlink>
    </w:p>
    <w:p w14:paraId="3A5076F4" w14:textId="660CC3D3" w:rsidR="0076124A" w:rsidRPr="00C43005" w:rsidRDefault="0076124A" w:rsidP="00D640E3">
      <w:pPr>
        <w:pStyle w:val="Standard-txt12ptblue"/>
        <w:spacing w:before="0"/>
        <w:ind w:left="284" w:hanging="284"/>
        <w:jc w:val="left"/>
        <w:rPr>
          <w:sz w:val="22"/>
          <w:szCs w:val="22"/>
          <w:lang w:val="en-US"/>
        </w:rPr>
      </w:pPr>
      <w:r w:rsidRPr="00C43005">
        <w:rPr>
          <w:sz w:val="22"/>
          <w:szCs w:val="22"/>
          <w:lang w:val="en-US"/>
        </w:rPr>
        <w:t xml:space="preserve">Thomas, J. (2000). </w:t>
      </w:r>
      <w:r w:rsidRPr="00E53B39">
        <w:rPr>
          <w:i/>
          <w:iCs/>
          <w:sz w:val="22"/>
          <w:szCs w:val="22"/>
          <w:lang w:val="en-US"/>
        </w:rPr>
        <w:t>A review of research on project-based learning.</w:t>
      </w:r>
      <w:r w:rsidRPr="00C43005">
        <w:rPr>
          <w:sz w:val="22"/>
          <w:szCs w:val="22"/>
          <w:lang w:val="en-US"/>
        </w:rPr>
        <w:t xml:space="preserve"> Report prepared for The Autodesk Foundation. Retrieved from https://www.asec.purdue.edu/lct/HBCU/documents/AReviewofResearchofProject-BasedLearning.pdf (08/2019)</w:t>
      </w:r>
    </w:p>
    <w:p w14:paraId="1CCBA37A" w14:textId="27C32D02" w:rsidR="009A2D71" w:rsidRPr="00C43005" w:rsidRDefault="009A2D71" w:rsidP="00D640E3">
      <w:pPr>
        <w:pStyle w:val="Standard-txt12ptblue"/>
        <w:spacing w:before="0"/>
        <w:ind w:left="284" w:hanging="284"/>
        <w:rPr>
          <w:sz w:val="22"/>
          <w:szCs w:val="22"/>
        </w:rPr>
      </w:pPr>
      <w:r w:rsidRPr="00C43005">
        <w:rPr>
          <w:sz w:val="22"/>
          <w:szCs w:val="22"/>
          <w:lang w:val="en-US"/>
        </w:rPr>
        <w:t>Wil</w:t>
      </w:r>
      <w:r w:rsidR="00FF4E05" w:rsidRPr="00C43005">
        <w:rPr>
          <w:sz w:val="22"/>
          <w:szCs w:val="22"/>
          <w:lang w:val="en-US"/>
        </w:rPr>
        <w:t>l</w:t>
      </w:r>
      <w:r w:rsidRPr="00C43005">
        <w:rPr>
          <w:sz w:val="22"/>
          <w:szCs w:val="22"/>
          <w:lang w:val="en-US"/>
        </w:rPr>
        <w:t xml:space="preserve">iam, D., &amp; Thompson, M. (2007). Integrating assessment with learning: What will it take to make it </w:t>
      </w:r>
      <w:proofErr w:type="gramStart"/>
      <w:r w:rsidRPr="00C43005">
        <w:rPr>
          <w:sz w:val="22"/>
          <w:szCs w:val="22"/>
          <w:lang w:val="en-US"/>
        </w:rPr>
        <w:t>work?.</w:t>
      </w:r>
      <w:proofErr w:type="gramEnd"/>
      <w:r w:rsidRPr="00C43005">
        <w:rPr>
          <w:sz w:val="22"/>
          <w:szCs w:val="22"/>
          <w:lang w:val="en-US"/>
        </w:rPr>
        <w:t xml:space="preserve"> In C. A. Dwyer (Ed.), </w:t>
      </w:r>
      <w:r w:rsidRPr="00C43005">
        <w:rPr>
          <w:i/>
          <w:iCs/>
          <w:sz w:val="22"/>
          <w:szCs w:val="22"/>
          <w:lang w:val="en-US"/>
        </w:rPr>
        <w:t xml:space="preserve">The Future of Assessment: Shaping Teaching and Learning </w:t>
      </w:r>
      <w:r w:rsidRPr="00C43005">
        <w:rPr>
          <w:sz w:val="22"/>
          <w:szCs w:val="22"/>
          <w:lang w:val="en-US"/>
        </w:rPr>
        <w:t>(pp. 53-82). New York: Routledge</w:t>
      </w:r>
    </w:p>
    <w:p w14:paraId="1FB52289" w14:textId="07B3EE5A" w:rsidR="00B11F39" w:rsidRPr="00C43005" w:rsidRDefault="00B11F39" w:rsidP="00D640E3">
      <w:pPr>
        <w:pStyle w:val="Standard-txt12ptblue"/>
        <w:spacing w:before="0"/>
        <w:ind w:left="284" w:hanging="284"/>
        <w:rPr>
          <w:sz w:val="22"/>
          <w:szCs w:val="22"/>
        </w:rPr>
      </w:pPr>
      <w:r w:rsidRPr="00C43005">
        <w:rPr>
          <w:sz w:val="22"/>
          <w:szCs w:val="22"/>
        </w:rPr>
        <w:lastRenderedPageBreak/>
        <w:t xml:space="preserve">UNESCO. (2017). </w:t>
      </w:r>
      <w:r w:rsidRPr="00C43005">
        <w:rPr>
          <w:i/>
          <w:iCs/>
          <w:sz w:val="22"/>
          <w:szCs w:val="22"/>
        </w:rPr>
        <w:t>Education for sustainable development goals. Learning objectives</w:t>
      </w:r>
      <w:r w:rsidRPr="00C43005">
        <w:rPr>
          <w:sz w:val="22"/>
          <w:szCs w:val="22"/>
        </w:rPr>
        <w:t>. Education 2030.</w:t>
      </w:r>
    </w:p>
    <w:p w14:paraId="03C89155" w14:textId="5573D803" w:rsidR="4776E7D0" w:rsidRPr="00C43005" w:rsidRDefault="4776E7D0" w:rsidP="00D640E3">
      <w:pPr>
        <w:pStyle w:val="Standard-txt12ptblue"/>
        <w:spacing w:before="0"/>
        <w:ind w:left="284" w:hanging="284"/>
        <w:jc w:val="left"/>
        <w:rPr>
          <w:rFonts w:eastAsia="Calibri" w:cs="Calibri"/>
          <w:sz w:val="22"/>
          <w:szCs w:val="22"/>
          <w:lang w:val="en-US"/>
        </w:rPr>
      </w:pPr>
      <w:r w:rsidRPr="00C43005">
        <w:rPr>
          <w:sz w:val="22"/>
          <w:szCs w:val="22"/>
          <w:lang w:val="fr-FR"/>
        </w:rPr>
        <w:t xml:space="preserve">United Nations (2020). </w:t>
      </w:r>
      <w:r w:rsidRPr="00C43005">
        <w:rPr>
          <w:i/>
          <w:sz w:val="22"/>
          <w:szCs w:val="22"/>
          <w:lang w:val="fr-FR"/>
        </w:rPr>
        <w:t xml:space="preserve">UN </w:t>
      </w:r>
      <w:proofErr w:type="spellStart"/>
      <w:r w:rsidRPr="00C43005">
        <w:rPr>
          <w:i/>
          <w:sz w:val="22"/>
          <w:szCs w:val="22"/>
          <w:lang w:val="fr-FR"/>
        </w:rPr>
        <w:t>Ocean</w:t>
      </w:r>
      <w:proofErr w:type="spellEnd"/>
      <w:r w:rsidRPr="00C43005">
        <w:rPr>
          <w:i/>
          <w:sz w:val="22"/>
          <w:szCs w:val="22"/>
          <w:lang w:val="fr-FR"/>
        </w:rPr>
        <w:t xml:space="preserve"> </w:t>
      </w:r>
      <w:proofErr w:type="spellStart"/>
      <w:r w:rsidRPr="00C43005">
        <w:rPr>
          <w:i/>
          <w:sz w:val="22"/>
          <w:szCs w:val="22"/>
          <w:lang w:val="fr-FR"/>
        </w:rPr>
        <w:t>Conference</w:t>
      </w:r>
      <w:proofErr w:type="spellEnd"/>
      <w:r w:rsidRPr="00C43005">
        <w:rPr>
          <w:i/>
          <w:sz w:val="22"/>
          <w:szCs w:val="22"/>
          <w:lang w:val="fr-FR"/>
        </w:rPr>
        <w:t xml:space="preserve"> </w:t>
      </w:r>
      <w:proofErr w:type="spellStart"/>
      <w:r w:rsidRPr="00C43005">
        <w:rPr>
          <w:i/>
          <w:iCs/>
          <w:sz w:val="22"/>
          <w:szCs w:val="22"/>
          <w:lang w:val="fr-FR"/>
        </w:rPr>
        <w:t>Lisbon</w:t>
      </w:r>
      <w:proofErr w:type="spellEnd"/>
      <w:r w:rsidRPr="00C43005">
        <w:rPr>
          <w:i/>
          <w:sz w:val="22"/>
          <w:szCs w:val="22"/>
          <w:lang w:val="fr-FR"/>
        </w:rPr>
        <w:t>, Portugal</w:t>
      </w:r>
      <w:r w:rsidR="2731AC0B" w:rsidRPr="00C43005">
        <w:rPr>
          <w:i/>
          <w:sz w:val="22"/>
          <w:szCs w:val="22"/>
          <w:lang w:val="fr-FR"/>
        </w:rPr>
        <w:t>.</w:t>
      </w:r>
      <w:r w:rsidR="716651E5" w:rsidRPr="00C43005">
        <w:rPr>
          <w:i/>
          <w:sz w:val="22"/>
          <w:szCs w:val="22"/>
          <w:lang w:val="fr-FR"/>
        </w:rPr>
        <w:t xml:space="preserve"> </w:t>
      </w:r>
      <w:r w:rsidR="758B5813" w:rsidRPr="00C43005">
        <w:rPr>
          <w:i/>
          <w:sz w:val="22"/>
          <w:szCs w:val="22"/>
          <w:lang w:val="fr-FR"/>
        </w:rPr>
        <w:t xml:space="preserve">   </w:t>
      </w:r>
      <w:hyperlink r:id="rId14">
        <w:r w:rsidR="2731AC0B" w:rsidRPr="00C43005">
          <w:rPr>
            <w:rStyle w:val="Hyperlink"/>
            <w:rFonts w:eastAsia="Calibri" w:cs="Calibri"/>
            <w:sz w:val="22"/>
            <w:szCs w:val="22"/>
            <w:lang w:val="en"/>
          </w:rPr>
          <w:t>https://www.un.org/en/conferences/ocean2020/facts-figures</w:t>
        </w:r>
      </w:hyperlink>
    </w:p>
    <w:p w14:paraId="6892A585" w14:textId="77777777" w:rsidR="00B11F39" w:rsidRPr="00C43005" w:rsidRDefault="00B11F39" w:rsidP="008263EE">
      <w:pPr>
        <w:pStyle w:val="Standard-txt12ptblue"/>
        <w:spacing w:before="0"/>
        <w:ind w:left="567" w:hanging="567"/>
        <w:rPr>
          <w:sz w:val="22"/>
          <w:szCs w:val="22"/>
        </w:rPr>
      </w:pPr>
    </w:p>
    <w:p w14:paraId="3B0309AF" w14:textId="74B0102A" w:rsidR="001B63FE" w:rsidRPr="00B325FB" w:rsidRDefault="37B86175" w:rsidP="006D2A82">
      <w:pPr>
        <w:pStyle w:val="TITLE1ICSE-red"/>
      </w:pPr>
      <w:bookmarkStart w:id="9" w:name="_Toc65688064"/>
      <w:r w:rsidRPr="00B325FB">
        <w:t xml:space="preserve">Appendix </w:t>
      </w:r>
      <w:r w:rsidR="007E4ECE" w:rsidRPr="00B325FB">
        <w:t>1</w:t>
      </w:r>
      <w:r w:rsidR="00B325FB" w:rsidRPr="00B325FB">
        <w:t>: Useful pedagogical resources</w:t>
      </w:r>
      <w:bookmarkEnd w:id="9"/>
    </w:p>
    <w:p w14:paraId="554EC6FC" w14:textId="255CBA27" w:rsidR="678C2D36" w:rsidRPr="00A371B5" w:rsidRDefault="678C2D36" w:rsidP="678C2D36">
      <w:pPr>
        <w:rPr>
          <w:rFonts w:asciiTheme="majorHAnsi" w:hAnsiTheme="majorHAnsi"/>
          <w:sz w:val="22"/>
          <w:szCs w:val="22"/>
          <w:highlight w:val="yellow"/>
          <w:lang w:val="en-GB"/>
        </w:rPr>
      </w:pPr>
    </w:p>
    <w:tbl>
      <w:tblPr>
        <w:tblStyle w:val="Tabellenraster"/>
        <w:tblW w:w="9630" w:type="dxa"/>
        <w:tblLayout w:type="fixed"/>
        <w:tblLook w:val="06A0" w:firstRow="1" w:lastRow="0" w:firstColumn="1" w:lastColumn="0" w:noHBand="1" w:noVBand="1"/>
      </w:tblPr>
      <w:tblGrid>
        <w:gridCol w:w="2850"/>
        <w:gridCol w:w="2815"/>
        <w:gridCol w:w="3965"/>
      </w:tblGrid>
      <w:tr w:rsidR="678C2D36" w:rsidRPr="00A371B5" w14:paraId="10BC0E93" w14:textId="77777777" w:rsidTr="00117327">
        <w:tc>
          <w:tcPr>
            <w:tcW w:w="2850" w:type="dxa"/>
            <w:shd w:val="clear" w:color="auto" w:fill="EEECE1" w:themeFill="background2"/>
          </w:tcPr>
          <w:p w14:paraId="4133BD50" w14:textId="63256FF8" w:rsidR="5F1B5481" w:rsidRPr="00A371B5" w:rsidRDefault="5F1B5481" w:rsidP="678C2D36">
            <w:pPr>
              <w:rPr>
                <w:rFonts w:asciiTheme="majorHAnsi" w:hAnsiTheme="majorHAnsi"/>
                <w:sz w:val="22"/>
                <w:szCs w:val="22"/>
                <w:lang w:val="en-GB"/>
              </w:rPr>
            </w:pPr>
            <w:r w:rsidRPr="00A371B5">
              <w:rPr>
                <w:rFonts w:asciiTheme="majorHAnsi" w:hAnsiTheme="majorHAnsi"/>
                <w:sz w:val="22"/>
                <w:szCs w:val="22"/>
                <w:lang w:val="en-GB"/>
              </w:rPr>
              <w:t>Link</w:t>
            </w:r>
          </w:p>
        </w:tc>
        <w:tc>
          <w:tcPr>
            <w:tcW w:w="2815" w:type="dxa"/>
            <w:shd w:val="clear" w:color="auto" w:fill="EEECE1" w:themeFill="background2"/>
          </w:tcPr>
          <w:p w14:paraId="664FAE0E" w14:textId="3A258E9A" w:rsidR="5F1B5481" w:rsidRPr="00A371B5" w:rsidRDefault="5F1B5481" w:rsidP="678C2D36">
            <w:pPr>
              <w:rPr>
                <w:rFonts w:asciiTheme="majorHAnsi" w:hAnsiTheme="majorHAnsi"/>
                <w:sz w:val="22"/>
                <w:szCs w:val="22"/>
                <w:lang w:val="en-GB"/>
              </w:rPr>
            </w:pPr>
            <w:r w:rsidRPr="00A371B5">
              <w:rPr>
                <w:rFonts w:asciiTheme="majorHAnsi" w:hAnsiTheme="majorHAnsi"/>
                <w:sz w:val="22"/>
                <w:szCs w:val="22"/>
                <w:lang w:val="en-GB"/>
              </w:rPr>
              <w:t>Description</w:t>
            </w:r>
          </w:p>
        </w:tc>
        <w:tc>
          <w:tcPr>
            <w:tcW w:w="3965" w:type="dxa"/>
            <w:shd w:val="clear" w:color="auto" w:fill="EEECE1" w:themeFill="background2"/>
          </w:tcPr>
          <w:p w14:paraId="30F9EEA4" w14:textId="79D8FD34" w:rsidR="5F1B5481" w:rsidRPr="00A371B5" w:rsidRDefault="5F1B5481" w:rsidP="678C2D36">
            <w:pPr>
              <w:rPr>
                <w:rFonts w:asciiTheme="majorHAnsi" w:hAnsiTheme="majorHAnsi"/>
                <w:sz w:val="22"/>
                <w:szCs w:val="22"/>
                <w:lang w:val="en-GB"/>
              </w:rPr>
            </w:pPr>
            <w:r w:rsidRPr="00A371B5">
              <w:rPr>
                <w:rFonts w:asciiTheme="majorHAnsi" w:hAnsiTheme="majorHAnsi"/>
                <w:sz w:val="22"/>
                <w:szCs w:val="22"/>
                <w:lang w:val="en-GB"/>
              </w:rPr>
              <w:t>Information</w:t>
            </w:r>
          </w:p>
        </w:tc>
      </w:tr>
      <w:tr w:rsidR="678C2D36" w:rsidRPr="00AD28C8" w14:paraId="5EEFDB88" w14:textId="77777777" w:rsidTr="00117327">
        <w:tc>
          <w:tcPr>
            <w:tcW w:w="2850" w:type="dxa"/>
          </w:tcPr>
          <w:p w14:paraId="448CC0F3" w14:textId="43B35A49" w:rsidR="5F1B5481" w:rsidRPr="0013568D" w:rsidRDefault="14320042" w:rsidP="0013568D">
            <w:pPr>
              <w:pStyle w:val="Standard-txt12ptblue"/>
              <w:rPr>
                <w:sz w:val="22"/>
                <w:szCs w:val="22"/>
              </w:rPr>
            </w:pPr>
            <w:r w:rsidRPr="0013568D">
              <w:rPr>
                <w:sz w:val="22"/>
                <w:szCs w:val="22"/>
              </w:rPr>
              <w:t>PRIMAS project</w:t>
            </w:r>
          </w:p>
          <w:p w14:paraId="1228ABD2" w14:textId="46D7B2B2" w:rsidR="5F1B5481" w:rsidRPr="0013568D" w:rsidRDefault="5F1B5481" w:rsidP="0013568D">
            <w:pPr>
              <w:pStyle w:val="Standard-txt12ptblue"/>
              <w:rPr>
                <w:sz w:val="22"/>
                <w:szCs w:val="22"/>
              </w:rPr>
            </w:pPr>
            <w:r w:rsidRPr="0013568D">
              <w:rPr>
                <w:sz w:val="22"/>
                <w:szCs w:val="22"/>
              </w:rPr>
              <w:br/>
            </w:r>
            <w:hyperlink r:id="rId15" w:history="1">
              <w:r w:rsidR="00BF3758" w:rsidRPr="0013568D">
                <w:rPr>
                  <w:rStyle w:val="Hyperlink"/>
                  <w:rFonts w:asciiTheme="majorHAnsi" w:hAnsiTheme="majorHAnsi"/>
                  <w:sz w:val="22"/>
                  <w:szCs w:val="22"/>
                </w:rPr>
                <w:t>https://primas-project.eu/modules/modules-english/</w:t>
              </w:r>
            </w:hyperlink>
          </w:p>
        </w:tc>
        <w:tc>
          <w:tcPr>
            <w:tcW w:w="2815" w:type="dxa"/>
          </w:tcPr>
          <w:p w14:paraId="21E25307" w14:textId="26B63959" w:rsidR="5F1B5481" w:rsidRPr="0013568D" w:rsidRDefault="710A9FBF" w:rsidP="0013568D">
            <w:pPr>
              <w:pStyle w:val="Standard-txt12ptblue"/>
              <w:rPr>
                <w:sz w:val="22"/>
                <w:szCs w:val="22"/>
              </w:rPr>
            </w:pPr>
            <w:r w:rsidRPr="0013568D">
              <w:rPr>
                <w:b/>
                <w:bCs/>
                <w:sz w:val="22"/>
                <w:szCs w:val="22"/>
              </w:rPr>
              <w:t>Teacher guides and handouts</w:t>
            </w:r>
            <w:r w:rsidRPr="0013568D">
              <w:rPr>
                <w:sz w:val="22"/>
                <w:szCs w:val="22"/>
              </w:rPr>
              <w:t xml:space="preserve"> on </w:t>
            </w:r>
            <w:r w:rsidR="2B7ABBBA" w:rsidRPr="0013568D">
              <w:rPr>
                <w:sz w:val="22"/>
                <w:szCs w:val="22"/>
              </w:rPr>
              <w:t>student</w:t>
            </w:r>
            <w:r w:rsidRPr="0013568D">
              <w:rPr>
                <w:sz w:val="22"/>
                <w:szCs w:val="22"/>
              </w:rPr>
              <w:t xml:space="preserve"> led inquiry, tackling unstructured problems, learning concepts through IBL, asking questions promoting reasoning,</w:t>
            </w:r>
            <w:r w:rsidR="34CCE45C" w:rsidRPr="0013568D">
              <w:rPr>
                <w:sz w:val="22"/>
                <w:szCs w:val="22"/>
              </w:rPr>
              <w:t xml:space="preserve"> </w:t>
            </w:r>
            <w:r w:rsidR="77330976" w:rsidRPr="0013568D">
              <w:rPr>
                <w:sz w:val="22"/>
                <w:szCs w:val="22"/>
              </w:rPr>
              <w:t xml:space="preserve">leading collaborative work, building on what </w:t>
            </w:r>
            <w:r w:rsidR="3CEE2A7F" w:rsidRPr="0013568D">
              <w:rPr>
                <w:sz w:val="22"/>
                <w:szCs w:val="22"/>
              </w:rPr>
              <w:t>student</w:t>
            </w:r>
            <w:r w:rsidR="77330976" w:rsidRPr="0013568D">
              <w:rPr>
                <w:sz w:val="22"/>
                <w:szCs w:val="22"/>
              </w:rPr>
              <w:t>s already know, self and peer-assessment.</w:t>
            </w:r>
          </w:p>
        </w:tc>
        <w:tc>
          <w:tcPr>
            <w:tcW w:w="3965" w:type="dxa"/>
          </w:tcPr>
          <w:p w14:paraId="4C81E5FE" w14:textId="673F67E0" w:rsidR="5F1B5481" w:rsidRPr="0013568D" w:rsidRDefault="710A9FBF" w:rsidP="0013568D">
            <w:pPr>
              <w:pStyle w:val="Standard-txt12ptblue"/>
              <w:rPr>
                <w:sz w:val="22"/>
                <w:szCs w:val="22"/>
              </w:rPr>
            </w:pPr>
            <w:r w:rsidRPr="0013568D">
              <w:rPr>
                <w:sz w:val="22"/>
                <w:szCs w:val="22"/>
              </w:rPr>
              <w:t xml:space="preserve">Useful </w:t>
            </w:r>
            <w:r w:rsidR="17D8AC89" w:rsidRPr="0013568D">
              <w:rPr>
                <w:sz w:val="22"/>
                <w:szCs w:val="22"/>
              </w:rPr>
              <w:t xml:space="preserve">guide </w:t>
            </w:r>
            <w:r w:rsidRPr="0013568D">
              <w:rPr>
                <w:sz w:val="22"/>
                <w:szCs w:val="22"/>
              </w:rPr>
              <w:t>for SCP leaders</w:t>
            </w:r>
            <w:r w:rsidR="416F2AFE" w:rsidRPr="0013568D">
              <w:rPr>
                <w:sz w:val="22"/>
                <w:szCs w:val="22"/>
              </w:rPr>
              <w:t xml:space="preserve">; </w:t>
            </w:r>
            <w:r w:rsidR="5311149A" w:rsidRPr="0013568D">
              <w:rPr>
                <w:sz w:val="22"/>
                <w:szCs w:val="22"/>
              </w:rPr>
              <w:t xml:space="preserve">mostly for school use but </w:t>
            </w:r>
            <w:r w:rsidR="416F2AFE" w:rsidRPr="0013568D">
              <w:rPr>
                <w:sz w:val="22"/>
                <w:szCs w:val="22"/>
              </w:rPr>
              <w:t xml:space="preserve">can be </w:t>
            </w:r>
            <w:r w:rsidR="62D65666" w:rsidRPr="0013568D">
              <w:rPr>
                <w:sz w:val="22"/>
                <w:szCs w:val="22"/>
              </w:rPr>
              <w:t>adapted to</w:t>
            </w:r>
            <w:r w:rsidR="538599D8" w:rsidRPr="0013568D">
              <w:rPr>
                <w:sz w:val="22"/>
                <w:szCs w:val="22"/>
              </w:rPr>
              <w:t xml:space="preserve"> </w:t>
            </w:r>
            <w:r w:rsidR="08FE16ED" w:rsidRPr="0013568D">
              <w:rPr>
                <w:sz w:val="22"/>
                <w:szCs w:val="22"/>
              </w:rPr>
              <w:t>I</w:t>
            </w:r>
            <w:r w:rsidR="538599D8" w:rsidRPr="0013568D">
              <w:rPr>
                <w:sz w:val="22"/>
                <w:szCs w:val="22"/>
              </w:rPr>
              <w:t>BL projects involving actors outside school</w:t>
            </w:r>
            <w:r w:rsidR="1E79EE92" w:rsidRPr="0013568D">
              <w:rPr>
                <w:sz w:val="22"/>
                <w:szCs w:val="22"/>
              </w:rPr>
              <w:t>.</w:t>
            </w:r>
          </w:p>
        </w:tc>
      </w:tr>
      <w:tr w:rsidR="678C2D36" w:rsidRPr="00C421B2" w14:paraId="7992A6AE" w14:textId="77777777" w:rsidTr="00117327">
        <w:tc>
          <w:tcPr>
            <w:tcW w:w="2850" w:type="dxa"/>
          </w:tcPr>
          <w:p w14:paraId="33A5C9BE" w14:textId="312C655B" w:rsidR="008A0A5D" w:rsidRPr="0013568D" w:rsidRDefault="54B1709C" w:rsidP="00082223">
            <w:pPr>
              <w:pStyle w:val="Standard-txt12ptblue"/>
              <w:jc w:val="left"/>
              <w:rPr>
                <w:sz w:val="22"/>
                <w:szCs w:val="22"/>
              </w:rPr>
            </w:pPr>
            <w:r w:rsidRPr="0013568D">
              <w:rPr>
                <w:sz w:val="22"/>
                <w:szCs w:val="22"/>
              </w:rPr>
              <w:t>SAILS project</w:t>
            </w:r>
            <w:r w:rsidR="008A0A5D" w:rsidRPr="0013568D">
              <w:rPr>
                <w:sz w:val="22"/>
                <w:szCs w:val="22"/>
              </w:rPr>
              <w:br/>
            </w:r>
            <w:r w:rsidR="008A0A5D" w:rsidRPr="0013568D">
              <w:rPr>
                <w:sz w:val="22"/>
                <w:szCs w:val="22"/>
              </w:rPr>
              <w:br/>
            </w:r>
            <w:hyperlink r:id="rId16" w:history="1">
              <w:r w:rsidR="00BF3758" w:rsidRPr="0013568D">
                <w:rPr>
                  <w:rStyle w:val="Hyperlink"/>
                  <w:rFonts w:asciiTheme="majorHAnsi" w:hAnsiTheme="majorHAnsi"/>
                  <w:sz w:val="22"/>
                  <w:szCs w:val="22"/>
                </w:rPr>
                <w:t>http://www.sails-project.eu/units.html</w:t>
              </w:r>
            </w:hyperlink>
          </w:p>
        </w:tc>
        <w:tc>
          <w:tcPr>
            <w:tcW w:w="2815" w:type="dxa"/>
          </w:tcPr>
          <w:p w14:paraId="38CDC967" w14:textId="2C472EC5" w:rsidR="00680501" w:rsidRDefault="00680501" w:rsidP="0013568D">
            <w:pPr>
              <w:pStyle w:val="Standard-txt12ptblue"/>
              <w:rPr>
                <w:sz w:val="22"/>
                <w:szCs w:val="22"/>
              </w:rPr>
            </w:pPr>
            <w:r w:rsidRPr="00680501">
              <w:rPr>
                <w:b/>
                <w:bCs/>
                <w:sz w:val="22"/>
                <w:szCs w:val="22"/>
              </w:rPr>
              <w:t>Framework on formative assessment</w:t>
            </w:r>
            <w:r>
              <w:rPr>
                <w:sz w:val="22"/>
                <w:szCs w:val="22"/>
              </w:rPr>
              <w:t xml:space="preserve"> for inquiry-based learning.</w:t>
            </w:r>
          </w:p>
          <w:p w14:paraId="257B30B5" w14:textId="1A43DEF9" w:rsidR="694211EC" w:rsidRPr="0013568D" w:rsidRDefault="694211EC" w:rsidP="0013568D">
            <w:pPr>
              <w:pStyle w:val="Standard-txt12ptblue"/>
              <w:rPr>
                <w:sz w:val="22"/>
                <w:szCs w:val="22"/>
              </w:rPr>
            </w:pPr>
            <w:r w:rsidRPr="0013568D">
              <w:rPr>
                <w:sz w:val="22"/>
                <w:szCs w:val="22"/>
              </w:rPr>
              <w:t xml:space="preserve">Examples of </w:t>
            </w:r>
            <w:r w:rsidRPr="0013568D">
              <w:rPr>
                <w:b/>
                <w:sz w:val="22"/>
                <w:szCs w:val="22"/>
              </w:rPr>
              <w:t>inquiry-based projects</w:t>
            </w:r>
            <w:r w:rsidRPr="0013568D">
              <w:rPr>
                <w:sz w:val="22"/>
                <w:szCs w:val="22"/>
              </w:rPr>
              <w:t xml:space="preserve"> implemented in classroom</w:t>
            </w:r>
            <w:r w:rsidR="795475A9" w:rsidRPr="0013568D">
              <w:rPr>
                <w:sz w:val="22"/>
                <w:szCs w:val="22"/>
              </w:rPr>
              <w:t xml:space="preserve"> with </w:t>
            </w:r>
            <w:r w:rsidR="795475A9" w:rsidRPr="00097A7A">
              <w:rPr>
                <w:b/>
                <w:bCs/>
                <w:sz w:val="22"/>
                <w:szCs w:val="22"/>
              </w:rPr>
              <w:t>embedded</w:t>
            </w:r>
            <w:r w:rsidR="795475A9" w:rsidRPr="0013568D">
              <w:rPr>
                <w:sz w:val="22"/>
                <w:szCs w:val="22"/>
              </w:rPr>
              <w:t xml:space="preserve"> </w:t>
            </w:r>
            <w:r w:rsidR="795475A9" w:rsidRPr="0013568D">
              <w:rPr>
                <w:b/>
                <w:sz w:val="22"/>
                <w:szCs w:val="22"/>
              </w:rPr>
              <w:t>assessment practices</w:t>
            </w:r>
            <w:r w:rsidR="06094065" w:rsidRPr="0013568D">
              <w:rPr>
                <w:sz w:val="22"/>
                <w:szCs w:val="22"/>
              </w:rPr>
              <w:t>.</w:t>
            </w:r>
          </w:p>
        </w:tc>
        <w:tc>
          <w:tcPr>
            <w:tcW w:w="3965" w:type="dxa"/>
          </w:tcPr>
          <w:p w14:paraId="0FD60532" w14:textId="3161D45B" w:rsidR="06094065" w:rsidRPr="0013568D" w:rsidRDefault="06094065" w:rsidP="0013568D">
            <w:pPr>
              <w:pStyle w:val="Standard-txt12ptblue"/>
              <w:rPr>
                <w:sz w:val="22"/>
                <w:szCs w:val="22"/>
              </w:rPr>
            </w:pPr>
            <w:r w:rsidRPr="0013568D">
              <w:rPr>
                <w:sz w:val="22"/>
                <w:szCs w:val="22"/>
              </w:rPr>
              <w:t>Some of the projects mentioned in the examples touch the environmental issues</w:t>
            </w:r>
            <w:r w:rsidR="73439F9F" w:rsidRPr="0013568D">
              <w:rPr>
                <w:sz w:val="22"/>
                <w:szCs w:val="22"/>
              </w:rPr>
              <w:t>. Useful to see examples how teachers and pupils can work on these topics</w:t>
            </w:r>
            <w:r w:rsidR="00DC4BDA" w:rsidRPr="0013568D">
              <w:rPr>
                <w:sz w:val="22"/>
                <w:szCs w:val="22"/>
              </w:rPr>
              <w:t xml:space="preserve"> and </w:t>
            </w:r>
            <w:r w:rsidR="00C421B2">
              <w:rPr>
                <w:sz w:val="22"/>
                <w:szCs w:val="22"/>
              </w:rPr>
              <w:t xml:space="preserve">how </w:t>
            </w:r>
            <w:r w:rsidR="00DC4BDA" w:rsidRPr="0013568D">
              <w:rPr>
                <w:sz w:val="22"/>
                <w:szCs w:val="22"/>
              </w:rPr>
              <w:t xml:space="preserve">formative assessment </w:t>
            </w:r>
            <w:r w:rsidR="00C421B2">
              <w:rPr>
                <w:sz w:val="22"/>
                <w:szCs w:val="22"/>
              </w:rPr>
              <w:t xml:space="preserve">framework </w:t>
            </w:r>
            <w:r w:rsidR="006E6F83">
              <w:rPr>
                <w:sz w:val="22"/>
                <w:szCs w:val="22"/>
              </w:rPr>
              <w:t>was put into practi</w:t>
            </w:r>
            <w:r w:rsidR="00535998">
              <w:rPr>
                <w:sz w:val="22"/>
                <w:szCs w:val="22"/>
              </w:rPr>
              <w:t xml:space="preserve">ce. </w:t>
            </w:r>
            <w:proofErr w:type="gramStart"/>
            <w:r w:rsidR="008722BA">
              <w:rPr>
                <w:sz w:val="22"/>
                <w:szCs w:val="22"/>
              </w:rPr>
              <w:t>Also</w:t>
            </w:r>
            <w:proofErr w:type="gramEnd"/>
            <w:r w:rsidR="008722BA">
              <w:rPr>
                <w:sz w:val="22"/>
                <w:szCs w:val="22"/>
              </w:rPr>
              <w:t xml:space="preserve"> u</w:t>
            </w:r>
            <w:r w:rsidR="00DE525D">
              <w:rPr>
                <w:sz w:val="22"/>
                <w:szCs w:val="22"/>
              </w:rPr>
              <w:t xml:space="preserve">seful </w:t>
            </w:r>
            <w:r w:rsidR="008722BA">
              <w:rPr>
                <w:sz w:val="22"/>
                <w:szCs w:val="22"/>
              </w:rPr>
              <w:t xml:space="preserve">to hear teachers’ reflections on their </w:t>
            </w:r>
            <w:r w:rsidR="00DE525D">
              <w:rPr>
                <w:sz w:val="22"/>
                <w:szCs w:val="22"/>
              </w:rPr>
              <w:t>experience</w:t>
            </w:r>
            <w:r w:rsidR="00120497">
              <w:rPr>
                <w:sz w:val="22"/>
                <w:szCs w:val="22"/>
              </w:rPr>
              <w:t>s</w:t>
            </w:r>
            <w:r w:rsidR="008722BA">
              <w:rPr>
                <w:sz w:val="22"/>
                <w:szCs w:val="22"/>
              </w:rPr>
              <w:t>.</w:t>
            </w:r>
          </w:p>
        </w:tc>
      </w:tr>
      <w:tr w:rsidR="3AF74869" w:rsidRPr="00AD28C8" w14:paraId="1598D125" w14:textId="77777777" w:rsidTr="00117327">
        <w:tc>
          <w:tcPr>
            <w:tcW w:w="2850" w:type="dxa"/>
          </w:tcPr>
          <w:p w14:paraId="392C51DF" w14:textId="4487E671" w:rsidR="357678B5" w:rsidRPr="0013568D" w:rsidRDefault="357678B5" w:rsidP="0013568D">
            <w:pPr>
              <w:pStyle w:val="Standard-txt12ptblue"/>
              <w:rPr>
                <w:sz w:val="22"/>
                <w:szCs w:val="22"/>
              </w:rPr>
            </w:pPr>
            <w:r w:rsidRPr="0013568D">
              <w:rPr>
                <w:sz w:val="22"/>
                <w:szCs w:val="22"/>
              </w:rPr>
              <w:t xml:space="preserve">PARRISE </w:t>
            </w:r>
            <w:r w:rsidR="6998F852" w:rsidRPr="0013568D">
              <w:rPr>
                <w:sz w:val="22"/>
                <w:szCs w:val="22"/>
              </w:rPr>
              <w:t xml:space="preserve">project </w:t>
            </w:r>
          </w:p>
          <w:p w14:paraId="18B234C3" w14:textId="22E63283" w:rsidR="282E12EC" w:rsidRPr="0013568D" w:rsidRDefault="00974E40" w:rsidP="0013568D">
            <w:pPr>
              <w:pStyle w:val="Standard-txt12ptblue"/>
              <w:rPr>
                <w:sz w:val="22"/>
                <w:szCs w:val="22"/>
              </w:rPr>
            </w:pPr>
            <w:hyperlink r:id="rId17" w:history="1">
              <w:r w:rsidR="00BF3758" w:rsidRPr="0013568D">
                <w:rPr>
                  <w:rStyle w:val="Hyperlink"/>
                  <w:rFonts w:asciiTheme="majorHAnsi" w:hAnsiTheme="majorHAnsi"/>
                  <w:sz w:val="22"/>
                  <w:szCs w:val="22"/>
                </w:rPr>
                <w:t>https://www.parrise.eu/</w:t>
              </w:r>
            </w:hyperlink>
          </w:p>
          <w:p w14:paraId="6CFF9011" w14:textId="36DBE436" w:rsidR="234B19CD" w:rsidRPr="0013568D" w:rsidRDefault="00974E40" w:rsidP="0013568D">
            <w:pPr>
              <w:pStyle w:val="Standard-txt12ptblue"/>
              <w:rPr>
                <w:sz w:val="22"/>
                <w:szCs w:val="22"/>
              </w:rPr>
            </w:pPr>
            <w:hyperlink r:id="rId18" w:history="1">
              <w:r w:rsidR="00BF3758" w:rsidRPr="0013568D">
                <w:rPr>
                  <w:rStyle w:val="Hyperlink"/>
                  <w:rFonts w:asciiTheme="majorHAnsi" w:hAnsiTheme="majorHAnsi"/>
                  <w:sz w:val="22"/>
                  <w:szCs w:val="22"/>
                </w:rPr>
                <w:t>https://www.parrise.eu/booklets/</w:t>
              </w:r>
            </w:hyperlink>
          </w:p>
          <w:p w14:paraId="3F0345CB" w14:textId="007D0C3F" w:rsidR="3AF74869" w:rsidRPr="0013568D" w:rsidRDefault="3AF74869" w:rsidP="0013568D">
            <w:pPr>
              <w:pStyle w:val="Standard-txt12ptblue"/>
              <w:rPr>
                <w:sz w:val="22"/>
                <w:szCs w:val="22"/>
              </w:rPr>
            </w:pPr>
          </w:p>
        </w:tc>
        <w:tc>
          <w:tcPr>
            <w:tcW w:w="2815" w:type="dxa"/>
          </w:tcPr>
          <w:p w14:paraId="1CCBE7C9" w14:textId="041F4B7E" w:rsidR="5B75C7E5" w:rsidRPr="0013568D" w:rsidRDefault="5B75C7E5" w:rsidP="0013568D">
            <w:pPr>
              <w:pStyle w:val="Standard-txt12ptblue"/>
              <w:rPr>
                <w:sz w:val="22"/>
                <w:szCs w:val="22"/>
              </w:rPr>
            </w:pPr>
            <w:r w:rsidRPr="0013568D">
              <w:rPr>
                <w:sz w:val="22"/>
                <w:szCs w:val="22"/>
              </w:rPr>
              <w:t xml:space="preserve">They provide </w:t>
            </w:r>
            <w:r w:rsidRPr="0013568D">
              <w:rPr>
                <w:b/>
                <w:bCs/>
                <w:sz w:val="22"/>
                <w:szCs w:val="22"/>
              </w:rPr>
              <w:t>teacher training materials and classroom examples</w:t>
            </w:r>
            <w:r w:rsidR="78FE5705" w:rsidRPr="0013568D">
              <w:rPr>
                <w:sz w:val="22"/>
                <w:szCs w:val="22"/>
              </w:rPr>
              <w:t xml:space="preserve"> </w:t>
            </w:r>
            <w:r w:rsidR="75BDA6B3" w:rsidRPr="0013568D">
              <w:rPr>
                <w:sz w:val="22"/>
                <w:szCs w:val="22"/>
              </w:rPr>
              <w:t>on how to involve students in socio-scientific issues</w:t>
            </w:r>
            <w:r w:rsidR="682A05F8" w:rsidRPr="0013568D">
              <w:rPr>
                <w:sz w:val="22"/>
                <w:szCs w:val="22"/>
              </w:rPr>
              <w:t xml:space="preserve">. A </w:t>
            </w:r>
            <w:r w:rsidR="4D073A1B" w:rsidRPr="0013568D">
              <w:rPr>
                <w:b/>
                <w:bCs/>
                <w:sz w:val="22"/>
                <w:szCs w:val="22"/>
              </w:rPr>
              <w:t>booklet</w:t>
            </w:r>
            <w:r w:rsidR="4D073A1B" w:rsidRPr="0013568D">
              <w:rPr>
                <w:sz w:val="22"/>
                <w:szCs w:val="22"/>
              </w:rPr>
              <w:t xml:space="preserve"> is available in several languages</w:t>
            </w:r>
            <w:r w:rsidR="49DF798C" w:rsidRPr="0013568D">
              <w:rPr>
                <w:sz w:val="22"/>
                <w:szCs w:val="22"/>
              </w:rPr>
              <w:t>.</w:t>
            </w:r>
          </w:p>
        </w:tc>
        <w:tc>
          <w:tcPr>
            <w:tcW w:w="3965" w:type="dxa"/>
          </w:tcPr>
          <w:p w14:paraId="319AC56A" w14:textId="0FC68FD7" w:rsidR="2A5D2649" w:rsidRPr="0013568D" w:rsidRDefault="2A5D2649" w:rsidP="0013568D">
            <w:pPr>
              <w:pStyle w:val="Standard-txt12ptblue"/>
              <w:rPr>
                <w:rFonts w:eastAsia="Calibri" w:cs="Calibri"/>
                <w:sz w:val="22"/>
                <w:szCs w:val="22"/>
              </w:rPr>
            </w:pPr>
            <w:r w:rsidRPr="0013568D">
              <w:rPr>
                <w:rFonts w:eastAsia="Calibri" w:cs="Calibri"/>
                <w:sz w:val="22"/>
                <w:szCs w:val="22"/>
              </w:rPr>
              <w:t>Th</w:t>
            </w:r>
            <w:r w:rsidR="5E9FF965" w:rsidRPr="0013568D">
              <w:rPr>
                <w:rFonts w:eastAsia="Calibri" w:cs="Calibri"/>
                <w:sz w:val="22"/>
                <w:szCs w:val="22"/>
              </w:rPr>
              <w:t>e</w:t>
            </w:r>
            <w:r w:rsidRPr="0013568D">
              <w:rPr>
                <w:rFonts w:eastAsia="Calibri" w:cs="Calibri"/>
                <w:sz w:val="22"/>
                <w:szCs w:val="22"/>
              </w:rPr>
              <w:t xml:space="preserve"> booklet is for teachers who want to expand their teaching approaches to include socio-scientific issues which enrich and give meaning to core scientific principles.</w:t>
            </w:r>
          </w:p>
          <w:p w14:paraId="02FE0680" w14:textId="31F31E26" w:rsidR="2A5D2649" w:rsidRPr="0013568D" w:rsidRDefault="2A5D2649" w:rsidP="0013568D">
            <w:pPr>
              <w:pStyle w:val="Standard-txt12ptblue"/>
              <w:rPr>
                <w:rFonts w:eastAsia="Calibri" w:cs="Calibri"/>
                <w:sz w:val="22"/>
                <w:szCs w:val="22"/>
              </w:rPr>
            </w:pPr>
            <w:r w:rsidRPr="0013568D">
              <w:rPr>
                <w:rFonts w:eastAsia="Calibri" w:cs="Calibri"/>
                <w:sz w:val="22"/>
                <w:szCs w:val="22"/>
              </w:rPr>
              <w:t xml:space="preserve">It is meant to enhance young people’s curiosity about the social and scientific world and raise important questions about issues which affect their lives. </w:t>
            </w:r>
            <w:r w:rsidR="1A2E4DCC" w:rsidRPr="0013568D">
              <w:rPr>
                <w:rFonts w:eastAsia="Calibri" w:cs="Calibri"/>
                <w:sz w:val="22"/>
                <w:szCs w:val="22"/>
              </w:rPr>
              <w:t>They</w:t>
            </w:r>
            <w:r w:rsidRPr="0013568D">
              <w:rPr>
                <w:rFonts w:eastAsia="Calibri" w:cs="Calibri"/>
                <w:sz w:val="22"/>
                <w:szCs w:val="22"/>
              </w:rPr>
              <w:t xml:space="preserve"> </w:t>
            </w:r>
            <w:r w:rsidRPr="0013568D">
              <w:rPr>
                <w:rFonts w:eastAsia="Calibri" w:cs="Calibri"/>
                <w:sz w:val="22"/>
                <w:szCs w:val="22"/>
              </w:rPr>
              <w:lastRenderedPageBreak/>
              <w:t>call this approach Socio-Scientific Inquiry-Based Learning, or ‘SSIBL’ for short.</w:t>
            </w:r>
          </w:p>
        </w:tc>
      </w:tr>
      <w:tr w:rsidR="3AF74869" w:rsidRPr="00AD28C8" w14:paraId="5AD14587" w14:textId="77777777" w:rsidTr="00117327">
        <w:tc>
          <w:tcPr>
            <w:tcW w:w="2850" w:type="dxa"/>
          </w:tcPr>
          <w:p w14:paraId="08A34631" w14:textId="51F14730" w:rsidR="67572A3F" w:rsidRPr="0013568D" w:rsidRDefault="67572A3F" w:rsidP="0013568D">
            <w:pPr>
              <w:pStyle w:val="Standard-txt12ptblue"/>
              <w:rPr>
                <w:sz w:val="22"/>
                <w:szCs w:val="22"/>
              </w:rPr>
            </w:pPr>
            <w:r w:rsidRPr="0013568D">
              <w:rPr>
                <w:sz w:val="22"/>
                <w:szCs w:val="22"/>
              </w:rPr>
              <w:lastRenderedPageBreak/>
              <w:t>Thinking together</w:t>
            </w:r>
          </w:p>
          <w:p w14:paraId="7BA99B15" w14:textId="101FD6EF" w:rsidR="67572A3F" w:rsidRPr="0013568D" w:rsidRDefault="00974E40" w:rsidP="0013568D">
            <w:pPr>
              <w:pStyle w:val="Standard-txt12ptblue"/>
              <w:rPr>
                <w:sz w:val="22"/>
                <w:szCs w:val="22"/>
              </w:rPr>
            </w:pPr>
            <w:hyperlink r:id="rId19" w:history="1">
              <w:r w:rsidR="00BF3758" w:rsidRPr="0013568D">
                <w:rPr>
                  <w:rStyle w:val="Hyperlink"/>
                  <w:rFonts w:asciiTheme="majorHAnsi" w:hAnsiTheme="majorHAnsi"/>
                  <w:sz w:val="22"/>
                  <w:szCs w:val="22"/>
                </w:rPr>
                <w:t>https://thinkingtogether.educ.cam.ac.uk/</w:t>
              </w:r>
            </w:hyperlink>
          </w:p>
        </w:tc>
        <w:tc>
          <w:tcPr>
            <w:tcW w:w="2815" w:type="dxa"/>
          </w:tcPr>
          <w:p w14:paraId="69BD7C78" w14:textId="04922709" w:rsidR="551D923D" w:rsidRPr="0071009A" w:rsidRDefault="551D923D" w:rsidP="0071009A">
            <w:pPr>
              <w:pStyle w:val="Standard-txt12ptblue"/>
              <w:rPr>
                <w:sz w:val="22"/>
                <w:szCs w:val="22"/>
              </w:rPr>
            </w:pPr>
            <w:r w:rsidRPr="0071009A">
              <w:rPr>
                <w:sz w:val="22"/>
                <w:szCs w:val="22"/>
              </w:rPr>
              <w:t xml:space="preserve">Examples on </w:t>
            </w:r>
            <w:r w:rsidR="67572A3F" w:rsidRPr="0071009A">
              <w:rPr>
                <w:b/>
                <w:bCs/>
                <w:sz w:val="22"/>
                <w:szCs w:val="22"/>
              </w:rPr>
              <w:t>dialogue-based approach</w:t>
            </w:r>
            <w:r w:rsidR="40B8FF7C" w:rsidRPr="0071009A">
              <w:rPr>
                <w:b/>
                <w:bCs/>
                <w:sz w:val="22"/>
                <w:szCs w:val="22"/>
              </w:rPr>
              <w:t>es</w:t>
            </w:r>
            <w:r w:rsidR="67572A3F" w:rsidRPr="0071009A">
              <w:rPr>
                <w:sz w:val="22"/>
                <w:szCs w:val="22"/>
              </w:rPr>
              <w:t xml:space="preserve"> to the development of children</w:t>
            </w:r>
            <w:r w:rsidR="00BF3758" w:rsidRPr="0071009A">
              <w:rPr>
                <w:sz w:val="22"/>
                <w:szCs w:val="22"/>
              </w:rPr>
              <w:t>’</w:t>
            </w:r>
            <w:r w:rsidR="67572A3F" w:rsidRPr="0071009A">
              <w:rPr>
                <w:sz w:val="22"/>
                <w:szCs w:val="22"/>
              </w:rPr>
              <w:t>s thinking and learning</w:t>
            </w:r>
            <w:r w:rsidR="3E949C3B" w:rsidRPr="0071009A">
              <w:rPr>
                <w:sz w:val="22"/>
                <w:szCs w:val="22"/>
              </w:rPr>
              <w:t>.</w:t>
            </w:r>
          </w:p>
          <w:p w14:paraId="0F8E4C0D" w14:textId="74F5768A" w:rsidR="3AF74869" w:rsidRPr="0071009A" w:rsidRDefault="3AF74869" w:rsidP="0071009A">
            <w:pPr>
              <w:pStyle w:val="Standard-txt12ptblue"/>
            </w:pPr>
          </w:p>
        </w:tc>
        <w:tc>
          <w:tcPr>
            <w:tcW w:w="3965" w:type="dxa"/>
          </w:tcPr>
          <w:p w14:paraId="059463DB" w14:textId="1ABA1605" w:rsidR="67572A3F" w:rsidRPr="0071009A" w:rsidRDefault="67572A3F" w:rsidP="0071009A">
            <w:pPr>
              <w:pStyle w:val="Standard-txt12ptblue"/>
            </w:pPr>
            <w:r w:rsidRPr="0071009A">
              <w:rPr>
                <w:sz w:val="22"/>
                <w:szCs w:val="22"/>
              </w:rPr>
              <w:t>Resources for teachers and teacher-trainers to use to develop their own and their students</w:t>
            </w:r>
            <w:r w:rsidR="00BF3758" w:rsidRPr="0071009A">
              <w:rPr>
                <w:sz w:val="22"/>
                <w:szCs w:val="22"/>
              </w:rPr>
              <w:t>’</w:t>
            </w:r>
            <w:r w:rsidRPr="0071009A">
              <w:rPr>
                <w:sz w:val="22"/>
                <w:szCs w:val="22"/>
              </w:rPr>
              <w:t xml:space="preserve"> awareness of how talk is used in classrooms.</w:t>
            </w:r>
          </w:p>
        </w:tc>
      </w:tr>
      <w:tr w:rsidR="3AF74869" w:rsidRPr="00AD28C8" w14:paraId="015150D0" w14:textId="77777777" w:rsidTr="00117327">
        <w:tc>
          <w:tcPr>
            <w:tcW w:w="2850" w:type="dxa"/>
          </w:tcPr>
          <w:p w14:paraId="0B1C7415" w14:textId="1CA8B877" w:rsidR="78F74E49" w:rsidRPr="0013568D" w:rsidRDefault="78F74E49" w:rsidP="0013568D">
            <w:pPr>
              <w:pStyle w:val="Standard-txt12ptblue"/>
              <w:rPr>
                <w:sz w:val="22"/>
                <w:szCs w:val="22"/>
              </w:rPr>
            </w:pPr>
            <w:r w:rsidRPr="0013568D">
              <w:rPr>
                <w:sz w:val="22"/>
                <w:szCs w:val="22"/>
              </w:rPr>
              <w:t>Visible thinking</w:t>
            </w:r>
          </w:p>
          <w:p w14:paraId="73BEB260" w14:textId="352F832D" w:rsidR="528F0149" w:rsidRPr="0013568D" w:rsidRDefault="00974E40" w:rsidP="0013568D">
            <w:pPr>
              <w:pStyle w:val="Standard-txt12ptblue"/>
              <w:rPr>
                <w:sz w:val="22"/>
                <w:szCs w:val="22"/>
              </w:rPr>
            </w:pPr>
            <w:hyperlink r:id="rId20" w:history="1">
              <w:r w:rsidR="00BF3758" w:rsidRPr="0013568D">
                <w:rPr>
                  <w:rStyle w:val="Hyperlink"/>
                  <w:rFonts w:asciiTheme="majorHAnsi" w:hAnsiTheme="majorHAnsi"/>
                  <w:sz w:val="22"/>
                  <w:szCs w:val="22"/>
                </w:rPr>
                <w:t>https://www.inquisitive.com/blog/2019/03/27/visible-thinking/</w:t>
              </w:r>
            </w:hyperlink>
          </w:p>
        </w:tc>
        <w:tc>
          <w:tcPr>
            <w:tcW w:w="2815" w:type="dxa"/>
          </w:tcPr>
          <w:p w14:paraId="5A2A81A0" w14:textId="6DE4F997" w:rsidR="528F0149" w:rsidRPr="0071009A" w:rsidRDefault="528F0149" w:rsidP="0071009A">
            <w:pPr>
              <w:pStyle w:val="Standard-txt12ptblue"/>
              <w:rPr>
                <w:sz w:val="22"/>
                <w:szCs w:val="22"/>
              </w:rPr>
            </w:pPr>
            <w:r w:rsidRPr="0071009A">
              <w:rPr>
                <w:sz w:val="22"/>
                <w:szCs w:val="22"/>
              </w:rPr>
              <w:t>A Teacher’s Guide to Visible Thinking Activities</w:t>
            </w:r>
          </w:p>
          <w:p w14:paraId="07EEA398" w14:textId="05BFA230" w:rsidR="3AF74869" w:rsidRPr="0071009A" w:rsidRDefault="3AF74869" w:rsidP="0071009A">
            <w:pPr>
              <w:pStyle w:val="Standard-txt12ptblue"/>
              <w:rPr>
                <w:sz w:val="22"/>
                <w:szCs w:val="22"/>
              </w:rPr>
            </w:pPr>
          </w:p>
        </w:tc>
        <w:tc>
          <w:tcPr>
            <w:tcW w:w="3965" w:type="dxa"/>
          </w:tcPr>
          <w:p w14:paraId="6911673A" w14:textId="6D1BF155" w:rsidR="528F0149" w:rsidRPr="0013568D" w:rsidRDefault="123C5F49" w:rsidP="0013568D">
            <w:pPr>
              <w:pStyle w:val="Standard-txt12ptblue"/>
              <w:rPr>
                <w:rFonts w:eastAsiaTheme="majorEastAsia" w:cstheme="majorBidi"/>
                <w:sz w:val="22"/>
                <w:szCs w:val="22"/>
              </w:rPr>
            </w:pPr>
            <w:r w:rsidRPr="0013568D">
              <w:rPr>
                <w:rFonts w:eastAsiaTheme="majorEastAsia" w:cstheme="majorBidi"/>
                <w:sz w:val="22"/>
                <w:szCs w:val="22"/>
              </w:rPr>
              <w:t>A</w:t>
            </w:r>
            <w:r w:rsidR="6959FD04" w:rsidRPr="0013568D">
              <w:rPr>
                <w:rFonts w:eastAsiaTheme="majorEastAsia" w:cstheme="majorBidi"/>
                <w:sz w:val="22"/>
                <w:szCs w:val="22"/>
              </w:rPr>
              <w:t xml:space="preserve"> </w:t>
            </w:r>
            <w:r w:rsidRPr="0013568D">
              <w:rPr>
                <w:rFonts w:eastAsiaTheme="majorEastAsia" w:cstheme="majorBidi"/>
                <w:sz w:val="22"/>
                <w:szCs w:val="22"/>
              </w:rPr>
              <w:t xml:space="preserve">practical guide to using thinking routines in the classroom, with quality ready-to-use activities for each type of routine.  </w:t>
            </w:r>
          </w:p>
        </w:tc>
      </w:tr>
      <w:tr w:rsidR="678C2D36" w:rsidRPr="00AD28C8" w14:paraId="5B818107" w14:textId="77777777" w:rsidTr="00117327">
        <w:tc>
          <w:tcPr>
            <w:tcW w:w="2850" w:type="dxa"/>
          </w:tcPr>
          <w:p w14:paraId="451F83CE" w14:textId="3A8DE5B9" w:rsidR="678C2D36" w:rsidRPr="0013568D" w:rsidRDefault="70865913" w:rsidP="0013568D">
            <w:pPr>
              <w:pStyle w:val="Standard-txt12ptblue"/>
              <w:rPr>
                <w:sz w:val="22"/>
                <w:szCs w:val="22"/>
              </w:rPr>
            </w:pPr>
            <w:r w:rsidRPr="0013568D">
              <w:rPr>
                <w:sz w:val="22"/>
                <w:szCs w:val="22"/>
              </w:rPr>
              <w:t xml:space="preserve">UNESCO learning objectives </w:t>
            </w:r>
          </w:p>
          <w:p w14:paraId="730140B3" w14:textId="46004B1B" w:rsidR="678C2D36" w:rsidRPr="0013568D" w:rsidRDefault="00974E40" w:rsidP="0013568D">
            <w:pPr>
              <w:pStyle w:val="Standard-txt12ptblue"/>
              <w:rPr>
                <w:sz w:val="22"/>
                <w:szCs w:val="22"/>
              </w:rPr>
            </w:pPr>
            <w:hyperlink r:id="rId21" w:history="1">
              <w:r w:rsidR="00BF3758" w:rsidRPr="0013568D">
                <w:rPr>
                  <w:rStyle w:val="Hyperlink"/>
                  <w:rFonts w:asciiTheme="majorHAnsi" w:hAnsiTheme="majorHAnsi"/>
                  <w:sz w:val="22"/>
                  <w:szCs w:val="22"/>
                </w:rPr>
                <w:t>https://unesdoc.unesco.org/ark:/48223/pf0000247444</w:t>
              </w:r>
            </w:hyperlink>
          </w:p>
        </w:tc>
        <w:tc>
          <w:tcPr>
            <w:tcW w:w="2815" w:type="dxa"/>
          </w:tcPr>
          <w:p w14:paraId="54A33951" w14:textId="71CCBBF8" w:rsidR="678C2D36" w:rsidRPr="0071009A" w:rsidRDefault="002701F2" w:rsidP="0071009A">
            <w:pPr>
              <w:pStyle w:val="Standard-txt12ptblue"/>
              <w:jc w:val="left"/>
              <w:rPr>
                <w:sz w:val="22"/>
                <w:szCs w:val="22"/>
              </w:rPr>
            </w:pPr>
            <w:r w:rsidRPr="0071009A">
              <w:rPr>
                <w:sz w:val="22"/>
                <w:szCs w:val="22"/>
              </w:rPr>
              <w:t>UNESCO</w:t>
            </w:r>
            <w:r w:rsidR="003E09D5" w:rsidRPr="0071009A">
              <w:rPr>
                <w:sz w:val="22"/>
                <w:szCs w:val="22"/>
              </w:rPr>
              <w:t xml:space="preserve">, 2017. </w:t>
            </w:r>
            <w:r w:rsidR="003E09D5" w:rsidRPr="0071009A">
              <w:rPr>
                <w:b/>
                <w:sz w:val="22"/>
                <w:szCs w:val="22"/>
              </w:rPr>
              <w:t>Education for sustainable development goals: learning objectives.</w:t>
            </w:r>
          </w:p>
        </w:tc>
        <w:tc>
          <w:tcPr>
            <w:tcW w:w="3965" w:type="dxa"/>
          </w:tcPr>
          <w:p w14:paraId="37EE6621" w14:textId="640F455F" w:rsidR="678C2D36" w:rsidRPr="0013568D" w:rsidRDefault="003D13B7" w:rsidP="0013568D">
            <w:pPr>
              <w:pStyle w:val="Standard-txt12ptblue"/>
              <w:rPr>
                <w:sz w:val="22"/>
                <w:szCs w:val="22"/>
              </w:rPr>
            </w:pPr>
            <w:r w:rsidRPr="0013568D">
              <w:rPr>
                <w:sz w:val="22"/>
                <w:szCs w:val="22"/>
              </w:rPr>
              <w:t>Useful description of goals and key competences.</w:t>
            </w:r>
          </w:p>
        </w:tc>
      </w:tr>
      <w:tr w:rsidR="678C2D36" w:rsidRPr="00AD28C8" w14:paraId="3D41E93F" w14:textId="77777777" w:rsidTr="00117327">
        <w:tc>
          <w:tcPr>
            <w:tcW w:w="2850" w:type="dxa"/>
          </w:tcPr>
          <w:p w14:paraId="3E457E14" w14:textId="39A84035" w:rsidR="678C2D36" w:rsidRPr="0013568D" w:rsidRDefault="41EA8F3A" w:rsidP="0013568D">
            <w:pPr>
              <w:pStyle w:val="Standard-txt12ptblue"/>
              <w:rPr>
                <w:sz w:val="22"/>
                <w:szCs w:val="22"/>
              </w:rPr>
            </w:pPr>
            <w:r w:rsidRPr="0013568D">
              <w:rPr>
                <w:sz w:val="22"/>
                <w:szCs w:val="22"/>
              </w:rPr>
              <w:t>Bibliography STCSE</w:t>
            </w:r>
          </w:p>
          <w:p w14:paraId="5BA33A72" w14:textId="191F1CEA" w:rsidR="678C2D36" w:rsidRPr="0013568D" w:rsidRDefault="00974E40" w:rsidP="0013568D">
            <w:pPr>
              <w:pStyle w:val="Standard-txt12ptblue"/>
              <w:rPr>
                <w:sz w:val="22"/>
                <w:szCs w:val="22"/>
              </w:rPr>
            </w:pPr>
            <w:hyperlink r:id="rId22" w:history="1">
              <w:r w:rsidR="00BF3758" w:rsidRPr="0013568D">
                <w:rPr>
                  <w:rStyle w:val="Hyperlink"/>
                  <w:rFonts w:asciiTheme="majorHAnsi" w:hAnsiTheme="majorHAnsi"/>
                  <w:sz w:val="22"/>
                  <w:szCs w:val="22"/>
                </w:rPr>
                <w:t>http://www.archiv.ipn.uni-kiel.de/stcse</w:t>
              </w:r>
            </w:hyperlink>
          </w:p>
        </w:tc>
        <w:tc>
          <w:tcPr>
            <w:tcW w:w="2815" w:type="dxa"/>
          </w:tcPr>
          <w:p w14:paraId="0E1F4DC5" w14:textId="0F2D9B89" w:rsidR="678C2D36" w:rsidRPr="0013568D" w:rsidRDefault="41EA8F3A" w:rsidP="0013568D">
            <w:pPr>
              <w:pStyle w:val="Standard-txt12ptblue"/>
              <w:rPr>
                <w:sz w:val="22"/>
                <w:szCs w:val="22"/>
              </w:rPr>
            </w:pPr>
            <w:r w:rsidRPr="0013568D">
              <w:rPr>
                <w:sz w:val="22"/>
                <w:szCs w:val="22"/>
              </w:rPr>
              <w:t>STCSE (</w:t>
            </w:r>
            <w:r w:rsidRPr="0013568D">
              <w:rPr>
                <w:b/>
                <w:bCs/>
                <w:sz w:val="22"/>
                <w:szCs w:val="22"/>
              </w:rPr>
              <w:t>Students’ and Teachers’ Conceptions</w:t>
            </w:r>
            <w:r w:rsidRPr="0013568D">
              <w:rPr>
                <w:sz w:val="22"/>
                <w:szCs w:val="22"/>
              </w:rPr>
              <w:t xml:space="preserve"> and Science Education)</w:t>
            </w:r>
          </w:p>
        </w:tc>
        <w:tc>
          <w:tcPr>
            <w:tcW w:w="3965" w:type="dxa"/>
          </w:tcPr>
          <w:p w14:paraId="20001DEC" w14:textId="3A4376F5" w:rsidR="678C2D36" w:rsidRPr="0013568D" w:rsidRDefault="41EA8F3A" w:rsidP="0013568D">
            <w:pPr>
              <w:pStyle w:val="Standard-txt12ptblue"/>
              <w:rPr>
                <w:sz w:val="22"/>
                <w:szCs w:val="22"/>
              </w:rPr>
            </w:pPr>
            <w:r w:rsidRPr="0013568D">
              <w:rPr>
                <w:sz w:val="22"/>
                <w:szCs w:val="22"/>
              </w:rPr>
              <w:t>Database with about 8400 papers on students’ and teachers’ preconceptions and misconceptions</w:t>
            </w:r>
            <w:r w:rsidR="27A39837" w:rsidRPr="0013568D">
              <w:rPr>
                <w:sz w:val="22"/>
                <w:szCs w:val="22"/>
              </w:rPr>
              <w:t xml:space="preserve"> within different areas of science</w:t>
            </w:r>
          </w:p>
        </w:tc>
      </w:tr>
      <w:tr w:rsidR="000A1D0A" w:rsidRPr="00AD28C8" w14:paraId="1B3DC988" w14:textId="77777777" w:rsidTr="00117327">
        <w:tc>
          <w:tcPr>
            <w:tcW w:w="2850" w:type="dxa"/>
          </w:tcPr>
          <w:p w14:paraId="78938648" w14:textId="77777777" w:rsidR="000A1D0A" w:rsidRPr="0013568D" w:rsidRDefault="00FD1C41" w:rsidP="0013568D">
            <w:pPr>
              <w:pStyle w:val="Standard-txt12ptblue"/>
              <w:rPr>
                <w:sz w:val="22"/>
                <w:szCs w:val="22"/>
              </w:rPr>
            </w:pPr>
            <w:r w:rsidRPr="0013568D">
              <w:rPr>
                <w:sz w:val="22"/>
                <w:szCs w:val="22"/>
              </w:rPr>
              <w:t>Cooperative learning</w:t>
            </w:r>
          </w:p>
          <w:p w14:paraId="7FBF5A82" w14:textId="19E75B18" w:rsidR="00FD1C41" w:rsidRPr="0013568D" w:rsidRDefault="00974E40" w:rsidP="0013568D">
            <w:pPr>
              <w:pStyle w:val="Standard-txt12ptblue"/>
              <w:rPr>
                <w:sz w:val="22"/>
                <w:szCs w:val="22"/>
              </w:rPr>
            </w:pPr>
            <w:hyperlink r:id="rId23" w:history="1">
              <w:r w:rsidR="00FD1C41" w:rsidRPr="0013568D">
                <w:rPr>
                  <w:rStyle w:val="Hyperlink"/>
                  <w:rFonts w:asciiTheme="majorHAnsi" w:hAnsiTheme="majorHAnsi"/>
                  <w:sz w:val="22"/>
                  <w:szCs w:val="22"/>
                </w:rPr>
                <w:t>https://www.context.org/iclib/ic18/johnson/</w:t>
              </w:r>
            </w:hyperlink>
            <w:r w:rsidR="00FD1C41" w:rsidRPr="0013568D">
              <w:rPr>
                <w:sz w:val="22"/>
                <w:szCs w:val="22"/>
              </w:rPr>
              <w:t xml:space="preserve"> </w:t>
            </w:r>
          </w:p>
        </w:tc>
        <w:tc>
          <w:tcPr>
            <w:tcW w:w="2815" w:type="dxa"/>
          </w:tcPr>
          <w:p w14:paraId="6B002DE0" w14:textId="0F08B49D" w:rsidR="000A1D0A" w:rsidRPr="0013568D" w:rsidRDefault="004E2359" w:rsidP="0013568D">
            <w:pPr>
              <w:pStyle w:val="Standard-txt12ptblue"/>
              <w:rPr>
                <w:b/>
                <w:bCs/>
                <w:sz w:val="22"/>
                <w:szCs w:val="22"/>
              </w:rPr>
            </w:pPr>
            <w:r w:rsidRPr="0013568D">
              <w:rPr>
                <w:b/>
                <w:bCs/>
                <w:sz w:val="22"/>
                <w:szCs w:val="22"/>
              </w:rPr>
              <w:t>Cooperative learning: Two heads learn better than one.</w:t>
            </w:r>
          </w:p>
        </w:tc>
        <w:tc>
          <w:tcPr>
            <w:tcW w:w="3965" w:type="dxa"/>
          </w:tcPr>
          <w:p w14:paraId="00ECE5F0" w14:textId="17652750" w:rsidR="000A1D0A" w:rsidRPr="0013568D" w:rsidRDefault="00FD1C41" w:rsidP="0013568D">
            <w:pPr>
              <w:pStyle w:val="Standard-txt12ptblue"/>
              <w:rPr>
                <w:sz w:val="22"/>
                <w:szCs w:val="22"/>
              </w:rPr>
            </w:pPr>
            <w:r w:rsidRPr="0013568D">
              <w:rPr>
                <w:sz w:val="22"/>
                <w:szCs w:val="22"/>
              </w:rPr>
              <w:t xml:space="preserve">Useful </w:t>
            </w:r>
            <w:r w:rsidR="004E387D" w:rsidRPr="0013568D">
              <w:rPr>
                <w:sz w:val="22"/>
                <w:szCs w:val="22"/>
              </w:rPr>
              <w:t>website about cooperative learning</w:t>
            </w:r>
            <w:r w:rsidR="004E2359" w:rsidRPr="0013568D">
              <w:rPr>
                <w:sz w:val="22"/>
                <w:szCs w:val="22"/>
              </w:rPr>
              <w:t xml:space="preserve">; gives the basic definition of cooperative learning and </w:t>
            </w:r>
            <w:r w:rsidR="0051611F" w:rsidRPr="0013568D">
              <w:rPr>
                <w:sz w:val="22"/>
                <w:szCs w:val="22"/>
              </w:rPr>
              <w:t>how to structure cooperative interaction</w:t>
            </w:r>
          </w:p>
        </w:tc>
      </w:tr>
      <w:tr w:rsidR="00AC432B" w:rsidRPr="00AD28C8" w14:paraId="059F2181" w14:textId="77777777" w:rsidTr="00117327">
        <w:tc>
          <w:tcPr>
            <w:tcW w:w="2850" w:type="dxa"/>
          </w:tcPr>
          <w:p w14:paraId="0E261D34" w14:textId="61331D6A" w:rsidR="00DB160D" w:rsidRPr="0013568D" w:rsidRDefault="00DB160D" w:rsidP="0013568D">
            <w:pPr>
              <w:pStyle w:val="Standard-txt12ptblue"/>
              <w:rPr>
                <w:sz w:val="22"/>
                <w:szCs w:val="22"/>
                <w:lang w:val="en-US"/>
              </w:rPr>
            </w:pPr>
            <w:r w:rsidRPr="0013568D">
              <w:rPr>
                <w:sz w:val="22"/>
                <w:szCs w:val="22"/>
                <w:lang w:val="en-US"/>
              </w:rPr>
              <w:t>Global Learning and Observations to Benefit the Environment</w:t>
            </w:r>
          </w:p>
          <w:p w14:paraId="739F587A" w14:textId="388797E2" w:rsidR="00117327" w:rsidRPr="0013568D" w:rsidRDefault="00974E40" w:rsidP="00236C55">
            <w:pPr>
              <w:pStyle w:val="Standard-txt12ptblue"/>
              <w:rPr>
                <w:sz w:val="22"/>
                <w:szCs w:val="22"/>
                <w:lang w:val="es-ES"/>
              </w:rPr>
            </w:pPr>
            <w:hyperlink r:id="rId24" w:history="1">
              <w:r w:rsidR="003A44B0" w:rsidRPr="0013568D">
                <w:rPr>
                  <w:rStyle w:val="Hyperlink"/>
                  <w:rFonts w:asciiTheme="majorHAnsi" w:hAnsiTheme="majorHAnsi"/>
                  <w:sz w:val="22"/>
                  <w:szCs w:val="22"/>
                  <w:lang w:val="es-ES"/>
                </w:rPr>
                <w:t>www.globe.gov</w:t>
              </w:r>
            </w:hyperlink>
            <w:r w:rsidR="003A44B0" w:rsidRPr="0013568D">
              <w:rPr>
                <w:sz w:val="22"/>
                <w:szCs w:val="22"/>
                <w:lang w:val="es-ES"/>
              </w:rPr>
              <w:t xml:space="preserve"> </w:t>
            </w:r>
          </w:p>
        </w:tc>
        <w:tc>
          <w:tcPr>
            <w:tcW w:w="2815" w:type="dxa"/>
          </w:tcPr>
          <w:p w14:paraId="431240BF" w14:textId="4E3A1DED" w:rsidR="00AC432B" w:rsidRPr="0013568D" w:rsidRDefault="004F60D6" w:rsidP="0013568D">
            <w:pPr>
              <w:pStyle w:val="Standard-txt12ptblue"/>
              <w:rPr>
                <w:b/>
                <w:bCs/>
                <w:sz w:val="22"/>
                <w:szCs w:val="22"/>
                <w:lang w:val="en-US"/>
              </w:rPr>
            </w:pPr>
            <w:r w:rsidRPr="0013568D">
              <w:rPr>
                <w:b/>
                <w:bCs/>
                <w:sz w:val="22"/>
                <w:szCs w:val="22"/>
                <w:lang w:val="en-US"/>
              </w:rPr>
              <w:t xml:space="preserve">The </w:t>
            </w:r>
            <w:r w:rsidR="00925D90" w:rsidRPr="0013568D">
              <w:rPr>
                <w:b/>
                <w:bCs/>
                <w:sz w:val="22"/>
                <w:szCs w:val="22"/>
                <w:lang w:val="en-US"/>
              </w:rPr>
              <w:t>GLOBE</w:t>
            </w:r>
            <w:r w:rsidRPr="0013568D">
              <w:rPr>
                <w:b/>
                <w:bCs/>
                <w:sz w:val="22"/>
                <w:szCs w:val="22"/>
                <w:lang w:val="en-US"/>
              </w:rPr>
              <w:t xml:space="preserve"> Program, </w:t>
            </w:r>
            <w:r w:rsidRPr="0013568D">
              <w:rPr>
                <w:sz w:val="22"/>
                <w:szCs w:val="22"/>
                <w:lang w:val="en-US"/>
              </w:rPr>
              <w:t>A world</w:t>
            </w:r>
            <w:r w:rsidR="00854EDF" w:rsidRPr="0013568D">
              <w:rPr>
                <w:sz w:val="22"/>
                <w:szCs w:val="22"/>
                <w:lang w:val="en-US"/>
              </w:rPr>
              <w:t>-</w:t>
            </w:r>
            <w:r w:rsidRPr="0013568D">
              <w:rPr>
                <w:sz w:val="22"/>
                <w:szCs w:val="22"/>
                <w:lang w:val="en-US"/>
              </w:rPr>
              <w:t xml:space="preserve">wide </w:t>
            </w:r>
            <w:r w:rsidR="00CD0F64" w:rsidRPr="0013568D">
              <w:rPr>
                <w:sz w:val="22"/>
                <w:szCs w:val="22"/>
                <w:lang w:val="en-US"/>
              </w:rPr>
              <w:t>Science and Education Program.</w:t>
            </w:r>
          </w:p>
        </w:tc>
        <w:tc>
          <w:tcPr>
            <w:tcW w:w="3965" w:type="dxa"/>
          </w:tcPr>
          <w:p w14:paraId="2E4AC61D" w14:textId="2978D0D2" w:rsidR="00AC432B" w:rsidRPr="0013568D" w:rsidRDefault="00942E71" w:rsidP="0013568D">
            <w:pPr>
              <w:pStyle w:val="Standard-txt12ptblue"/>
              <w:rPr>
                <w:sz w:val="22"/>
                <w:szCs w:val="22"/>
                <w:lang w:val="en-US"/>
              </w:rPr>
            </w:pPr>
            <w:r w:rsidRPr="0013568D">
              <w:rPr>
                <w:sz w:val="22"/>
                <w:szCs w:val="22"/>
                <w:lang w:val="en-US"/>
              </w:rPr>
              <w:t xml:space="preserve">Useful </w:t>
            </w:r>
            <w:r w:rsidR="00F62A94" w:rsidRPr="0013568D">
              <w:rPr>
                <w:sz w:val="22"/>
                <w:szCs w:val="22"/>
                <w:lang w:val="en-US"/>
              </w:rPr>
              <w:t xml:space="preserve">world-wide </w:t>
            </w:r>
            <w:r w:rsidRPr="0013568D">
              <w:rPr>
                <w:sz w:val="22"/>
                <w:szCs w:val="22"/>
                <w:lang w:val="en-US"/>
              </w:rPr>
              <w:t>website on ideas</w:t>
            </w:r>
            <w:r w:rsidR="004C78A3" w:rsidRPr="0013568D">
              <w:rPr>
                <w:sz w:val="22"/>
                <w:szCs w:val="22"/>
                <w:lang w:val="en-US"/>
              </w:rPr>
              <w:t xml:space="preserve"> of </w:t>
            </w:r>
            <w:r w:rsidR="00221BEB" w:rsidRPr="0013568D">
              <w:rPr>
                <w:sz w:val="22"/>
                <w:szCs w:val="22"/>
                <w:lang w:val="en-US"/>
              </w:rPr>
              <w:t xml:space="preserve">activity-based </w:t>
            </w:r>
            <w:r w:rsidR="000E4720" w:rsidRPr="0013568D">
              <w:rPr>
                <w:sz w:val="22"/>
                <w:szCs w:val="22"/>
                <w:lang w:val="en-US"/>
              </w:rPr>
              <w:t>science teaching programs</w:t>
            </w:r>
            <w:r w:rsidR="00F62A94" w:rsidRPr="0013568D">
              <w:rPr>
                <w:sz w:val="22"/>
                <w:szCs w:val="22"/>
                <w:lang w:val="en-US"/>
              </w:rPr>
              <w:t xml:space="preserve"> </w:t>
            </w:r>
            <w:r w:rsidR="00786AB0" w:rsidRPr="0013568D">
              <w:rPr>
                <w:sz w:val="22"/>
                <w:szCs w:val="22"/>
                <w:lang w:val="en-US"/>
              </w:rPr>
              <w:t>re</w:t>
            </w:r>
            <w:r w:rsidR="00221BEB" w:rsidRPr="0013568D">
              <w:rPr>
                <w:sz w:val="22"/>
                <w:szCs w:val="22"/>
                <w:lang w:val="en-US"/>
              </w:rPr>
              <w:t>lated to</w:t>
            </w:r>
            <w:r w:rsidR="00315179" w:rsidRPr="0013568D">
              <w:rPr>
                <w:sz w:val="22"/>
                <w:szCs w:val="22"/>
                <w:lang w:val="en-US"/>
              </w:rPr>
              <w:t xml:space="preserve"> ecology and environment</w:t>
            </w:r>
            <w:r w:rsidR="00E94F73" w:rsidRPr="0013568D">
              <w:rPr>
                <w:sz w:val="22"/>
                <w:szCs w:val="22"/>
                <w:lang w:val="en-US"/>
              </w:rPr>
              <w:t>.</w:t>
            </w:r>
          </w:p>
        </w:tc>
      </w:tr>
    </w:tbl>
    <w:p w14:paraId="46C5419C" w14:textId="5BB0D50A" w:rsidR="678C2D36" w:rsidRPr="004C78A3" w:rsidRDefault="678C2D36" w:rsidP="678C2D36">
      <w:pPr>
        <w:rPr>
          <w:rFonts w:asciiTheme="majorHAnsi" w:hAnsiTheme="majorHAnsi"/>
          <w:sz w:val="22"/>
          <w:szCs w:val="22"/>
          <w:highlight w:val="yellow"/>
          <w:lang w:val="en-US"/>
        </w:rPr>
      </w:pPr>
    </w:p>
    <w:p w14:paraId="233403EB" w14:textId="78E11756" w:rsidR="007E646D" w:rsidRDefault="007E646D">
      <w:pPr>
        <w:rPr>
          <w:rFonts w:asciiTheme="majorHAnsi" w:hAnsiTheme="majorHAnsi"/>
          <w:sz w:val="22"/>
          <w:szCs w:val="22"/>
          <w:highlight w:val="yellow"/>
          <w:lang w:val="en-US"/>
        </w:rPr>
      </w:pPr>
      <w:r>
        <w:rPr>
          <w:rFonts w:asciiTheme="majorHAnsi" w:hAnsiTheme="majorHAnsi"/>
          <w:sz w:val="22"/>
          <w:szCs w:val="22"/>
          <w:highlight w:val="yellow"/>
          <w:lang w:val="en-US"/>
        </w:rPr>
        <w:br w:type="page"/>
      </w:r>
    </w:p>
    <w:p w14:paraId="2032B3BC" w14:textId="30D3B11E" w:rsidR="00175DC1" w:rsidRPr="003241DC" w:rsidRDefault="3348CFAC" w:rsidP="00B325FB">
      <w:pPr>
        <w:pStyle w:val="TITLE1ICSE-red"/>
      </w:pPr>
      <w:bookmarkStart w:id="10" w:name="_Toc65688065"/>
      <w:r w:rsidRPr="003241DC">
        <w:lastRenderedPageBreak/>
        <w:t>Appendix</w:t>
      </w:r>
      <w:r w:rsidR="00B325FB" w:rsidRPr="003241DC">
        <w:t xml:space="preserve"> 2: </w:t>
      </w:r>
      <w:r w:rsidR="00316AC2" w:rsidRPr="003241DC">
        <w:t>Examples of competency goals from curricula</w:t>
      </w:r>
      <w:bookmarkEnd w:id="10"/>
      <w:r w:rsidRPr="003241DC">
        <w:t xml:space="preserve"> </w:t>
      </w:r>
    </w:p>
    <w:p w14:paraId="0732B257" w14:textId="43567512" w:rsidR="3348CFAC" w:rsidRPr="00363FFD" w:rsidRDefault="00F9232E" w:rsidP="00245723">
      <w:pPr>
        <w:pStyle w:val="Standard-txt12ptblue"/>
        <w:rPr>
          <w:rFonts w:cs="Calibri"/>
        </w:rPr>
      </w:pPr>
      <w:r w:rsidRPr="00363FFD">
        <w:rPr>
          <w:rFonts w:cs="Calibri"/>
        </w:rPr>
        <w:t xml:space="preserve">This appendix gives concrete examples of competency goals </w:t>
      </w:r>
      <w:r w:rsidR="00640395" w:rsidRPr="00363FFD">
        <w:rPr>
          <w:rFonts w:cs="Calibri"/>
        </w:rPr>
        <w:t xml:space="preserve">that can be </w:t>
      </w:r>
      <w:r w:rsidR="000068CE" w:rsidRPr="00363FFD">
        <w:rPr>
          <w:rFonts w:cs="Calibri"/>
        </w:rPr>
        <w:t xml:space="preserve">achieved through </w:t>
      </w:r>
      <w:r w:rsidR="00D20167" w:rsidRPr="00363FFD">
        <w:rPr>
          <w:rFonts w:cs="Calibri"/>
        </w:rPr>
        <w:t xml:space="preserve">SCPs. The examples are taken from </w:t>
      </w:r>
      <w:r w:rsidR="003579DA" w:rsidRPr="00363FFD">
        <w:rPr>
          <w:rFonts w:cs="Calibri"/>
          <w:b/>
          <w:bCs/>
          <w:i/>
          <w:iCs/>
        </w:rPr>
        <w:t>the International Middle Years Curriculum</w:t>
      </w:r>
      <w:r w:rsidR="003579DA" w:rsidRPr="00363FFD">
        <w:rPr>
          <w:rFonts w:cs="Calibri"/>
        </w:rPr>
        <w:t xml:space="preserve"> (IMYC)</w:t>
      </w:r>
      <w:r w:rsidR="003579DA" w:rsidRPr="00363FFD">
        <w:rPr>
          <w:rStyle w:val="Funotenzeichen"/>
          <w:rFonts w:cs="Calibri"/>
        </w:rPr>
        <w:footnoteReference w:id="2"/>
      </w:r>
      <w:r w:rsidR="005B6C2D" w:rsidRPr="00363FFD">
        <w:rPr>
          <w:rFonts w:cs="Calibri"/>
        </w:rPr>
        <w:t xml:space="preserve">, </w:t>
      </w:r>
      <w:r w:rsidR="00CB310F" w:rsidRPr="00363FFD">
        <w:rPr>
          <w:rFonts w:cs="Calibri"/>
          <w:b/>
          <w:bCs/>
          <w:i/>
          <w:iCs/>
        </w:rPr>
        <w:t>Cambridge International Lower Secondary Curriculum</w:t>
      </w:r>
      <w:r w:rsidR="00CB310F" w:rsidRPr="00363FFD">
        <w:rPr>
          <w:rFonts w:cs="Calibri"/>
        </w:rPr>
        <w:t xml:space="preserve"> in Year 8</w:t>
      </w:r>
      <w:r w:rsidR="00CB310F" w:rsidRPr="00363FFD">
        <w:rPr>
          <w:rStyle w:val="Funotenzeichen"/>
          <w:rFonts w:cs="Calibri"/>
        </w:rPr>
        <w:footnoteReference w:id="3"/>
      </w:r>
      <w:r w:rsidR="00CB310F" w:rsidRPr="00363FFD">
        <w:rPr>
          <w:rFonts w:cs="Calibri"/>
        </w:rPr>
        <w:t xml:space="preserve"> and the </w:t>
      </w:r>
      <w:r w:rsidR="00E766A1" w:rsidRPr="00363FFD">
        <w:rPr>
          <w:rFonts w:cs="Calibri"/>
        </w:rPr>
        <w:t xml:space="preserve">new </w:t>
      </w:r>
      <w:r w:rsidR="00E766A1" w:rsidRPr="00363FFD">
        <w:rPr>
          <w:rFonts w:cs="Calibri"/>
          <w:b/>
          <w:bCs/>
          <w:i/>
          <w:iCs/>
        </w:rPr>
        <w:t xml:space="preserve">Norwegian curriculum </w:t>
      </w:r>
      <w:proofErr w:type="spellStart"/>
      <w:r w:rsidR="001D24E8" w:rsidRPr="00363FFD">
        <w:rPr>
          <w:rFonts w:cs="Calibri"/>
          <w:b/>
          <w:bCs/>
          <w:i/>
          <w:iCs/>
        </w:rPr>
        <w:t>Kunnskapsløftet</w:t>
      </w:r>
      <w:proofErr w:type="spellEnd"/>
      <w:r w:rsidR="001D24E8" w:rsidRPr="00363FFD">
        <w:rPr>
          <w:rFonts w:cs="Calibri"/>
          <w:b/>
          <w:bCs/>
          <w:i/>
          <w:iCs/>
        </w:rPr>
        <w:t xml:space="preserve"> 2020</w:t>
      </w:r>
      <w:r w:rsidR="001D24E8" w:rsidRPr="00363FFD">
        <w:rPr>
          <w:rStyle w:val="Funotenzeichen"/>
          <w:rFonts w:cs="Calibri"/>
        </w:rPr>
        <w:footnoteReference w:id="4"/>
      </w:r>
      <w:r w:rsidR="001D24E8" w:rsidRPr="00363FFD">
        <w:rPr>
          <w:rFonts w:cs="Calibri"/>
        </w:rPr>
        <w:t xml:space="preserve">, </w:t>
      </w:r>
      <w:r w:rsidR="003241DC" w:rsidRPr="00363FFD">
        <w:rPr>
          <w:rFonts w:cs="Calibri"/>
        </w:rPr>
        <w:t>and cover the</w:t>
      </w:r>
      <w:r w:rsidR="3348CFAC" w:rsidRPr="00363FFD">
        <w:rPr>
          <w:rFonts w:cs="Calibri"/>
        </w:rPr>
        <w:t xml:space="preserve"> following points:</w:t>
      </w:r>
    </w:p>
    <w:p w14:paraId="1EA7458C" w14:textId="49DF16CD" w:rsidR="3348CFAC" w:rsidRPr="00363FFD" w:rsidRDefault="3348CFAC" w:rsidP="003318DE">
      <w:pPr>
        <w:pStyle w:val="Standard-txt12ptblue"/>
        <w:numPr>
          <w:ilvl w:val="0"/>
          <w:numId w:val="23"/>
        </w:numPr>
        <w:spacing w:before="0" w:after="0"/>
        <w:ind w:firstLine="840"/>
      </w:pPr>
      <w:r w:rsidRPr="00363FFD">
        <w:t>Alignment with the curriculum</w:t>
      </w:r>
    </w:p>
    <w:p w14:paraId="4BB574AE" w14:textId="462A411E" w:rsidR="3348CFAC" w:rsidRPr="00363FFD" w:rsidRDefault="3348CFAC" w:rsidP="003318DE">
      <w:pPr>
        <w:pStyle w:val="Standard-txt12ptblue"/>
        <w:numPr>
          <w:ilvl w:val="0"/>
          <w:numId w:val="23"/>
        </w:numPr>
        <w:spacing w:before="0" w:after="0"/>
        <w:ind w:firstLine="840"/>
      </w:pPr>
      <w:r w:rsidRPr="00363FFD">
        <w:t>Content knowledge</w:t>
      </w:r>
    </w:p>
    <w:p w14:paraId="65BFA37F" w14:textId="6D4E4D5D" w:rsidR="3348CFAC" w:rsidRPr="00363FFD" w:rsidRDefault="3348CFAC" w:rsidP="003318DE">
      <w:pPr>
        <w:pStyle w:val="Standard-txt12ptblue"/>
        <w:numPr>
          <w:ilvl w:val="0"/>
          <w:numId w:val="23"/>
        </w:numPr>
        <w:spacing w:before="0" w:after="0"/>
        <w:ind w:firstLine="840"/>
      </w:pPr>
      <w:r w:rsidRPr="00363FFD">
        <w:t>Inquiry Skills and Scientific Reasoning</w:t>
      </w:r>
    </w:p>
    <w:p w14:paraId="6510BB48" w14:textId="39C1EB97" w:rsidR="3348CFAC" w:rsidRPr="00363FFD" w:rsidRDefault="3348CFAC" w:rsidP="003318DE">
      <w:pPr>
        <w:pStyle w:val="Standard-txt12ptblue"/>
        <w:numPr>
          <w:ilvl w:val="0"/>
          <w:numId w:val="23"/>
        </w:numPr>
        <w:spacing w:before="0" w:after="0"/>
        <w:ind w:firstLine="840"/>
      </w:pPr>
      <w:r w:rsidRPr="00363FFD">
        <w:t>Relevance of Science in Everyday Life and Scientific Literacy</w:t>
      </w:r>
    </w:p>
    <w:p w14:paraId="59692E0C" w14:textId="03E6B10E" w:rsidR="3348CFAC" w:rsidRPr="00363FFD" w:rsidRDefault="3348CFAC" w:rsidP="003318DE">
      <w:pPr>
        <w:pStyle w:val="Standard-txt12ptblue"/>
        <w:numPr>
          <w:ilvl w:val="0"/>
          <w:numId w:val="23"/>
        </w:numPr>
        <w:spacing w:before="0" w:after="0"/>
        <w:ind w:firstLine="840"/>
      </w:pPr>
      <w:r w:rsidRPr="00363FFD">
        <w:t>Collaborative and Communicative Skills</w:t>
      </w:r>
    </w:p>
    <w:p w14:paraId="1B190AB9" w14:textId="77777777" w:rsidR="0008039E" w:rsidRPr="00245723" w:rsidRDefault="0008039E" w:rsidP="00245723">
      <w:pPr>
        <w:pStyle w:val="Standard-txt12ptblue"/>
        <w:rPr>
          <w:rFonts w:cs="Calibri"/>
          <w:sz w:val="22"/>
          <w:szCs w:val="22"/>
        </w:rPr>
      </w:pPr>
    </w:p>
    <w:p w14:paraId="4B0E620B" w14:textId="0C78D715" w:rsidR="3348CFAC" w:rsidRPr="00236C55" w:rsidRDefault="3348CFAC" w:rsidP="003318DE">
      <w:pPr>
        <w:pStyle w:val="Standard-txt12ptblue"/>
        <w:numPr>
          <w:ilvl w:val="0"/>
          <w:numId w:val="24"/>
        </w:numPr>
        <w:rPr>
          <w:rFonts w:cs="Calibri"/>
          <w:i/>
          <w:iCs/>
        </w:rPr>
      </w:pPr>
      <w:r w:rsidRPr="00236C55">
        <w:rPr>
          <w:rFonts w:cs="Calibri"/>
          <w:i/>
          <w:iCs/>
        </w:rPr>
        <w:t>Alignment with the curriculum</w:t>
      </w:r>
      <w:r w:rsidR="00644439" w:rsidRPr="00236C55">
        <w:rPr>
          <w:rFonts w:cs="Calibri"/>
          <w:i/>
          <w:iCs/>
        </w:rPr>
        <w:t>:</w:t>
      </w:r>
    </w:p>
    <w:p w14:paraId="27B1BBBD" w14:textId="29C64D5F" w:rsidR="3348CFAC" w:rsidRPr="00363FFD" w:rsidRDefault="00644439" w:rsidP="00245723">
      <w:pPr>
        <w:pStyle w:val="Standard-txt12ptblue"/>
        <w:rPr>
          <w:rFonts w:cs="Calibri"/>
        </w:rPr>
      </w:pPr>
      <w:r w:rsidRPr="00363FFD">
        <w:rPr>
          <w:rFonts w:cs="Calibri"/>
        </w:rPr>
        <w:t xml:space="preserve">This </w:t>
      </w:r>
      <w:r w:rsidR="00412704" w:rsidRPr="00363FFD">
        <w:rPr>
          <w:rFonts w:cs="Calibri"/>
        </w:rPr>
        <w:t>part provides</w:t>
      </w:r>
      <w:r w:rsidRPr="00363FFD">
        <w:rPr>
          <w:rFonts w:cs="Calibri"/>
        </w:rPr>
        <w:t xml:space="preserve"> example</w:t>
      </w:r>
      <w:r w:rsidR="00412704" w:rsidRPr="00363FFD">
        <w:rPr>
          <w:rFonts w:cs="Calibri"/>
        </w:rPr>
        <w:t>s on</w:t>
      </w:r>
      <w:r w:rsidRPr="00363FFD">
        <w:rPr>
          <w:rFonts w:cs="Calibri"/>
        </w:rPr>
        <w:t xml:space="preserve"> how the SCP goals can be aligned with the curriculum if the scho</w:t>
      </w:r>
      <w:r w:rsidR="001018B3" w:rsidRPr="00363FFD">
        <w:rPr>
          <w:rFonts w:cs="Calibri"/>
        </w:rPr>
        <w:t xml:space="preserve">ols </w:t>
      </w:r>
      <w:r w:rsidR="00F8369D" w:rsidRPr="00363FFD">
        <w:rPr>
          <w:rFonts w:cs="Calibri"/>
        </w:rPr>
        <w:t>or SCP leaders wish to d</w:t>
      </w:r>
      <w:r w:rsidR="00A904D7" w:rsidRPr="00363FFD">
        <w:rPr>
          <w:rFonts w:cs="Calibri"/>
        </w:rPr>
        <w:t xml:space="preserve">o so. </w:t>
      </w:r>
      <w:r w:rsidR="00E66146" w:rsidRPr="00363FFD">
        <w:rPr>
          <w:rFonts w:cs="Calibri"/>
        </w:rPr>
        <w:t>One example is by working with</w:t>
      </w:r>
      <w:r w:rsidR="3348CFAC" w:rsidRPr="00363FFD">
        <w:rPr>
          <w:rFonts w:cs="Calibri"/>
        </w:rPr>
        <w:t xml:space="preserve"> an interdisciplinary unit, called </w:t>
      </w:r>
      <w:r w:rsidR="3348CFAC" w:rsidRPr="00363FFD">
        <w:rPr>
          <w:rFonts w:cs="Calibri"/>
          <w:i/>
          <w:iCs/>
        </w:rPr>
        <w:t>Responsibility</w:t>
      </w:r>
      <w:r w:rsidR="3348CFAC" w:rsidRPr="00363FFD">
        <w:rPr>
          <w:rFonts w:cs="Calibri"/>
        </w:rPr>
        <w:t>, from the International Middle Years Curriculum (IMYC)</w:t>
      </w:r>
      <w:r w:rsidR="00EC20F6" w:rsidRPr="00363FFD">
        <w:rPr>
          <w:rFonts w:cs="Calibri"/>
          <w:vertAlign w:val="superscript"/>
        </w:rPr>
        <w:t>1</w:t>
      </w:r>
      <w:r w:rsidR="3348CFAC" w:rsidRPr="00363FFD">
        <w:rPr>
          <w:rFonts w:cs="Calibri"/>
        </w:rPr>
        <w:t>, year 8, that is relevant for SCPs conducted by an international school in Norway.</w:t>
      </w:r>
    </w:p>
    <w:tbl>
      <w:tblPr>
        <w:tblStyle w:val="Tabellenraster"/>
        <w:tblW w:w="0" w:type="auto"/>
        <w:tblLook w:val="04A0" w:firstRow="1" w:lastRow="0" w:firstColumn="1" w:lastColumn="0" w:noHBand="0" w:noVBand="1"/>
      </w:tblPr>
      <w:tblGrid>
        <w:gridCol w:w="9628"/>
      </w:tblGrid>
      <w:tr w:rsidR="00117327" w:rsidRPr="00AD28C8" w14:paraId="68281312" w14:textId="77777777" w:rsidTr="00117327">
        <w:tc>
          <w:tcPr>
            <w:tcW w:w="9628" w:type="dxa"/>
          </w:tcPr>
          <w:p w14:paraId="1F238C6B" w14:textId="627BADA9" w:rsidR="00117327" w:rsidRPr="002D08B2" w:rsidRDefault="00117327" w:rsidP="00245723">
            <w:pPr>
              <w:pStyle w:val="Standard-txt12ptblue"/>
              <w:rPr>
                <w:rFonts w:cs="Calibri"/>
                <w:i/>
                <w:sz w:val="22"/>
                <w:szCs w:val="22"/>
              </w:rPr>
            </w:pPr>
            <w:r w:rsidRPr="00245723">
              <w:rPr>
                <w:rFonts w:cs="Calibri"/>
                <w:i/>
                <w:sz w:val="22"/>
                <w:szCs w:val="22"/>
              </w:rPr>
              <w:t>Example:</w:t>
            </w:r>
            <w:r w:rsidR="002D08B2">
              <w:rPr>
                <w:rFonts w:cs="Calibri"/>
                <w:i/>
                <w:sz w:val="22"/>
                <w:szCs w:val="22"/>
              </w:rPr>
              <w:t xml:space="preserve"> </w:t>
            </w:r>
            <w:r w:rsidRPr="00245723">
              <w:rPr>
                <w:rFonts w:cs="Calibri"/>
                <w:sz w:val="22"/>
                <w:szCs w:val="22"/>
              </w:rPr>
              <w:t xml:space="preserve">Unit </w:t>
            </w:r>
            <w:r w:rsidRPr="00245723">
              <w:rPr>
                <w:rFonts w:cs="Calibri"/>
                <w:i/>
                <w:iCs/>
                <w:sz w:val="22"/>
                <w:szCs w:val="22"/>
              </w:rPr>
              <w:t>Responsibility</w:t>
            </w:r>
            <w:r w:rsidRPr="00245723">
              <w:rPr>
                <w:rFonts w:cs="Calibri"/>
                <w:sz w:val="22"/>
                <w:szCs w:val="22"/>
              </w:rPr>
              <w:t xml:space="preserve"> (Year 8)</w:t>
            </w:r>
          </w:p>
          <w:p w14:paraId="31CEAE27" w14:textId="77777777" w:rsidR="00117327" w:rsidRPr="00245723" w:rsidRDefault="00117327" w:rsidP="00245723">
            <w:pPr>
              <w:pStyle w:val="Standard-txt12ptblue"/>
              <w:rPr>
                <w:rFonts w:cs="Calibri"/>
                <w:sz w:val="22"/>
                <w:szCs w:val="22"/>
              </w:rPr>
            </w:pPr>
            <w:r w:rsidRPr="00245723">
              <w:rPr>
                <w:rFonts w:cs="Calibri"/>
                <w:i/>
                <w:iCs/>
                <w:sz w:val="22"/>
                <w:szCs w:val="22"/>
              </w:rPr>
              <w:t xml:space="preserve">Responsibility </w:t>
            </w:r>
            <w:r w:rsidRPr="00245723">
              <w:rPr>
                <w:rFonts w:cs="Calibri"/>
                <w:sz w:val="22"/>
                <w:szCs w:val="22"/>
              </w:rPr>
              <w:t xml:space="preserve">is a unit in Milepost 3 in the International Middle Years Curriculum (IMYC) developed by Fieldwork. The Responsibility Unit is built around the Big Idea: </w:t>
            </w:r>
            <w:r w:rsidRPr="00245723">
              <w:rPr>
                <w:rFonts w:cs="Calibri"/>
                <w:b/>
                <w:bCs/>
                <w:i/>
                <w:iCs/>
                <w:sz w:val="22"/>
                <w:szCs w:val="22"/>
              </w:rPr>
              <w:t>‘Each of us in charge of the actions that we choose’.</w:t>
            </w:r>
            <w:r w:rsidRPr="00245723">
              <w:rPr>
                <w:rFonts w:cs="Calibri"/>
                <w:sz w:val="22"/>
                <w:szCs w:val="22"/>
              </w:rPr>
              <w:t xml:space="preserve"> </w:t>
            </w:r>
          </w:p>
          <w:p w14:paraId="060E282E" w14:textId="43ABB01D" w:rsidR="00117327" w:rsidRPr="00245723" w:rsidRDefault="00117327" w:rsidP="00245723">
            <w:pPr>
              <w:pStyle w:val="Standard-txt12ptblue"/>
              <w:rPr>
                <w:rFonts w:cs="Calibri"/>
                <w:sz w:val="22"/>
                <w:szCs w:val="22"/>
              </w:rPr>
            </w:pPr>
            <w:r w:rsidRPr="00245723">
              <w:rPr>
                <w:rFonts w:cs="Calibri"/>
                <w:sz w:val="22"/>
                <w:szCs w:val="22"/>
              </w:rPr>
              <w:t>All subjects, excluding Mathematics, English and Norwegian are built around the unit plan developed for the IMYC. Mathematics, English and Norwegian follow the Cambridge International Lower Secondary Curriculum in Year 8</w:t>
            </w:r>
            <w:r w:rsidRPr="00245723">
              <w:rPr>
                <w:rFonts w:cs="Calibri"/>
                <w:sz w:val="22"/>
                <w:szCs w:val="22"/>
                <w:vertAlign w:val="superscript"/>
              </w:rPr>
              <w:t>2</w:t>
            </w:r>
            <w:r w:rsidRPr="00245723">
              <w:rPr>
                <w:rFonts w:cs="Calibri"/>
                <w:sz w:val="22"/>
                <w:szCs w:val="22"/>
              </w:rPr>
              <w:t>.</w:t>
            </w:r>
          </w:p>
        </w:tc>
      </w:tr>
    </w:tbl>
    <w:p w14:paraId="4A85D8A5" w14:textId="77777777" w:rsidR="00117327" w:rsidRPr="00245723" w:rsidRDefault="00117327" w:rsidP="00245723">
      <w:pPr>
        <w:pStyle w:val="Standard-txt12ptblue"/>
        <w:rPr>
          <w:rFonts w:cs="Calibri"/>
          <w:sz w:val="22"/>
          <w:szCs w:val="22"/>
        </w:rPr>
      </w:pPr>
    </w:p>
    <w:p w14:paraId="46D1F227" w14:textId="0A5DD1EE" w:rsidR="3348CFAC" w:rsidRPr="00363FFD" w:rsidRDefault="3348CFAC" w:rsidP="00245723">
      <w:pPr>
        <w:pStyle w:val="Standard-txt12ptblue"/>
        <w:rPr>
          <w:rFonts w:cs="Calibri"/>
        </w:rPr>
      </w:pPr>
      <w:r w:rsidRPr="00363FFD">
        <w:rPr>
          <w:rFonts w:cs="Calibri"/>
        </w:rPr>
        <w:t xml:space="preserve">Another example is taken from the newly enacted core curriculum for primary and lower secondary education in Norway, </w:t>
      </w:r>
      <w:proofErr w:type="spellStart"/>
      <w:r w:rsidRPr="00363FFD">
        <w:rPr>
          <w:rFonts w:cs="Calibri"/>
        </w:rPr>
        <w:t>Kunnskapsløftet</w:t>
      </w:r>
      <w:proofErr w:type="spellEnd"/>
      <w:r w:rsidRPr="00363FFD">
        <w:rPr>
          <w:rFonts w:cs="Calibri"/>
        </w:rPr>
        <w:t xml:space="preserve"> 2020</w:t>
      </w:r>
      <w:r w:rsidR="00330A41" w:rsidRPr="00363FFD">
        <w:rPr>
          <w:rFonts w:cs="Calibri"/>
          <w:vertAlign w:val="superscript"/>
        </w:rPr>
        <w:t>3</w:t>
      </w:r>
      <w:r w:rsidRPr="00363FFD">
        <w:rPr>
          <w:rFonts w:cs="Calibri"/>
        </w:rPr>
        <w:t xml:space="preserve">, that leans on three interdisciplinary pillars, among other </w:t>
      </w:r>
      <w:r w:rsidRPr="00363FFD">
        <w:rPr>
          <w:rFonts w:cs="Calibri"/>
          <w:i/>
          <w:iCs/>
        </w:rPr>
        <w:t xml:space="preserve">Sustainable Development, </w:t>
      </w:r>
      <w:r w:rsidRPr="00363FFD">
        <w:rPr>
          <w:rFonts w:cs="Calibri"/>
        </w:rPr>
        <w:t xml:space="preserve">that is highly relevant </w:t>
      </w:r>
      <w:r w:rsidR="0033069B">
        <w:rPr>
          <w:rFonts w:cs="Calibri"/>
        </w:rPr>
        <w:t>for</w:t>
      </w:r>
      <w:r w:rsidRPr="00363FFD">
        <w:rPr>
          <w:rFonts w:cs="Calibri"/>
        </w:rPr>
        <w:t xml:space="preserve"> the SCPs in MOST project. </w:t>
      </w:r>
    </w:p>
    <w:tbl>
      <w:tblPr>
        <w:tblStyle w:val="Tabellenraster"/>
        <w:tblW w:w="0" w:type="auto"/>
        <w:tblLook w:val="04A0" w:firstRow="1" w:lastRow="0" w:firstColumn="1" w:lastColumn="0" w:noHBand="0" w:noVBand="1"/>
      </w:tblPr>
      <w:tblGrid>
        <w:gridCol w:w="9628"/>
      </w:tblGrid>
      <w:tr w:rsidR="00CF2838" w:rsidRPr="00AD28C8" w14:paraId="0FD7170B" w14:textId="77777777" w:rsidTr="00CF2838">
        <w:tc>
          <w:tcPr>
            <w:tcW w:w="9628" w:type="dxa"/>
          </w:tcPr>
          <w:p w14:paraId="289109DE" w14:textId="41BB125A" w:rsidR="00CF2838" w:rsidRPr="00245723" w:rsidRDefault="00CF2838" w:rsidP="00CF2838">
            <w:pPr>
              <w:pStyle w:val="Standard-txt12ptblue"/>
              <w:rPr>
                <w:rFonts w:cs="Calibri"/>
                <w:i/>
                <w:sz w:val="22"/>
                <w:szCs w:val="22"/>
              </w:rPr>
            </w:pPr>
            <w:r w:rsidRPr="00245723">
              <w:rPr>
                <w:rFonts w:cs="Calibri"/>
                <w:i/>
                <w:sz w:val="22"/>
                <w:szCs w:val="22"/>
              </w:rPr>
              <w:lastRenderedPageBreak/>
              <w:t>Example</w:t>
            </w:r>
            <w:r w:rsidR="00CF2F75">
              <w:rPr>
                <w:rFonts w:cs="Calibri"/>
                <w:i/>
                <w:sz w:val="22"/>
                <w:szCs w:val="22"/>
              </w:rPr>
              <w:t xml:space="preserve"> of how sustainable development is connected to the curriculum</w:t>
            </w:r>
            <w:r w:rsidRPr="00245723">
              <w:rPr>
                <w:rFonts w:cs="Calibri"/>
                <w:i/>
                <w:sz w:val="22"/>
                <w:szCs w:val="22"/>
              </w:rPr>
              <w:t>:</w:t>
            </w:r>
          </w:p>
          <w:p w14:paraId="5F345F71" w14:textId="77777777" w:rsidR="00CF2838" w:rsidRPr="00A371B5" w:rsidRDefault="00CF2838" w:rsidP="00CF2838">
            <w:pPr>
              <w:pStyle w:val="Standard-txt12ptblue"/>
            </w:pPr>
            <w:r w:rsidRPr="00A371B5">
              <w:t xml:space="preserve">Norwegian Core Curriculum, </w:t>
            </w:r>
            <w:proofErr w:type="spellStart"/>
            <w:r w:rsidRPr="00A371B5">
              <w:t>Kunnskapsløftet</w:t>
            </w:r>
            <w:proofErr w:type="spellEnd"/>
            <w:r w:rsidRPr="00A371B5">
              <w:t xml:space="preserve"> 2020, Sustainable Development</w:t>
            </w:r>
            <w:r>
              <w:rPr>
                <w:rStyle w:val="Funotenzeichen"/>
              </w:rPr>
              <w:footnoteReference w:id="5"/>
            </w:r>
          </w:p>
          <w:p w14:paraId="773E4B10" w14:textId="77777777" w:rsidR="00CF2838" w:rsidRPr="0067091F" w:rsidRDefault="00CF2838" w:rsidP="00CF2838">
            <w:pPr>
              <w:pStyle w:val="Standard-txt12ptblue"/>
              <w:rPr>
                <w:i/>
                <w:iCs/>
                <w:sz w:val="20"/>
                <w:szCs w:val="20"/>
              </w:rPr>
            </w:pPr>
            <w:r w:rsidRPr="0067091F">
              <w:rPr>
                <w:i/>
                <w:iCs/>
                <w:color w:val="000000" w:themeColor="text1"/>
                <w:sz w:val="20"/>
                <w:szCs w:val="20"/>
              </w:rPr>
              <w:t>“</w:t>
            </w:r>
            <w:r w:rsidRPr="0067091F">
              <w:rPr>
                <w:i/>
                <w:iCs/>
                <w:sz w:val="20"/>
                <w:szCs w:val="20"/>
              </w:rPr>
              <w:t xml:space="preserve">Sustainable development as an interdisciplinary topic in school shall help the pupils to understand basic dilemmas and developments in society, and how they can be dealt with. Sustainable development refers to protecting life on earth and providing for the needs of people who live here now without destroying the possibilities for future generations to fill their needs. Sustainable development is based on the understanding that social, economic and environmental conditions are interconnected. (…) In working with this topic, the pupils shall develop competence which enables them to make responsible choices and to act ethically and with environmental awareness.” (Excerpt from </w:t>
            </w:r>
            <w:proofErr w:type="spellStart"/>
            <w:r w:rsidRPr="0067091F">
              <w:rPr>
                <w:i/>
                <w:iCs/>
                <w:sz w:val="20"/>
                <w:szCs w:val="20"/>
              </w:rPr>
              <w:t>Kunnskapsløftet</w:t>
            </w:r>
            <w:proofErr w:type="spellEnd"/>
            <w:r w:rsidRPr="0067091F">
              <w:rPr>
                <w:i/>
                <w:iCs/>
                <w:sz w:val="20"/>
                <w:szCs w:val="20"/>
              </w:rPr>
              <w:t>, 2020, English version)</w:t>
            </w:r>
          </w:p>
          <w:p w14:paraId="4DD8C3A9" w14:textId="77777777" w:rsidR="00CF2838" w:rsidRDefault="00CF2838" w:rsidP="00245723">
            <w:pPr>
              <w:pStyle w:val="Standard-txt12ptblue"/>
              <w:rPr>
                <w:rFonts w:cs="Calibri"/>
                <w:i/>
                <w:sz w:val="22"/>
                <w:szCs w:val="22"/>
              </w:rPr>
            </w:pPr>
          </w:p>
        </w:tc>
      </w:tr>
    </w:tbl>
    <w:p w14:paraId="304F3820" w14:textId="77777777" w:rsidR="00CF2838" w:rsidRDefault="00CF2838" w:rsidP="00245723">
      <w:pPr>
        <w:pStyle w:val="Standard-txt12ptblue"/>
        <w:rPr>
          <w:rFonts w:cs="Calibri"/>
          <w:i/>
          <w:sz w:val="22"/>
          <w:szCs w:val="22"/>
        </w:rPr>
      </w:pPr>
    </w:p>
    <w:p w14:paraId="286D166E" w14:textId="657693B0" w:rsidR="3348CFAC" w:rsidRPr="00BF3758" w:rsidRDefault="3348CFAC" w:rsidP="003318DE">
      <w:pPr>
        <w:pStyle w:val="Standard-txt12ptblue"/>
        <w:numPr>
          <w:ilvl w:val="0"/>
          <w:numId w:val="24"/>
        </w:numPr>
        <w:rPr>
          <w:i/>
        </w:rPr>
      </w:pPr>
      <w:r w:rsidRPr="00BF3758">
        <w:rPr>
          <w:i/>
        </w:rPr>
        <w:t>Content knowledge</w:t>
      </w:r>
    </w:p>
    <w:p w14:paraId="1240656B" w14:textId="4FC6C4F1" w:rsidR="3348CFAC" w:rsidRPr="00DF056E" w:rsidRDefault="3348CFAC" w:rsidP="00CF2838">
      <w:pPr>
        <w:pStyle w:val="Standard-txt12ptblue"/>
      </w:pPr>
      <w:r w:rsidRPr="00DF056E">
        <w:t>Although the SCPs can (should) be built around interdisciplinary themes, within the MOST project it is important that students and citizens develop science knowledge. This part of the framework aims to ensure that content-based competency goals in the Science, Mathematics and other related subjects are addressed, as well as a further breakdown of these competency goals into concrete learning goals closely related to the SCP themes.</w:t>
      </w:r>
    </w:p>
    <w:p w14:paraId="178AE9DE" w14:textId="1DE51343" w:rsidR="3348CFAC" w:rsidRDefault="3348CFAC" w:rsidP="00CF2838">
      <w:pPr>
        <w:pStyle w:val="Standard-txt12ptblue"/>
      </w:pPr>
      <w:r w:rsidRPr="00DF056E">
        <w:t xml:space="preserve">Below are examples of learning outcomes taken from IMYC, Unit </w:t>
      </w:r>
      <w:r w:rsidRPr="00DF056E">
        <w:rPr>
          <w:i/>
          <w:iCs/>
        </w:rPr>
        <w:t>Responsibility</w:t>
      </w:r>
      <w:r w:rsidRPr="00DF056E">
        <w:t xml:space="preserve"> (Year 8) and the examples of possible breakdown into learning goals which can be achieved through SCPs in topic </w:t>
      </w:r>
      <w:r w:rsidRPr="00DF056E">
        <w:rPr>
          <w:i/>
          <w:iCs/>
        </w:rPr>
        <w:t>waste</w:t>
      </w:r>
      <w:r w:rsidRPr="00DF056E">
        <w:t>:</w:t>
      </w:r>
    </w:p>
    <w:tbl>
      <w:tblPr>
        <w:tblStyle w:val="Tabellenraster"/>
        <w:tblW w:w="0" w:type="auto"/>
        <w:tblLook w:val="04A0" w:firstRow="1" w:lastRow="0" w:firstColumn="1" w:lastColumn="0" w:noHBand="0" w:noVBand="1"/>
      </w:tblPr>
      <w:tblGrid>
        <w:gridCol w:w="9628"/>
      </w:tblGrid>
      <w:tr w:rsidR="00B631C2" w:rsidRPr="00AD28C8" w14:paraId="67FCA988" w14:textId="77777777" w:rsidTr="00B631C2">
        <w:tc>
          <w:tcPr>
            <w:tcW w:w="9628" w:type="dxa"/>
          </w:tcPr>
          <w:p w14:paraId="6E8EDDE7" w14:textId="77777777" w:rsidR="00B631C2" w:rsidRPr="00BF3758" w:rsidRDefault="00B631C2" w:rsidP="00B631C2">
            <w:pPr>
              <w:pStyle w:val="Standard-txt12ptblue"/>
              <w:rPr>
                <w:b/>
                <w:i/>
              </w:rPr>
            </w:pPr>
            <w:r w:rsidRPr="00BF3758">
              <w:rPr>
                <w:b/>
                <w:i/>
              </w:rPr>
              <w:t xml:space="preserve">Learning outcome from the IMYC, Unit Responsibility (Y 8) within the Science, Mathematics and Geography subjects: </w:t>
            </w:r>
          </w:p>
          <w:p w14:paraId="79E3D43C" w14:textId="77777777" w:rsidR="00B631C2" w:rsidRPr="00A371B5" w:rsidRDefault="00B631C2" w:rsidP="00B631C2">
            <w:pPr>
              <w:pStyle w:val="Standard-txt12ptblue"/>
            </w:pPr>
            <w:r w:rsidRPr="00A371B5">
              <w:t>That students:</w:t>
            </w:r>
          </w:p>
          <w:p w14:paraId="3452029A" w14:textId="77777777" w:rsidR="00B631C2" w:rsidRPr="00A371B5" w:rsidRDefault="00B631C2" w:rsidP="003318DE">
            <w:pPr>
              <w:pStyle w:val="Standard-txt12ptblue"/>
              <w:numPr>
                <w:ilvl w:val="0"/>
                <w:numId w:val="2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Develop a deeper understanding of the relationship between living things and the environment in which they live (Science)</w:t>
            </w:r>
          </w:p>
          <w:p w14:paraId="493A8AB6" w14:textId="77777777" w:rsidR="00B631C2" w:rsidRPr="00A371B5" w:rsidRDefault="00B631C2" w:rsidP="003318DE">
            <w:pPr>
              <w:pStyle w:val="Standard-txt12ptblue"/>
              <w:numPr>
                <w:ilvl w:val="0"/>
                <w:numId w:val="2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Record, organise and represent categorical, discrete and continuous data (Mathematics)</w:t>
            </w:r>
          </w:p>
          <w:p w14:paraId="65E84DDE" w14:textId="77777777" w:rsidR="00B631C2" w:rsidRPr="00A371B5" w:rsidRDefault="00B631C2" w:rsidP="003318DE">
            <w:pPr>
              <w:pStyle w:val="Standard-txt12ptblue"/>
              <w:numPr>
                <w:ilvl w:val="0"/>
                <w:numId w:val="2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Develop an understanding of how and why people seek to manage and sustain their environment (Geography)</w:t>
            </w:r>
          </w:p>
          <w:p w14:paraId="1C00311E" w14:textId="77777777" w:rsidR="00B631C2" w:rsidRPr="00A371B5" w:rsidRDefault="00B631C2" w:rsidP="00B631C2">
            <w:pPr>
              <w:pStyle w:val="Standard-txt12ptblue"/>
            </w:pPr>
            <w:r w:rsidRPr="00A371B5">
              <w:t>Concretized as learning goals for SCPs in topic waste:</w:t>
            </w:r>
          </w:p>
          <w:p w14:paraId="4E68FBDA" w14:textId="77777777" w:rsidR="00B631C2" w:rsidRPr="00A371B5" w:rsidRDefault="00B631C2" w:rsidP="00B631C2">
            <w:pPr>
              <w:pStyle w:val="Standard-txt12ptblue"/>
            </w:pPr>
            <w:r w:rsidRPr="00A371B5">
              <w:lastRenderedPageBreak/>
              <w:t>That students:</w:t>
            </w:r>
          </w:p>
          <w:p w14:paraId="2C92BDA0" w14:textId="77777777" w:rsidR="00B631C2" w:rsidRPr="00A371B5" w:rsidRDefault="00B631C2" w:rsidP="003318DE">
            <w:pPr>
              <w:pStyle w:val="Standard-txt12ptblue"/>
              <w:numPr>
                <w:ilvl w:val="0"/>
                <w:numId w:val="26"/>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Develop a deep understanding of the effects of plastic waste on the local ecosystem (Science)</w:t>
            </w:r>
          </w:p>
          <w:p w14:paraId="14817E64" w14:textId="77777777" w:rsidR="00B631C2" w:rsidRPr="00A371B5" w:rsidRDefault="00B631C2" w:rsidP="003318DE">
            <w:pPr>
              <w:pStyle w:val="Standard-txt12ptblue"/>
              <w:numPr>
                <w:ilvl w:val="0"/>
                <w:numId w:val="26"/>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Collect and record data which they organise and present to support their findings when exploring the impact of waste through numerical data (Mathematics)</w:t>
            </w:r>
          </w:p>
          <w:p w14:paraId="7771E8CB" w14:textId="1D1F58A2" w:rsidR="00B631C2" w:rsidRPr="00B631C2" w:rsidRDefault="00B631C2" w:rsidP="003318DE">
            <w:pPr>
              <w:pStyle w:val="Standard-txt12ptblue"/>
              <w:numPr>
                <w:ilvl w:val="0"/>
                <w:numId w:val="26"/>
              </w:numPr>
              <w:spacing w:before="0"/>
              <w:rPr>
                <w:i/>
                <w:iCs/>
                <w:color w:val="000000" w:themeColor="text1"/>
                <w:sz w:val="20"/>
                <w:szCs w:val="20"/>
              </w:rPr>
            </w:pPr>
            <w:r w:rsidRPr="00A371B5">
              <w:rPr>
                <w:rFonts w:ascii="Times New Roman" w:eastAsia="Times New Roman" w:hAnsi="Times New Roman" w:cs="Times New Roman"/>
                <w:i/>
                <w:iCs/>
                <w:color w:val="000000" w:themeColor="text1"/>
                <w:sz w:val="20"/>
                <w:szCs w:val="20"/>
              </w:rPr>
              <w:t>Understand the methods used and the reasons for waste management in the local community to maintain and improve the local environment (Geography)</w:t>
            </w:r>
          </w:p>
        </w:tc>
      </w:tr>
    </w:tbl>
    <w:p w14:paraId="73111312" w14:textId="775382B7" w:rsidR="3348CFAC" w:rsidRPr="00A371B5" w:rsidRDefault="3348CFAC" w:rsidP="00CF2838">
      <w:pPr>
        <w:pStyle w:val="Standard-txt12ptblue"/>
      </w:pPr>
      <w:r w:rsidRPr="00A371B5">
        <w:lastRenderedPageBreak/>
        <w:t>More examples of learning outcome in the subjects can be found in the IMYC</w:t>
      </w:r>
      <w:r w:rsidR="00F03B5B">
        <w:rPr>
          <w:sz w:val="20"/>
          <w:szCs w:val="20"/>
          <w:vertAlign w:val="superscript"/>
        </w:rPr>
        <w:t>1</w:t>
      </w:r>
      <w:r w:rsidRPr="00A371B5">
        <w:t>.</w:t>
      </w:r>
    </w:p>
    <w:p w14:paraId="1D4B70C6" w14:textId="502495CE" w:rsidR="3348CFAC" w:rsidRPr="00BF3758" w:rsidRDefault="3348CFAC" w:rsidP="003318DE">
      <w:pPr>
        <w:pStyle w:val="Standard-txt12ptblue"/>
        <w:numPr>
          <w:ilvl w:val="0"/>
          <w:numId w:val="24"/>
        </w:numPr>
        <w:rPr>
          <w:i/>
        </w:rPr>
      </w:pPr>
      <w:r w:rsidRPr="00BF3758">
        <w:rPr>
          <w:i/>
        </w:rPr>
        <w:t>Inquiry skills and scientific reasoning</w:t>
      </w:r>
    </w:p>
    <w:p w14:paraId="7D19CE2F" w14:textId="483F4697" w:rsidR="3348CFAC" w:rsidRDefault="3348CFAC" w:rsidP="00CF2838">
      <w:pPr>
        <w:pStyle w:val="Standard-txt12ptblue"/>
      </w:pPr>
      <w:r w:rsidRPr="00A371B5">
        <w:t>Below are examples of learning outcomes from IMYC</w:t>
      </w:r>
      <w:r w:rsidRPr="00A371B5">
        <w:rPr>
          <w:i/>
          <w:iCs/>
          <w:sz w:val="22"/>
          <w:szCs w:val="22"/>
          <w:vertAlign w:val="superscript"/>
        </w:rPr>
        <w:t>1</w:t>
      </w:r>
      <w:r w:rsidRPr="00A371B5">
        <w:t xml:space="preserve">, Unit </w:t>
      </w:r>
      <w:r w:rsidRPr="00A371B5">
        <w:rPr>
          <w:i/>
          <w:iCs/>
        </w:rPr>
        <w:t>Responsibility</w:t>
      </w:r>
      <w:r w:rsidRPr="00A371B5">
        <w:t xml:space="preserve"> (Year 8) dealing with inquiry skills and scientific reasoning. Each of these learning outcomes can/should be concretized into learning goals within the SCPs themes (e.g. waste or energy), see example at point</w:t>
      </w:r>
      <w:r w:rsidRPr="00A371B5">
        <w:rPr>
          <w:i/>
          <w:iCs/>
        </w:rPr>
        <w:t xml:space="preserve"> </w:t>
      </w:r>
      <w:r w:rsidR="00F10FAA">
        <w:rPr>
          <w:i/>
          <w:iCs/>
        </w:rPr>
        <w:t>b</w:t>
      </w:r>
      <w:r w:rsidRPr="00A371B5">
        <w:rPr>
          <w:i/>
          <w:iCs/>
        </w:rPr>
        <w:t>)</w:t>
      </w:r>
      <w:r w:rsidRPr="00A371B5">
        <w:t xml:space="preserve"> above.</w:t>
      </w:r>
    </w:p>
    <w:tbl>
      <w:tblPr>
        <w:tblStyle w:val="Tabellenraster"/>
        <w:tblW w:w="0" w:type="auto"/>
        <w:tblLook w:val="04A0" w:firstRow="1" w:lastRow="0" w:firstColumn="1" w:lastColumn="0" w:noHBand="0" w:noVBand="1"/>
      </w:tblPr>
      <w:tblGrid>
        <w:gridCol w:w="9628"/>
      </w:tblGrid>
      <w:tr w:rsidR="00FB368D" w:rsidRPr="00AD28C8" w14:paraId="75B3B166" w14:textId="77777777" w:rsidTr="00FB368D">
        <w:tc>
          <w:tcPr>
            <w:tcW w:w="9628" w:type="dxa"/>
          </w:tcPr>
          <w:p w14:paraId="2C54B475" w14:textId="77777777" w:rsidR="00FB368D" w:rsidRPr="00A371B5" w:rsidRDefault="00FB368D" w:rsidP="00FB368D">
            <w:pPr>
              <w:pStyle w:val="Standard-txt12ptblue"/>
            </w:pPr>
            <w:r w:rsidRPr="00A371B5">
              <w:t>Learning outcomes from IMYC, Unit Responsibility (Year 8)</w:t>
            </w:r>
          </w:p>
          <w:p w14:paraId="489BC85E" w14:textId="77777777" w:rsidR="00FB368D" w:rsidRPr="00A371B5" w:rsidRDefault="00FB368D" w:rsidP="00FB368D">
            <w:pPr>
              <w:pStyle w:val="Standard-txt12ptblue"/>
            </w:pPr>
            <w:r w:rsidRPr="00A371B5">
              <w:t>Science</w:t>
            </w:r>
          </w:p>
          <w:p w14:paraId="1B628C27" w14:textId="77777777" w:rsidR="00FB368D" w:rsidRPr="00A371B5" w:rsidRDefault="00FB368D" w:rsidP="003318DE">
            <w:pPr>
              <w:pStyle w:val="Standard-txt12ptblue"/>
              <w:numPr>
                <w:ilvl w:val="0"/>
                <w:numId w:val="28"/>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Select a scientific issue to investigate and formulate a research question that recognises a potential relationship between two variables, and generate a hypothesis</w:t>
            </w:r>
          </w:p>
          <w:p w14:paraId="2EA76B04" w14:textId="77777777" w:rsidR="00FB368D" w:rsidRPr="00A371B5" w:rsidRDefault="00FB368D" w:rsidP="003318DE">
            <w:pPr>
              <w:pStyle w:val="Standard-txt12ptblue"/>
              <w:numPr>
                <w:ilvl w:val="0"/>
                <w:numId w:val="28"/>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Plan an investigation and make predictions</w:t>
            </w:r>
          </w:p>
          <w:p w14:paraId="67C150CB" w14:textId="77777777" w:rsidR="00FB368D" w:rsidRPr="00A371B5" w:rsidRDefault="00FB368D" w:rsidP="003318DE">
            <w:pPr>
              <w:pStyle w:val="Standard-txt12ptblue"/>
              <w:numPr>
                <w:ilvl w:val="0"/>
                <w:numId w:val="28"/>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Select appropriate apparatus and sampling groups, and identify health and safety issues</w:t>
            </w:r>
          </w:p>
          <w:p w14:paraId="7E455B80" w14:textId="77777777" w:rsidR="00FB368D" w:rsidRPr="00A371B5" w:rsidRDefault="00FB368D" w:rsidP="003318DE">
            <w:pPr>
              <w:pStyle w:val="Standard-txt12ptblue"/>
              <w:numPr>
                <w:ilvl w:val="0"/>
                <w:numId w:val="28"/>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Make systematic and accurate measurements to gather data to test a hypothesis</w:t>
            </w:r>
          </w:p>
          <w:p w14:paraId="45D442F2" w14:textId="77777777" w:rsidR="00FB368D" w:rsidRPr="00A371B5" w:rsidRDefault="00FB368D" w:rsidP="003318DE">
            <w:pPr>
              <w:pStyle w:val="Standard-txt12ptblue"/>
              <w:numPr>
                <w:ilvl w:val="0"/>
                <w:numId w:val="28"/>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Record and present findings accurately using the most appropriate medium, scientific vocabulary and conventions</w:t>
            </w:r>
          </w:p>
          <w:p w14:paraId="7B192B15" w14:textId="77777777" w:rsidR="00FB368D" w:rsidRPr="00A371B5" w:rsidRDefault="00FB368D" w:rsidP="00FB368D">
            <w:pPr>
              <w:pStyle w:val="Standard-txt12ptblue"/>
            </w:pPr>
            <w:r w:rsidRPr="00A371B5">
              <w:t xml:space="preserve">Personal Dispositions </w:t>
            </w:r>
          </w:p>
          <w:p w14:paraId="0F96B76C"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ask and consider searching questions related to the area of study</w:t>
            </w:r>
          </w:p>
          <w:p w14:paraId="24076834"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plan and carry out investigations related to these questions</w:t>
            </w:r>
          </w:p>
          <w:p w14:paraId="4B354EAF"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collect reliable evidence from their investigations</w:t>
            </w:r>
          </w:p>
          <w:p w14:paraId="57186777"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use the evidence to draw sustainable conclusions</w:t>
            </w:r>
          </w:p>
          <w:p w14:paraId="5E461C8A"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relate the conclusions to wider issues</w:t>
            </w:r>
          </w:p>
          <w:p w14:paraId="42C1D1F1"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move between conventional and more fluid forms of thinking</w:t>
            </w:r>
          </w:p>
          <w:p w14:paraId="209FF567" w14:textId="77777777" w:rsidR="00FB368D" w:rsidRPr="00A371B5" w:rsidRDefault="00FB368D" w:rsidP="003318DE">
            <w:pPr>
              <w:pStyle w:val="Standard-txt12ptblue"/>
              <w:numPr>
                <w:ilvl w:val="0"/>
                <w:numId w:val="27"/>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identify and consider issues raised in their studies</w:t>
            </w:r>
          </w:p>
          <w:p w14:paraId="15624311" w14:textId="223A7C82" w:rsidR="00FB368D" w:rsidRPr="00FB368D" w:rsidRDefault="00FB368D" w:rsidP="003318DE">
            <w:pPr>
              <w:pStyle w:val="Standard-txt12ptblue"/>
              <w:numPr>
                <w:ilvl w:val="0"/>
                <w:numId w:val="27"/>
              </w:numPr>
              <w:spacing w:before="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draw conclusions and develop their own reasoning</w:t>
            </w:r>
          </w:p>
        </w:tc>
      </w:tr>
    </w:tbl>
    <w:p w14:paraId="29625157" w14:textId="69C237DE" w:rsidR="3348CFAC" w:rsidRPr="00BF3758" w:rsidRDefault="3348CFAC" w:rsidP="003318DE">
      <w:pPr>
        <w:pStyle w:val="Standard-txt12ptblue"/>
        <w:numPr>
          <w:ilvl w:val="0"/>
          <w:numId w:val="24"/>
        </w:numPr>
        <w:rPr>
          <w:i/>
        </w:rPr>
      </w:pPr>
      <w:r w:rsidRPr="00BF3758">
        <w:rPr>
          <w:i/>
        </w:rPr>
        <w:t>Relevance of science in everyday life and scientific literacy</w:t>
      </w:r>
    </w:p>
    <w:p w14:paraId="34ED3B55" w14:textId="35DC2AE5" w:rsidR="3348CFAC" w:rsidRPr="00A371B5" w:rsidRDefault="3348CFAC" w:rsidP="00CF2838">
      <w:pPr>
        <w:pStyle w:val="Standard-txt12ptblue"/>
      </w:pPr>
      <w:r w:rsidRPr="00A371B5">
        <w:t>MOST SCPs’ learning impact is boosted through working with real-life problems that raise interest in finding relevance of science in everyday life and promoting scientific literacy. Below are examples of learning outcomes from IMYC</w:t>
      </w:r>
      <w:r w:rsidRPr="00A909B4">
        <w:rPr>
          <w:sz w:val="22"/>
          <w:szCs w:val="22"/>
          <w:vertAlign w:val="superscript"/>
        </w:rPr>
        <w:t>1</w:t>
      </w:r>
      <w:r w:rsidRPr="00A371B5">
        <w:t xml:space="preserve">, Unit </w:t>
      </w:r>
      <w:r w:rsidRPr="00A371B5">
        <w:rPr>
          <w:i/>
          <w:iCs/>
        </w:rPr>
        <w:t>Responsibility</w:t>
      </w:r>
      <w:r w:rsidRPr="00A371B5">
        <w:t xml:space="preserve"> (Year 8) related to this aspect. </w:t>
      </w:r>
    </w:p>
    <w:tbl>
      <w:tblPr>
        <w:tblStyle w:val="Tabellenraster"/>
        <w:tblW w:w="0" w:type="auto"/>
        <w:tblLook w:val="04A0" w:firstRow="1" w:lastRow="0" w:firstColumn="1" w:lastColumn="0" w:noHBand="0" w:noVBand="1"/>
      </w:tblPr>
      <w:tblGrid>
        <w:gridCol w:w="9628"/>
      </w:tblGrid>
      <w:tr w:rsidR="00FB368D" w:rsidRPr="00AD28C8" w14:paraId="26346471" w14:textId="77777777" w:rsidTr="00FB368D">
        <w:tc>
          <w:tcPr>
            <w:tcW w:w="9628" w:type="dxa"/>
          </w:tcPr>
          <w:p w14:paraId="7DAFFE38" w14:textId="77777777" w:rsidR="00FB368D" w:rsidRPr="00A371B5" w:rsidRDefault="00FB368D" w:rsidP="00FB368D">
            <w:pPr>
              <w:pStyle w:val="Standard-txt12ptblue"/>
            </w:pPr>
            <w:r w:rsidRPr="00A371B5">
              <w:rPr>
                <w:sz w:val="22"/>
                <w:szCs w:val="22"/>
              </w:rPr>
              <w:lastRenderedPageBreak/>
              <w:t>Learning outcomes from</w:t>
            </w:r>
            <w:r w:rsidRPr="00A371B5">
              <w:t xml:space="preserve"> IMYC, Unit Responsibility (Year 8)</w:t>
            </w:r>
          </w:p>
          <w:p w14:paraId="63B89C9C" w14:textId="77777777" w:rsidR="00FB368D" w:rsidRPr="00A371B5" w:rsidRDefault="00FB368D" w:rsidP="00FB368D">
            <w:pPr>
              <w:pStyle w:val="Standard-txt12ptblue"/>
            </w:pPr>
            <w:r w:rsidRPr="00A371B5">
              <w:t>Science</w:t>
            </w:r>
          </w:p>
          <w:p w14:paraId="3C5CE6A9" w14:textId="77777777" w:rsidR="00FB368D" w:rsidRPr="00A371B5" w:rsidRDefault="00FB368D" w:rsidP="003318DE">
            <w:pPr>
              <w:pStyle w:val="Standard-txt12ptblue"/>
              <w:numPr>
                <w:ilvl w:val="0"/>
                <w:numId w:val="31"/>
              </w:numPr>
              <w:rPr>
                <w:i/>
                <w:iCs/>
                <w:color w:val="000000" w:themeColor="text1"/>
                <w:sz w:val="20"/>
                <w:szCs w:val="20"/>
              </w:rPr>
            </w:pPr>
            <w:r w:rsidRPr="00A371B5">
              <w:rPr>
                <w:rFonts w:ascii="Times New Roman" w:eastAsia="Times New Roman" w:hAnsi="Times New Roman" w:cs="Times New Roman"/>
                <w:i/>
                <w:iCs/>
                <w:color w:val="000000" w:themeColor="text1"/>
                <w:sz w:val="20"/>
                <w:szCs w:val="20"/>
              </w:rPr>
              <w:t>Know that the study of science is concerned with investigating and understanding the animate and inanimate world around them</w:t>
            </w:r>
          </w:p>
          <w:p w14:paraId="5309C101" w14:textId="77777777" w:rsidR="00FB368D" w:rsidRPr="00A371B5" w:rsidRDefault="00FB368D" w:rsidP="00FB368D">
            <w:pPr>
              <w:pStyle w:val="Standard-txt12ptblue"/>
            </w:pPr>
            <w:r w:rsidRPr="00A371B5">
              <w:t>International Mindedness</w:t>
            </w:r>
          </w:p>
          <w:p w14:paraId="383E1483" w14:textId="77777777" w:rsidR="00FB368D" w:rsidRPr="00A371B5" w:rsidRDefault="00FB368D" w:rsidP="003318DE">
            <w:pPr>
              <w:pStyle w:val="Standard-txt12ptblue"/>
              <w:numPr>
                <w:ilvl w:val="0"/>
                <w:numId w:val="30"/>
              </w:numPr>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show consideration for others when making choices and decisions both in and outside of the school community</w:t>
            </w:r>
          </w:p>
          <w:p w14:paraId="40A5B491" w14:textId="77777777" w:rsidR="00FB368D" w:rsidRPr="00A371B5" w:rsidRDefault="00FB368D" w:rsidP="00FB368D">
            <w:pPr>
              <w:pStyle w:val="Standard-txt12ptblue"/>
            </w:pPr>
            <w:r w:rsidRPr="00A371B5">
              <w:t>Personal Dispositions</w:t>
            </w:r>
          </w:p>
          <w:p w14:paraId="300CE363" w14:textId="77777777" w:rsidR="00FB368D" w:rsidRPr="00A371B5" w:rsidRDefault="00FB368D" w:rsidP="003318DE">
            <w:pPr>
              <w:pStyle w:val="Standard-txt12ptblue"/>
              <w:numPr>
                <w:ilvl w:val="0"/>
                <w:numId w:val="29"/>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Know about the varying needs of other people, other living things and the environment</w:t>
            </w:r>
          </w:p>
          <w:p w14:paraId="797C1617" w14:textId="77777777" w:rsidR="00FB368D" w:rsidRPr="00A371B5" w:rsidRDefault="00FB368D" w:rsidP="003318DE">
            <w:pPr>
              <w:pStyle w:val="Standard-txt12ptblue"/>
              <w:numPr>
                <w:ilvl w:val="0"/>
                <w:numId w:val="29"/>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show respect for the needs of other people, other living things and the environment</w:t>
            </w:r>
          </w:p>
          <w:p w14:paraId="28687B59" w14:textId="77777777" w:rsidR="00FB368D" w:rsidRPr="00A371B5" w:rsidRDefault="00FB368D" w:rsidP="003318DE">
            <w:pPr>
              <w:pStyle w:val="Standard-txt12ptblue"/>
              <w:numPr>
                <w:ilvl w:val="0"/>
                <w:numId w:val="29"/>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act in accordance with the needs of other people, other living things and the environment</w:t>
            </w:r>
          </w:p>
          <w:p w14:paraId="4B50DD13" w14:textId="77777777" w:rsidR="00FB368D" w:rsidRPr="00A371B5" w:rsidRDefault="00FB368D" w:rsidP="00FB368D">
            <w:pPr>
              <w:pStyle w:val="Standard-txt12ptblue"/>
            </w:pPr>
            <w:r w:rsidRPr="00A371B5">
              <w:t>Sustainable Development Goals</w:t>
            </w:r>
          </w:p>
          <w:p w14:paraId="783DF046" w14:textId="77777777" w:rsidR="00FB368D" w:rsidRPr="00BF3758" w:rsidRDefault="00FB368D" w:rsidP="00FB368D">
            <w:pPr>
              <w:pStyle w:val="Standard-txt12ptblue"/>
              <w:rPr>
                <w:i/>
              </w:rPr>
            </w:pPr>
            <w:r w:rsidRPr="00BF3758">
              <w:rPr>
                <w:i/>
              </w:rPr>
              <w:t>In addition to the subjects, IMYC also has links to the SDGs and for the responsibility unit the SDGs which are included are:</w:t>
            </w:r>
          </w:p>
          <w:p w14:paraId="7B37AD7B" w14:textId="77777777" w:rsidR="00FB368D" w:rsidRPr="00A371B5" w:rsidRDefault="00FB368D" w:rsidP="00FB368D">
            <w:pPr>
              <w:pStyle w:val="Standard-txt12ptblue"/>
              <w:rPr>
                <w:i/>
                <w:iCs/>
                <w:color w:val="000000" w:themeColor="text1"/>
                <w:sz w:val="20"/>
                <w:szCs w:val="20"/>
              </w:rPr>
            </w:pPr>
            <w:r w:rsidRPr="00A371B5">
              <w:rPr>
                <w:rFonts w:ascii="Times New Roman" w:eastAsia="Times New Roman" w:hAnsi="Times New Roman" w:cs="Times New Roman"/>
                <w:i/>
                <w:iCs/>
                <w:color w:val="000000" w:themeColor="text1"/>
                <w:sz w:val="20"/>
                <w:szCs w:val="20"/>
              </w:rPr>
              <w:t>11: Sustainable Cities and Communities</w:t>
            </w:r>
          </w:p>
          <w:p w14:paraId="220731DC" w14:textId="77777777" w:rsidR="00FB368D" w:rsidRPr="00A371B5" w:rsidRDefault="00FB368D" w:rsidP="00FB368D">
            <w:pPr>
              <w:pStyle w:val="Standard-txt12ptblue"/>
              <w:rPr>
                <w:i/>
                <w:iCs/>
                <w:color w:val="000000" w:themeColor="text1"/>
                <w:sz w:val="20"/>
                <w:szCs w:val="20"/>
              </w:rPr>
            </w:pPr>
            <w:r w:rsidRPr="00A371B5">
              <w:rPr>
                <w:rFonts w:ascii="Times New Roman" w:eastAsia="Times New Roman" w:hAnsi="Times New Roman" w:cs="Times New Roman"/>
                <w:i/>
                <w:iCs/>
                <w:color w:val="000000" w:themeColor="text1"/>
                <w:sz w:val="20"/>
                <w:szCs w:val="20"/>
              </w:rPr>
              <w:t>12: Sustainable Consumption and Production</w:t>
            </w:r>
          </w:p>
          <w:p w14:paraId="25A0D5BC" w14:textId="77777777" w:rsidR="00FB368D" w:rsidRDefault="00FB368D" w:rsidP="00CF2838">
            <w:pPr>
              <w:pStyle w:val="Standard-txt12ptblue"/>
              <w:rPr>
                <w:sz w:val="22"/>
                <w:szCs w:val="22"/>
              </w:rPr>
            </w:pPr>
          </w:p>
        </w:tc>
      </w:tr>
    </w:tbl>
    <w:p w14:paraId="49163A74" w14:textId="77777777" w:rsidR="00FB368D" w:rsidRDefault="00FB368D" w:rsidP="00CF2838">
      <w:pPr>
        <w:pStyle w:val="Standard-txt12ptblue"/>
        <w:rPr>
          <w:sz w:val="22"/>
          <w:szCs w:val="22"/>
        </w:rPr>
      </w:pPr>
    </w:p>
    <w:p w14:paraId="18823511" w14:textId="3E83EA1E" w:rsidR="3348CFAC" w:rsidRPr="00A371B5" w:rsidRDefault="3348CFAC" w:rsidP="00CF2838">
      <w:pPr>
        <w:pStyle w:val="Standard-txt12ptblue"/>
      </w:pPr>
      <w:r w:rsidRPr="00A371B5">
        <w:t>Each of these learning outcomes can/should be concretized into learning goals within the SCPs themes (e.g. waste or energy), see example at point</w:t>
      </w:r>
      <w:r w:rsidRPr="00A371B5">
        <w:rPr>
          <w:i/>
          <w:iCs/>
        </w:rPr>
        <w:t xml:space="preserve"> </w:t>
      </w:r>
      <w:r w:rsidR="00F10FAA">
        <w:rPr>
          <w:i/>
          <w:iCs/>
        </w:rPr>
        <w:t>b</w:t>
      </w:r>
      <w:r w:rsidRPr="00A371B5">
        <w:rPr>
          <w:i/>
          <w:iCs/>
        </w:rPr>
        <w:t>)</w:t>
      </w:r>
      <w:r w:rsidRPr="00A371B5">
        <w:t xml:space="preserve"> above.</w:t>
      </w:r>
    </w:p>
    <w:p w14:paraId="4C45E94E" w14:textId="07D31B58" w:rsidR="3348CFAC" w:rsidRPr="00BF3758" w:rsidRDefault="3348CFAC" w:rsidP="003318DE">
      <w:pPr>
        <w:pStyle w:val="Standard-txt12ptblue"/>
        <w:numPr>
          <w:ilvl w:val="0"/>
          <w:numId w:val="24"/>
        </w:numPr>
        <w:rPr>
          <w:i/>
        </w:rPr>
      </w:pPr>
      <w:r w:rsidRPr="00BF3758">
        <w:rPr>
          <w:i/>
        </w:rPr>
        <w:t>Collaborative and communicative skills</w:t>
      </w:r>
    </w:p>
    <w:p w14:paraId="29060FA1" w14:textId="454D5E15" w:rsidR="3348CFAC" w:rsidRDefault="3348CFAC" w:rsidP="00CF2838">
      <w:pPr>
        <w:pStyle w:val="Standard-txt12ptblue"/>
      </w:pPr>
      <w:r w:rsidRPr="00A371B5">
        <w:t>Below are examples of learning outcomes from Cambridge Lower Secondary</w:t>
      </w:r>
      <w:r w:rsidRPr="00A371B5">
        <w:rPr>
          <w:i/>
          <w:iCs/>
          <w:sz w:val="22"/>
          <w:szCs w:val="22"/>
          <w:vertAlign w:val="superscript"/>
        </w:rPr>
        <w:t>2</w:t>
      </w:r>
      <w:r w:rsidRPr="00A371B5">
        <w:t xml:space="preserve"> English and Norwegian and from IMYC</w:t>
      </w:r>
      <w:r w:rsidRPr="00A371B5">
        <w:rPr>
          <w:i/>
          <w:iCs/>
          <w:sz w:val="22"/>
          <w:szCs w:val="22"/>
          <w:vertAlign w:val="superscript"/>
        </w:rPr>
        <w:t>1</w:t>
      </w:r>
      <w:r w:rsidRPr="00A371B5">
        <w:t xml:space="preserve">, Unit Responsibility (Y8) related to </w:t>
      </w:r>
      <w:r w:rsidR="17C1BB90" w:rsidRPr="00A371B5">
        <w:t>developing collaborative and communicative skills</w:t>
      </w:r>
      <w:r w:rsidRPr="00A371B5">
        <w:t>:</w:t>
      </w:r>
    </w:p>
    <w:tbl>
      <w:tblPr>
        <w:tblStyle w:val="Tabellenraster"/>
        <w:tblW w:w="0" w:type="auto"/>
        <w:tblLook w:val="04A0" w:firstRow="1" w:lastRow="0" w:firstColumn="1" w:lastColumn="0" w:noHBand="0" w:noVBand="1"/>
      </w:tblPr>
      <w:tblGrid>
        <w:gridCol w:w="9628"/>
      </w:tblGrid>
      <w:tr w:rsidR="007D6D39" w:rsidRPr="00AD28C8" w14:paraId="63A049C2" w14:textId="77777777" w:rsidTr="007D6D39">
        <w:tc>
          <w:tcPr>
            <w:tcW w:w="9628" w:type="dxa"/>
          </w:tcPr>
          <w:p w14:paraId="2D1D1DBA" w14:textId="77777777" w:rsidR="0035202B" w:rsidRPr="00A371B5" w:rsidRDefault="0035202B" w:rsidP="0035202B">
            <w:pPr>
              <w:pStyle w:val="Standard-txt12ptblue"/>
            </w:pPr>
            <w:r w:rsidRPr="00A371B5">
              <w:t>Cambridge Lower Secondary English and Norwegian</w:t>
            </w:r>
          </w:p>
          <w:p w14:paraId="510A464E"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Make conscious language choices to shape the intended purpose and effect on the reader</w:t>
            </w:r>
          </w:p>
          <w:p w14:paraId="12380118"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Use a range of sources to develop and extend the range of language used in written work</w:t>
            </w:r>
          </w:p>
          <w:p w14:paraId="098EB8A2"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Use a range of organisational features to achieve particular effects with purpose and audience in mind</w:t>
            </w:r>
          </w:p>
          <w:p w14:paraId="434DDA32"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lastRenderedPageBreak/>
              <w:t>Establish and sustain a clear and logical viewpoint throughout non-fiction writing</w:t>
            </w:r>
          </w:p>
          <w:p w14:paraId="1CB8849C"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Write to express multiple viewpoints</w:t>
            </w:r>
          </w:p>
          <w:p w14:paraId="6DC42358"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Make an informed choice about how to present information when making notes, including the use of multiple styles, and use notes to inform writing</w:t>
            </w:r>
          </w:p>
          <w:p w14:paraId="188CDC89"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Use the most appropriate text layout and presentation to create impact and engage the audience</w:t>
            </w:r>
          </w:p>
          <w:p w14:paraId="6EF52718" w14:textId="77777777" w:rsidR="0035202B" w:rsidRPr="00A371B5" w:rsidRDefault="0035202B" w:rsidP="003318DE">
            <w:pPr>
              <w:pStyle w:val="Standard-txt12ptblue"/>
              <w:numPr>
                <w:ilvl w:val="0"/>
                <w:numId w:val="32"/>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Evaluate and edit to improve the accuracy and effectiveness, in relation to identified purpose and audience, of language, grammar and structure in a range of different texts</w:t>
            </w:r>
          </w:p>
          <w:p w14:paraId="4DE9ADD1" w14:textId="77777777" w:rsidR="0035202B" w:rsidRPr="00A371B5" w:rsidRDefault="0035202B" w:rsidP="0035202B">
            <w:pPr>
              <w:pStyle w:val="Standard-txt12ptblue"/>
            </w:pPr>
            <w:r w:rsidRPr="00A371B5">
              <w:t>Speaking and Listening</w:t>
            </w:r>
          </w:p>
          <w:p w14:paraId="18BE0C8F" w14:textId="77777777" w:rsidR="0035202B" w:rsidRPr="00A371B5" w:rsidRDefault="0035202B" w:rsidP="0035202B">
            <w:pPr>
              <w:pStyle w:val="Standard-txt12ptblue"/>
            </w:pPr>
            <w:r w:rsidRPr="00A371B5">
              <w:t>Making yourself understood</w:t>
            </w:r>
          </w:p>
          <w:p w14:paraId="4DF4976D" w14:textId="77777777" w:rsidR="0035202B" w:rsidRPr="00A371B5" w:rsidRDefault="0035202B" w:rsidP="003318DE">
            <w:pPr>
              <w:pStyle w:val="Standard-txt12ptblue"/>
              <w:numPr>
                <w:ilvl w:val="0"/>
                <w:numId w:val="33"/>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Adapt speech judiciously in a range of familiar and unfamiliar contexts to maximise its impact on the audience</w:t>
            </w:r>
          </w:p>
          <w:p w14:paraId="3B620365" w14:textId="77777777" w:rsidR="0035202B" w:rsidRPr="00A371B5" w:rsidRDefault="0035202B" w:rsidP="003318DE">
            <w:pPr>
              <w:pStyle w:val="Standard-txt12ptblue"/>
              <w:numPr>
                <w:ilvl w:val="0"/>
                <w:numId w:val="33"/>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Sustain an effective organisation of talk in a range of familiar and unfamiliar contexts</w:t>
            </w:r>
          </w:p>
          <w:p w14:paraId="3A290884" w14:textId="77777777" w:rsidR="0035202B" w:rsidRPr="00A371B5" w:rsidRDefault="0035202B" w:rsidP="0035202B">
            <w:pPr>
              <w:pStyle w:val="Standard-txt12ptblue"/>
            </w:pPr>
            <w:r w:rsidRPr="00A371B5">
              <w:t>Group work and discussion</w:t>
            </w:r>
          </w:p>
          <w:p w14:paraId="53388D17" w14:textId="77777777" w:rsidR="0035202B" w:rsidRPr="00A371B5" w:rsidRDefault="0035202B" w:rsidP="003318DE">
            <w:pPr>
              <w:pStyle w:val="Standard-txt12ptblue"/>
              <w:numPr>
                <w:ilvl w:val="0"/>
                <w:numId w:val="34"/>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Independently identify and take up group roles as needed, and demonstrate expertise</w:t>
            </w:r>
          </w:p>
          <w:p w14:paraId="3B897CBA" w14:textId="77777777" w:rsidR="0035202B" w:rsidRPr="00A371B5" w:rsidRDefault="0035202B" w:rsidP="003318DE">
            <w:pPr>
              <w:pStyle w:val="Standard-txt12ptblue"/>
              <w:numPr>
                <w:ilvl w:val="0"/>
                <w:numId w:val="34"/>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Explore points of agreement and disagreement to gain a greater understanding of the issues and meet the needs of the task</w:t>
            </w:r>
          </w:p>
          <w:p w14:paraId="2482CF74" w14:textId="77777777" w:rsidR="0035202B" w:rsidRPr="00A371B5" w:rsidRDefault="0035202B" w:rsidP="003318DE">
            <w:pPr>
              <w:pStyle w:val="Standard-txt12ptblue"/>
              <w:numPr>
                <w:ilvl w:val="0"/>
                <w:numId w:val="34"/>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Shape the direction and content of a discussion with well-judged contributions</w:t>
            </w:r>
          </w:p>
          <w:p w14:paraId="495D4D7D" w14:textId="77777777" w:rsidR="0035202B" w:rsidRPr="00A371B5" w:rsidRDefault="0035202B" w:rsidP="003318DE">
            <w:pPr>
              <w:pStyle w:val="Standard-txt12ptblue"/>
              <w:numPr>
                <w:ilvl w:val="0"/>
                <w:numId w:val="34"/>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Demonstrate the ability to compromise during turn-taking to prioritise the achievement of the intended outcome of the discussion</w:t>
            </w:r>
          </w:p>
          <w:p w14:paraId="1B727EAB" w14:textId="77777777" w:rsidR="0035202B" w:rsidRPr="00A371B5" w:rsidRDefault="0035202B" w:rsidP="0035202B">
            <w:pPr>
              <w:pStyle w:val="Standard-txt12ptblue"/>
            </w:pPr>
            <w:r w:rsidRPr="00A371B5">
              <w:t>IMYC- Responsibility (Year 8)</w:t>
            </w:r>
          </w:p>
          <w:p w14:paraId="127219D3" w14:textId="77777777" w:rsidR="0035202B" w:rsidRPr="00A371B5" w:rsidRDefault="0035202B" w:rsidP="0035202B">
            <w:pPr>
              <w:pStyle w:val="Standard-txt12ptblue"/>
            </w:pPr>
            <w:r w:rsidRPr="00A371B5">
              <w:t>Personal Dispositions</w:t>
            </w:r>
          </w:p>
          <w:p w14:paraId="3E5573DE" w14:textId="77777777" w:rsidR="0035202B" w:rsidRPr="00A371B5" w:rsidRDefault="0035202B" w:rsidP="0035202B">
            <w:pPr>
              <w:pStyle w:val="Standard-txt12ptblue"/>
            </w:pPr>
            <w:r w:rsidRPr="00A371B5">
              <w:t>Communication</w:t>
            </w:r>
          </w:p>
          <w:p w14:paraId="6F4AD8AC" w14:textId="77777777" w:rsidR="0035202B" w:rsidRPr="00A371B5" w:rsidRDefault="0035202B" w:rsidP="003318DE">
            <w:pPr>
              <w:pStyle w:val="Standard-txt12ptblue"/>
              <w:numPr>
                <w:ilvl w:val="0"/>
                <w:numId w:val="3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make their meaning plain using appropriate verbal and non-verbal forms</w:t>
            </w:r>
          </w:p>
          <w:p w14:paraId="25673433" w14:textId="77777777" w:rsidR="0035202B" w:rsidRPr="00A371B5" w:rsidRDefault="0035202B" w:rsidP="003318DE">
            <w:pPr>
              <w:pStyle w:val="Standard-txt12ptblue"/>
              <w:numPr>
                <w:ilvl w:val="0"/>
                <w:numId w:val="3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use a variety of tools and technologies to aid their communication</w:t>
            </w:r>
          </w:p>
          <w:p w14:paraId="034A49CB" w14:textId="77777777" w:rsidR="0035202B" w:rsidRPr="00A371B5" w:rsidRDefault="0035202B" w:rsidP="003318DE">
            <w:pPr>
              <w:pStyle w:val="Standard-txt12ptblue"/>
              <w:numPr>
                <w:ilvl w:val="0"/>
                <w:numId w:val="35"/>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communicate in a range of different contexts and with a range of different audiences</w:t>
            </w:r>
          </w:p>
          <w:p w14:paraId="53FDAC3D" w14:textId="77777777" w:rsidR="0035202B" w:rsidRPr="00A371B5" w:rsidRDefault="0035202B" w:rsidP="0035202B">
            <w:pPr>
              <w:pStyle w:val="Standard-txt12ptblue"/>
            </w:pPr>
            <w:r w:rsidRPr="00A371B5">
              <w:t>Collaboration</w:t>
            </w:r>
          </w:p>
          <w:p w14:paraId="45C5828B" w14:textId="77777777" w:rsidR="0035202B" w:rsidRPr="00A371B5" w:rsidRDefault="0035202B" w:rsidP="003318DE">
            <w:pPr>
              <w:pStyle w:val="Standard-txt12ptblue"/>
              <w:numPr>
                <w:ilvl w:val="0"/>
                <w:numId w:val="36"/>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Understand that different people have different roles to play in groups</w:t>
            </w:r>
          </w:p>
          <w:p w14:paraId="452DEBEF" w14:textId="77777777" w:rsidR="0035202B" w:rsidRPr="00A371B5" w:rsidRDefault="0035202B" w:rsidP="003318DE">
            <w:pPr>
              <w:pStyle w:val="Standard-txt12ptblue"/>
              <w:numPr>
                <w:ilvl w:val="0"/>
                <w:numId w:val="36"/>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adopt different roles depending on the needs of the group and on the activity</w:t>
            </w:r>
          </w:p>
          <w:p w14:paraId="0DC0F6B6" w14:textId="77777777" w:rsidR="0035202B" w:rsidRPr="00A371B5" w:rsidRDefault="0035202B" w:rsidP="003318DE">
            <w:pPr>
              <w:pStyle w:val="Standard-txt12ptblue"/>
              <w:numPr>
                <w:ilvl w:val="0"/>
                <w:numId w:val="36"/>
              </w:numPr>
              <w:spacing w:before="0" w:after="0"/>
              <w:rPr>
                <w:i/>
                <w:iCs/>
                <w:color w:val="000000" w:themeColor="text1"/>
                <w:sz w:val="20"/>
                <w:szCs w:val="20"/>
              </w:rPr>
            </w:pPr>
            <w:r w:rsidRPr="00A371B5">
              <w:rPr>
                <w:rFonts w:ascii="Times New Roman" w:eastAsia="Times New Roman" w:hAnsi="Times New Roman" w:cs="Times New Roman"/>
                <w:i/>
                <w:iCs/>
                <w:color w:val="000000" w:themeColor="text1"/>
                <w:sz w:val="20"/>
                <w:szCs w:val="20"/>
              </w:rPr>
              <w:t>Be able to work alongside and in cooperation with others to undertake activities and achieve targets</w:t>
            </w:r>
          </w:p>
          <w:p w14:paraId="1CB4EACC" w14:textId="77777777" w:rsidR="007D6D39" w:rsidRDefault="007D6D39" w:rsidP="00CF2838">
            <w:pPr>
              <w:pStyle w:val="Standard-txt12ptblue"/>
            </w:pPr>
          </w:p>
        </w:tc>
      </w:tr>
    </w:tbl>
    <w:p w14:paraId="10637BCD" w14:textId="77777777" w:rsidR="007D6D39" w:rsidRPr="00A371B5" w:rsidRDefault="007D6D39" w:rsidP="00CF2838">
      <w:pPr>
        <w:pStyle w:val="Standard-txt12ptblue"/>
      </w:pPr>
    </w:p>
    <w:p w14:paraId="40A07C06" w14:textId="65B963E0" w:rsidR="00263C09" w:rsidRPr="007B0B7F" w:rsidRDefault="3348CFAC" w:rsidP="007B0B7F">
      <w:pPr>
        <w:pStyle w:val="Standard-txt12ptblue"/>
      </w:pPr>
      <w:r w:rsidRPr="00A371B5">
        <w:t>Each of these learning outcomes can/should be concretized into learning goals within the SCPs themes (e.g. waste or energy), see example at point</w:t>
      </w:r>
      <w:r w:rsidRPr="00A371B5">
        <w:rPr>
          <w:i/>
          <w:iCs/>
        </w:rPr>
        <w:t xml:space="preserve"> </w:t>
      </w:r>
      <w:r w:rsidR="00F10FAA">
        <w:rPr>
          <w:i/>
          <w:iCs/>
        </w:rPr>
        <w:t>b</w:t>
      </w:r>
      <w:r w:rsidRPr="00A371B5">
        <w:rPr>
          <w:i/>
          <w:iCs/>
        </w:rPr>
        <w:t>)</w:t>
      </w:r>
      <w:r w:rsidRPr="00A371B5">
        <w:t xml:space="preserve"> above.</w:t>
      </w:r>
    </w:p>
    <w:sectPr w:rsidR="00263C09" w:rsidRPr="007B0B7F" w:rsidSect="002F4844">
      <w:headerReference w:type="default" r:id="rId25"/>
      <w:footerReference w:type="default" r:id="rId26"/>
      <w:headerReference w:type="first" r:id="rId27"/>
      <w:footerReference w:type="first" r:id="rId28"/>
      <w:pgSz w:w="11906" w:h="16838"/>
      <w:pgMar w:top="2269" w:right="1134" w:bottom="1843" w:left="1134" w:header="709" w:footer="1247"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9FE17" w14:textId="77777777" w:rsidR="00AD28C8" w:rsidRDefault="00AD28C8" w:rsidP="009819A6">
      <w:pPr>
        <w:spacing w:after="0"/>
      </w:pPr>
      <w:r>
        <w:separator/>
      </w:r>
    </w:p>
  </w:endnote>
  <w:endnote w:type="continuationSeparator" w:id="0">
    <w:p w14:paraId="07AF294A" w14:textId="77777777" w:rsidR="00AD28C8" w:rsidRDefault="00AD28C8" w:rsidP="009819A6">
      <w:pPr>
        <w:spacing w:after="0"/>
      </w:pPr>
      <w:r>
        <w:continuationSeparator/>
      </w:r>
    </w:p>
  </w:endnote>
  <w:endnote w:type="continuationNotice" w:id="1">
    <w:p w14:paraId="6A425CB5" w14:textId="77777777" w:rsidR="00AD28C8" w:rsidRDefault="00AD28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A1"/>
    <w:family w:val="auto"/>
    <w:notTrueType/>
    <w:pitch w:val="default"/>
    <w:sig w:usb0="00000081" w:usb1="00000000" w:usb2="00000000" w:usb3="00000000" w:csb0="00000008" w:csb1="00000000"/>
  </w:font>
  <w:font w:name="Lucida Grande">
    <w:charset w:val="00"/>
    <w:family w:val="swiss"/>
    <w:pitch w:val="variable"/>
    <w:sig w:usb0="E1000AEF" w:usb1="5000A1FF" w:usb2="00000000" w:usb3="00000000" w:csb0="000001BF" w:csb1="00000000"/>
  </w:font>
  <w:font w:name="RotisSansSerif-Light">
    <w:altName w:val="RotisSansSerif Light"/>
    <w:panose1 w:val="00000000000000000000"/>
    <w:charset w:val="4D"/>
    <w:family w:val="auto"/>
    <w:notTrueType/>
    <w:pitch w:val="default"/>
    <w:sig w:usb0="00000003" w:usb1="00000000" w:usb2="00000000" w:usb3="00000000" w:csb0="00000001" w:csb1="00000000"/>
  </w:font>
  <w:font w:name="RotisSansSerif-Bold">
    <w:altName w:val="RotisSansSerif"/>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718064"/>
      <w:docPartObj>
        <w:docPartGallery w:val="Page Numbers (Bottom of Page)"/>
        <w:docPartUnique/>
      </w:docPartObj>
    </w:sdtPr>
    <w:sdtEndPr/>
    <w:sdtContent>
      <w:p w14:paraId="6FBD9D9A" w14:textId="0D57055A" w:rsidR="00AD28C8" w:rsidRDefault="00AD28C8">
        <w:pPr>
          <w:pStyle w:val="Fuzeile"/>
          <w:jc w:val="right"/>
        </w:pPr>
        <w:r w:rsidRPr="0038519A">
          <w:rPr>
            <w:noProof/>
          </w:rPr>
          <w:drawing>
            <wp:anchor distT="0" distB="0" distL="114300" distR="114300" simplePos="0" relativeHeight="251658240" behindDoc="0" locked="0" layoutInCell="1" allowOverlap="1" wp14:anchorId="4E6B7CDB" wp14:editId="2293E4CB">
              <wp:simplePos x="0" y="0"/>
              <wp:positionH relativeFrom="column">
                <wp:posOffset>3951301</wp:posOffset>
              </wp:positionH>
              <wp:positionV relativeFrom="paragraph">
                <wp:posOffset>90557</wp:posOffset>
              </wp:positionV>
              <wp:extent cx="1977887" cy="527166"/>
              <wp:effectExtent l="0" t="0" r="3810" b="6350"/>
              <wp:wrapNone/>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 Kasten Text2.jpg"/>
                      <pic:cNvPicPr/>
                    </pic:nvPicPr>
                    <pic:blipFill>
                      <a:blip r:embed="rId1">
                        <a:extLst>
                          <a:ext uri="{28A0092B-C50C-407E-A947-70E740481C1C}">
                            <a14:useLocalDpi xmlns:a14="http://schemas.microsoft.com/office/drawing/2010/main" val="0"/>
                          </a:ext>
                        </a:extLst>
                      </a:blip>
                      <a:stretch>
                        <a:fillRect/>
                      </a:stretch>
                    </pic:blipFill>
                    <pic:spPr>
                      <a:xfrm>
                        <a:off x="0" y="0"/>
                        <a:ext cx="2001712" cy="533516"/>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nb-NO"/>
          </w:rPr>
          <w:t>2</w:t>
        </w:r>
        <w:r>
          <w:fldChar w:fldCharType="end"/>
        </w:r>
      </w:p>
    </w:sdtContent>
  </w:sdt>
  <w:p w14:paraId="0DC18FD7" w14:textId="22AACBBE" w:rsidR="00AD28C8" w:rsidRDefault="00AD28C8">
    <w:pPr>
      <w:pStyle w:val="Fuzeile"/>
    </w:pPr>
    <w:r w:rsidRPr="0038519A">
      <w:rPr>
        <w:noProof/>
      </w:rPr>
      <w:drawing>
        <wp:anchor distT="0" distB="0" distL="114300" distR="114300" simplePos="0" relativeHeight="251658244" behindDoc="0" locked="0" layoutInCell="1" allowOverlap="1" wp14:anchorId="021F3764" wp14:editId="58FE3C18">
          <wp:simplePos x="0" y="0"/>
          <wp:positionH relativeFrom="column">
            <wp:posOffset>1525270</wp:posOffset>
          </wp:positionH>
          <wp:positionV relativeFrom="paragraph">
            <wp:posOffset>59469</wp:posOffset>
          </wp:positionV>
          <wp:extent cx="2256183" cy="243867"/>
          <wp:effectExtent l="0" t="0" r="0"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Logo.jpg"/>
                  <pic:cNvPicPr/>
                </pic:nvPicPr>
                <pic:blipFill>
                  <a:blip r:embed="rId2">
                    <a:extLst>
                      <a:ext uri="{28A0092B-C50C-407E-A947-70E740481C1C}">
                        <a14:useLocalDpi xmlns:a14="http://schemas.microsoft.com/office/drawing/2010/main" val="0"/>
                      </a:ext>
                    </a:extLst>
                  </a:blip>
                  <a:stretch>
                    <a:fillRect/>
                  </a:stretch>
                </pic:blipFill>
                <pic:spPr>
                  <a:xfrm>
                    <a:off x="0" y="0"/>
                    <a:ext cx="2256183" cy="243867"/>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747BD1D9" wp14:editId="02C11574">
          <wp:extent cx="1182757" cy="391138"/>
          <wp:effectExtent l="0" t="0" r="0" b="9525"/>
          <wp:docPr id="1968624130" name="Bilde 19686241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24130" name="Bilde 1968624130" descr="Et bilde som inneholder tekst&#10;&#10;Automatisk generert beskrivelse"/>
                  <pic:cNvPicPr/>
                </pic:nvPicPr>
                <pic:blipFill>
                  <a:blip r:embed="rId3"/>
                  <a:stretch>
                    <a:fillRect/>
                  </a:stretch>
                </pic:blipFill>
                <pic:spPr>
                  <a:xfrm>
                    <a:off x="0" y="0"/>
                    <a:ext cx="1229356" cy="406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3BBF9" w14:textId="14998B05" w:rsidR="00AD28C8" w:rsidRDefault="00AD28C8">
    <w:pPr>
      <w:pStyle w:val="Fuzeile"/>
    </w:pPr>
    <w:r>
      <w:rPr>
        <w:noProof/>
        <w:lang w:eastAsia="de-DE"/>
      </w:rPr>
      <w:drawing>
        <wp:anchor distT="0" distB="0" distL="114300" distR="114300" simplePos="0" relativeHeight="251658249" behindDoc="1" locked="0" layoutInCell="1" allowOverlap="1" wp14:anchorId="27B006B0" wp14:editId="31080FCA">
          <wp:simplePos x="0" y="0"/>
          <wp:positionH relativeFrom="column">
            <wp:posOffset>-241935</wp:posOffset>
          </wp:positionH>
          <wp:positionV relativeFrom="paragraph">
            <wp:posOffset>18987</wp:posOffset>
          </wp:positionV>
          <wp:extent cx="6479616" cy="609559"/>
          <wp:effectExtent l="0" t="0" r="0" b="635"/>
          <wp:wrapNone/>
          <wp:docPr id="19686241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usszeile_ICSE.png"/>
                  <pic:cNvPicPr/>
                </pic:nvPicPr>
                <pic:blipFill>
                  <a:blip r:embed="rId1">
                    <a:extLst>
                      <a:ext uri="{28A0092B-C50C-407E-A947-70E740481C1C}">
                        <a14:useLocalDpi xmlns:a14="http://schemas.microsoft.com/office/drawing/2010/main" val="0"/>
                      </a:ext>
                    </a:extLst>
                  </a:blip>
                  <a:stretch>
                    <a:fillRect/>
                  </a:stretch>
                </pic:blipFill>
                <pic:spPr>
                  <a:xfrm>
                    <a:off x="0" y="0"/>
                    <a:ext cx="6479616" cy="609559"/>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1" behindDoc="0" locked="0" layoutInCell="1" allowOverlap="1" wp14:anchorId="4A5CC4E8" wp14:editId="60C5F6D9">
              <wp:simplePos x="0" y="0"/>
              <wp:positionH relativeFrom="page">
                <wp:posOffset>756285</wp:posOffset>
              </wp:positionH>
              <wp:positionV relativeFrom="page">
                <wp:posOffset>9796780</wp:posOffset>
              </wp:positionV>
              <wp:extent cx="3437255" cy="492760"/>
              <wp:effectExtent l="0" t="0" r="17145" b="15240"/>
              <wp:wrapNone/>
              <wp:docPr id="7" name="Textfeld 7"/>
              <wp:cNvGraphicFramePr/>
              <a:graphic xmlns:a="http://schemas.openxmlformats.org/drawingml/2006/main">
                <a:graphicData uri="http://schemas.microsoft.com/office/word/2010/wordprocessingShape">
                  <wps:wsp>
                    <wps:cNvSpPr txBox="1"/>
                    <wps:spPr>
                      <a:xfrm>
                        <a:off x="0" y="0"/>
                        <a:ext cx="3437255" cy="492760"/>
                      </a:xfrm>
                      <a:prstGeom prst="rect">
                        <a:avLst/>
                      </a:prstGeom>
                      <a:noFill/>
                      <a:ln>
                        <a:noFill/>
                      </a:ln>
                      <a:effectLst/>
                      <a:extLst>
                        <a:ext uri="{FAA26D3D-D897-4be2-8F04-BA451C77F1D7}">
                          <ma14:placeholder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8865E17" w14:textId="61B4E6EA" w:rsidR="00AD28C8" w:rsidRPr="00175DC1" w:rsidRDefault="00AD28C8" w:rsidP="00383B5D">
                          <w:pPr>
                            <w:pStyle w:val="EinfAbs"/>
                            <w:spacing w:line="240" w:lineRule="auto"/>
                            <w:jc w:val="right"/>
                            <w:rPr>
                              <w:rFonts w:asciiTheme="majorHAnsi" w:hAnsiTheme="majorHAnsi" w:cs="RotisSansSerif-Bold"/>
                              <w:b/>
                              <w:bCs/>
                              <w:color w:val="00007F"/>
                              <w:sz w:val="20"/>
                              <w:szCs w:val="20"/>
                              <w:lang w:val="en-US"/>
                            </w:rPr>
                          </w:pPr>
                          <w:r w:rsidRPr="00175DC1">
                            <w:rPr>
                              <w:rFonts w:asciiTheme="majorHAnsi" w:hAnsiTheme="majorHAnsi" w:cs="RotisSansSerif-Bold"/>
                              <w:b/>
                              <w:bCs/>
                              <w:color w:val="00007F"/>
                              <w:sz w:val="20"/>
                              <w:szCs w:val="20"/>
                              <w:lang w:val="en-US"/>
                            </w:rPr>
                            <w:t xml:space="preserve"> International Centre for STEM Education (ICSE)</w:t>
                          </w:r>
                        </w:p>
                        <w:p w14:paraId="45D4599E" w14:textId="77777777" w:rsidR="00AD28C8" w:rsidRPr="00175DC1" w:rsidRDefault="00AD28C8" w:rsidP="00383B5D">
                          <w:pPr>
                            <w:pStyle w:val="EinfAbs"/>
                            <w:spacing w:line="240" w:lineRule="auto"/>
                            <w:jc w:val="right"/>
                            <w:rPr>
                              <w:rFonts w:asciiTheme="majorHAnsi" w:hAnsiTheme="majorHAnsi"/>
                              <w:color w:val="00007F"/>
                              <w:sz w:val="20"/>
                              <w:szCs w:val="20"/>
                              <w:lang w:val="en-US"/>
                            </w:rPr>
                          </w:pPr>
                          <w:r w:rsidRPr="00175DC1">
                            <w:rPr>
                              <w:rFonts w:asciiTheme="majorHAnsi" w:hAnsiTheme="majorHAnsi"/>
                              <w:color w:val="00007F"/>
                              <w:sz w:val="20"/>
                              <w:szCs w:val="20"/>
                              <w:lang w:val="en-US"/>
                            </w:rPr>
                            <w:t>University of Education Freiburg · Kunzenweg 21 · 79117 Freiburg</w:t>
                          </w:r>
                        </w:p>
                        <w:p w14:paraId="34679BF0" w14:textId="650773FE" w:rsidR="00AD28C8" w:rsidRPr="00175DC1" w:rsidRDefault="00AD28C8" w:rsidP="00383B5D">
                          <w:pPr>
                            <w:pStyle w:val="EinfAbs"/>
                            <w:spacing w:line="240" w:lineRule="auto"/>
                            <w:jc w:val="right"/>
                            <w:rPr>
                              <w:rFonts w:asciiTheme="majorHAnsi" w:hAnsiTheme="majorHAnsi"/>
                              <w:color w:val="00007F"/>
                              <w:sz w:val="20"/>
                              <w:szCs w:val="20"/>
                              <w:lang w:val="en-US"/>
                            </w:rPr>
                          </w:pPr>
                          <w:r w:rsidRPr="00175DC1">
                            <w:rPr>
                              <w:rFonts w:asciiTheme="majorHAnsi" w:hAnsiTheme="majorHAnsi"/>
                              <w:color w:val="00007F"/>
                              <w:sz w:val="20"/>
                              <w:szCs w:val="20"/>
                              <w:lang w:val="en-US"/>
                            </w:rPr>
                            <w:t>icse@ph-freiburg.de · www.ph-freiburg.de/icse</w:t>
                          </w:r>
                        </w:p>
                        <w:p w14:paraId="6887FA41" w14:textId="77777777" w:rsidR="00AD28C8" w:rsidRPr="00175DC1" w:rsidRDefault="00AD28C8">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A5CC4E8" id="_x0000_t202" coordsize="21600,21600" o:spt="202" path="m,l,21600r21600,l21600,xe">
              <v:stroke joinstyle="miter"/>
              <v:path gradientshapeok="t" o:connecttype="rect"/>
            </v:shapetype>
            <v:shape id="Textfeld 7" o:spid="_x0000_s1034" type="#_x0000_t202" style="position:absolute;margin-left:59.55pt;margin-top:771.4pt;width:270.65pt;height:3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" filled="f" stroked="f">
              <v:textbox inset="0,0,0,0">
                <w:txbxContent>
                  <w:p w14:paraId="28865E17" w14:textId="61B4E6EA" w:rsidR="00AD28C8" w:rsidRPr="00175DC1" w:rsidRDefault="00AD28C8" w:rsidP="00383B5D">
                    <w:pPr>
                      <w:pStyle w:val="EinfAbs"/>
                      <w:spacing w:line="240" w:lineRule="auto"/>
                      <w:jc w:val="right"/>
                      <w:rPr>
                        <w:rFonts w:asciiTheme="majorHAnsi" w:hAnsiTheme="majorHAnsi" w:cs="RotisSansSerif-Bold"/>
                        <w:b/>
                        <w:bCs/>
                        <w:color w:val="00007F"/>
                        <w:sz w:val="20"/>
                        <w:szCs w:val="20"/>
                        <w:lang w:val="en-US"/>
                      </w:rPr>
                    </w:pPr>
                    <w:r w:rsidRPr="00175DC1">
                      <w:rPr>
                        <w:rFonts w:asciiTheme="majorHAnsi" w:hAnsiTheme="majorHAnsi" w:cs="RotisSansSerif-Bold"/>
                        <w:b/>
                        <w:bCs/>
                        <w:color w:val="00007F"/>
                        <w:sz w:val="20"/>
                        <w:szCs w:val="20"/>
                        <w:lang w:val="en-US"/>
                      </w:rPr>
                      <w:t xml:space="preserve"> International Centre for STEM Education (ICSE)</w:t>
                    </w:r>
                  </w:p>
                  <w:p w14:paraId="45D4599E" w14:textId="77777777" w:rsidR="00AD28C8" w:rsidRPr="00175DC1" w:rsidRDefault="00AD28C8" w:rsidP="00383B5D">
                    <w:pPr>
                      <w:pStyle w:val="EinfAbs"/>
                      <w:spacing w:line="240" w:lineRule="auto"/>
                      <w:jc w:val="right"/>
                      <w:rPr>
                        <w:rFonts w:asciiTheme="majorHAnsi" w:hAnsiTheme="majorHAnsi"/>
                        <w:color w:val="00007F"/>
                        <w:sz w:val="20"/>
                        <w:szCs w:val="20"/>
                        <w:lang w:val="en-US"/>
                      </w:rPr>
                    </w:pPr>
                    <w:r w:rsidRPr="00175DC1">
                      <w:rPr>
                        <w:rFonts w:asciiTheme="majorHAnsi" w:hAnsiTheme="majorHAnsi"/>
                        <w:color w:val="00007F"/>
                        <w:sz w:val="20"/>
                        <w:szCs w:val="20"/>
                        <w:lang w:val="en-US"/>
                      </w:rPr>
                      <w:t>University of Education Freiburg · Kunzenweg 21 · 79117 Freiburg</w:t>
                    </w:r>
                  </w:p>
                  <w:p w14:paraId="34679BF0" w14:textId="650773FE" w:rsidR="00AD28C8" w:rsidRPr="00175DC1" w:rsidRDefault="00AD28C8" w:rsidP="00383B5D">
                    <w:pPr>
                      <w:pStyle w:val="EinfAbs"/>
                      <w:spacing w:line="240" w:lineRule="auto"/>
                      <w:jc w:val="right"/>
                      <w:rPr>
                        <w:rFonts w:asciiTheme="majorHAnsi" w:hAnsiTheme="majorHAnsi"/>
                        <w:color w:val="00007F"/>
                        <w:sz w:val="20"/>
                        <w:szCs w:val="20"/>
                        <w:lang w:val="en-US"/>
                      </w:rPr>
                    </w:pPr>
                    <w:r w:rsidRPr="00175DC1">
                      <w:rPr>
                        <w:rFonts w:asciiTheme="majorHAnsi" w:hAnsiTheme="majorHAnsi"/>
                        <w:color w:val="00007F"/>
                        <w:sz w:val="20"/>
                        <w:szCs w:val="20"/>
                        <w:lang w:val="en-US"/>
                      </w:rPr>
                      <w:t>icse@ph-freiburg.de · www.ph-freiburg.de/icse</w:t>
                    </w:r>
                  </w:p>
                  <w:p w14:paraId="6887FA41" w14:textId="77777777" w:rsidR="00AD28C8" w:rsidRPr="00175DC1" w:rsidRDefault="00AD28C8">
                    <w:pPr>
                      <w:rPr>
                        <w:lang w:val="en-US"/>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9C88A" w14:textId="77777777" w:rsidR="00AD28C8" w:rsidRDefault="00AD28C8" w:rsidP="009819A6">
      <w:pPr>
        <w:spacing w:after="0"/>
      </w:pPr>
      <w:r>
        <w:separator/>
      </w:r>
    </w:p>
  </w:footnote>
  <w:footnote w:type="continuationSeparator" w:id="0">
    <w:p w14:paraId="007A3F7B" w14:textId="77777777" w:rsidR="00AD28C8" w:rsidRDefault="00AD28C8" w:rsidP="009819A6">
      <w:pPr>
        <w:spacing w:after="0"/>
      </w:pPr>
      <w:r>
        <w:continuationSeparator/>
      </w:r>
    </w:p>
  </w:footnote>
  <w:footnote w:type="continuationNotice" w:id="1">
    <w:p w14:paraId="3385A33F" w14:textId="77777777" w:rsidR="00AD28C8" w:rsidRDefault="00AD28C8">
      <w:pPr>
        <w:spacing w:after="0"/>
      </w:pPr>
    </w:p>
  </w:footnote>
  <w:footnote w:id="2">
    <w:p w14:paraId="12977FEC" w14:textId="77777777" w:rsidR="00AD28C8" w:rsidRPr="00B10998" w:rsidRDefault="00AD28C8" w:rsidP="003579DA">
      <w:pPr>
        <w:pStyle w:val="Funotentext"/>
        <w:rPr>
          <w:lang w:val="nb-NO"/>
        </w:rPr>
      </w:pPr>
      <w:r>
        <w:rPr>
          <w:rStyle w:val="Funotenzeichen"/>
        </w:rPr>
        <w:footnoteRef/>
      </w:r>
      <w:r>
        <w:t xml:space="preserve"> </w:t>
      </w:r>
      <w:hyperlink r:id="rId1">
        <w:r w:rsidRPr="79B2D665">
          <w:rPr>
            <w:rStyle w:val="Hyperlink"/>
            <w:rFonts w:ascii="Times New Roman" w:eastAsia="Times New Roman" w:hAnsi="Times New Roman" w:cs="Times New Roman"/>
            <w:lang w:val="en-US"/>
          </w:rPr>
          <w:t>https://fieldworkeducation.com/curriculums/middle-years</w:t>
        </w:r>
      </w:hyperlink>
    </w:p>
  </w:footnote>
  <w:footnote w:id="3">
    <w:p w14:paraId="3A0CB482" w14:textId="77777777" w:rsidR="00AD28C8" w:rsidRPr="00A45777" w:rsidRDefault="00AD28C8" w:rsidP="00CB310F">
      <w:pPr>
        <w:pStyle w:val="Funotentext"/>
        <w:rPr>
          <w:lang w:val="nb-NO"/>
        </w:rPr>
      </w:pPr>
      <w:r>
        <w:rPr>
          <w:rStyle w:val="Funotenzeichen"/>
        </w:rPr>
        <w:footnoteRef/>
      </w:r>
      <w:r w:rsidRPr="00924B20">
        <w:rPr>
          <w:lang w:val="nb-NO"/>
        </w:rPr>
        <w:t xml:space="preserve"> </w:t>
      </w:r>
      <w:hyperlink r:id="rId2" w:history="1">
        <w:r w:rsidRPr="00C354A4">
          <w:rPr>
            <w:rStyle w:val="Hyperlink"/>
            <w:rFonts w:ascii="Times New Roman" w:eastAsia="Times New Roman" w:hAnsi="Times New Roman" w:cs="Times New Roman"/>
            <w:lang w:val="nb-NO"/>
          </w:rPr>
          <w:t>https://www.cambridgeinternational.org/programmes-and-qualifications/cambridge-lower-secondary/</w:t>
        </w:r>
      </w:hyperlink>
      <w:r>
        <w:rPr>
          <w:rFonts w:ascii="Times New Roman" w:eastAsia="Times New Roman" w:hAnsi="Times New Roman" w:cs="Times New Roman"/>
          <w:lang w:val="nb-NO"/>
        </w:rPr>
        <w:t xml:space="preserve"> </w:t>
      </w:r>
    </w:p>
  </w:footnote>
  <w:footnote w:id="4">
    <w:p w14:paraId="1BC1F698" w14:textId="77777777" w:rsidR="00AD28C8" w:rsidRPr="001D5DDE" w:rsidRDefault="00AD28C8" w:rsidP="001D24E8">
      <w:pPr>
        <w:pStyle w:val="Funotentext"/>
        <w:rPr>
          <w:lang w:val="nb-NO"/>
        </w:rPr>
      </w:pPr>
      <w:r>
        <w:rPr>
          <w:rStyle w:val="Funotenzeichen"/>
        </w:rPr>
        <w:footnoteRef/>
      </w:r>
      <w:r w:rsidRPr="001D5DDE">
        <w:rPr>
          <w:lang w:val="nb-NO"/>
        </w:rPr>
        <w:t xml:space="preserve"> </w:t>
      </w:r>
      <w:hyperlink r:id="rId3" w:history="1">
        <w:r w:rsidRPr="00C354A4">
          <w:rPr>
            <w:rStyle w:val="Hyperlink"/>
            <w:rFonts w:ascii="Times New Roman" w:eastAsia="Times New Roman" w:hAnsi="Times New Roman" w:cs="Times New Roman"/>
            <w:lang w:val="nb-NO"/>
          </w:rPr>
          <w:t>https://www.udir.no/lk20/overordnet-del/?lang=eng</w:t>
        </w:r>
      </w:hyperlink>
      <w:r>
        <w:rPr>
          <w:rFonts w:ascii="Times New Roman" w:eastAsia="Times New Roman" w:hAnsi="Times New Roman" w:cs="Times New Roman"/>
          <w:lang w:val="nb-NO"/>
        </w:rPr>
        <w:t xml:space="preserve"> </w:t>
      </w:r>
    </w:p>
  </w:footnote>
  <w:footnote w:id="5">
    <w:p w14:paraId="2BD29CED" w14:textId="77777777" w:rsidR="00AD28C8" w:rsidRPr="00940E82" w:rsidRDefault="00AD28C8" w:rsidP="00CF2838">
      <w:pPr>
        <w:pStyle w:val="Funotentext"/>
        <w:rPr>
          <w:lang w:val="nb-NO"/>
        </w:rPr>
      </w:pPr>
      <w:r>
        <w:rPr>
          <w:rStyle w:val="Funotenzeichen"/>
        </w:rPr>
        <w:footnoteRef/>
      </w:r>
      <w:r w:rsidRPr="00940E82">
        <w:rPr>
          <w:lang w:val="nb-NO"/>
        </w:rPr>
        <w:t xml:space="preserve"> </w:t>
      </w:r>
      <w:hyperlink r:id="rId4" w:history="1">
        <w:r w:rsidRPr="00C354A4">
          <w:rPr>
            <w:rStyle w:val="Hyperlink"/>
            <w:rFonts w:ascii="Times New Roman" w:eastAsia="Times New Roman" w:hAnsi="Times New Roman" w:cs="Times New Roman"/>
            <w:lang w:val="nb-NO"/>
          </w:rPr>
          <w:t>https://www.udir.no/lk20/overordnet-del/prinsipper-for-laring-utvikling-og-danning/tverrfaglige-temaer/2.5.3-barekraftig-utvikling/?lang=eng</w:t>
        </w:r>
      </w:hyperlink>
      <w:r>
        <w:rPr>
          <w:rFonts w:ascii="Times New Roman" w:eastAsia="Times New Roman" w:hAnsi="Times New Roman" w:cs="Times New Roman"/>
          <w:lang w:val="nb-N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2C2E8" w14:textId="1351860D" w:rsidR="00AD28C8" w:rsidRDefault="00AD28C8">
    <w:pPr>
      <w:pStyle w:val="Kopfzeile"/>
    </w:pPr>
    <w:r>
      <w:rPr>
        <w:noProof/>
        <w:lang w:eastAsia="de-DE"/>
      </w:rPr>
      <w:drawing>
        <wp:anchor distT="0" distB="0" distL="114300" distR="114300" simplePos="0" relativeHeight="251658243" behindDoc="0" locked="0" layoutInCell="1" allowOverlap="1" wp14:anchorId="37B773F0" wp14:editId="14B5E71F">
          <wp:simplePos x="0" y="0"/>
          <wp:positionH relativeFrom="column">
            <wp:posOffset>3404235</wp:posOffset>
          </wp:positionH>
          <wp:positionV relativeFrom="paragraph">
            <wp:posOffset>46411</wp:posOffset>
          </wp:positionV>
          <wp:extent cx="1592580" cy="784860"/>
          <wp:effectExtent l="0" t="0" r="7620" b="0"/>
          <wp:wrapThrough wrapText="bothSides">
            <wp:wrapPolygon edited="0">
              <wp:start x="17311" y="0"/>
              <wp:lineTo x="2067" y="3146"/>
              <wp:lineTo x="0" y="4194"/>
              <wp:lineTo x="0" y="20971"/>
              <wp:lineTo x="14469" y="20971"/>
              <wp:lineTo x="16019" y="20971"/>
              <wp:lineTo x="21445" y="17825"/>
              <wp:lineTo x="21445" y="15728"/>
              <wp:lineTo x="16794" y="8388"/>
              <wp:lineTo x="21445" y="6816"/>
              <wp:lineTo x="21445" y="1573"/>
              <wp:lineTo x="19895" y="0"/>
              <wp:lineTo x="17311" y="0"/>
            </wp:wrapPolygon>
          </wp:wrapThrough>
          <wp:docPr id="1968624122" name="Grafik 5" descr="Ein Bild, das Essen,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SE-MOST_LogoMitSub.png"/>
                  <pic:cNvPicPr/>
                </pic:nvPicPr>
                <pic:blipFill>
                  <a:blip r:embed="rId1"/>
                  <a:stretch>
                    <a:fillRect/>
                  </a:stretch>
                </pic:blipFill>
                <pic:spPr>
                  <a:xfrm>
                    <a:off x="0" y="0"/>
                    <a:ext cx="1592580" cy="784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5" behindDoc="1" locked="0" layoutInCell="1" allowOverlap="1" wp14:anchorId="0337B394" wp14:editId="466EE85F">
          <wp:simplePos x="0" y="0"/>
          <wp:positionH relativeFrom="page">
            <wp:posOffset>2286000</wp:posOffset>
          </wp:positionH>
          <wp:positionV relativeFrom="page">
            <wp:posOffset>496957</wp:posOffset>
          </wp:positionV>
          <wp:extent cx="1520687" cy="806895"/>
          <wp:effectExtent l="0" t="0" r="3810" b="0"/>
          <wp:wrapNone/>
          <wp:docPr id="196862412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final.png"/>
                  <pic:cNvPicPr/>
                </pic:nvPicPr>
                <pic:blipFill>
                  <a:blip r:embed="rId2">
                    <a:extLst>
                      <a:ext uri="{28A0092B-C50C-407E-A947-70E740481C1C}">
                        <a14:useLocalDpi xmlns:a14="http://schemas.microsoft.com/office/drawing/2010/main" val="0"/>
                      </a:ext>
                    </a:extLst>
                  </a:blip>
                  <a:stretch>
                    <a:fillRect/>
                  </a:stretch>
                </pic:blipFill>
                <pic:spPr>
                  <a:xfrm>
                    <a:off x="0" y="0"/>
                    <a:ext cx="1526987" cy="810238"/>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6" behindDoc="1" locked="0" layoutInCell="1" allowOverlap="1" wp14:anchorId="0AE12F0F" wp14:editId="2A420228">
          <wp:simplePos x="0" y="0"/>
          <wp:positionH relativeFrom="page">
            <wp:posOffset>0</wp:posOffset>
          </wp:positionH>
          <wp:positionV relativeFrom="page">
            <wp:align>bottom</wp:align>
          </wp:positionV>
          <wp:extent cx="7558405" cy="6930390"/>
          <wp:effectExtent l="0" t="0" r="0" b="3810"/>
          <wp:wrapNone/>
          <wp:docPr id="196862412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ond_ICSE.png"/>
                  <pic:cNvPicPr/>
                </pic:nvPicPr>
                <pic:blipFill>
                  <a:blip r:embed="rId3">
                    <a:extLst>
                      <a:ext uri="{28A0092B-C50C-407E-A947-70E740481C1C}">
                        <a14:useLocalDpi xmlns:a14="http://schemas.microsoft.com/office/drawing/2010/main" val="0"/>
                      </a:ext>
                    </a:extLst>
                  </a:blip>
                  <a:stretch>
                    <a:fillRect/>
                  </a:stretch>
                </pic:blipFill>
                <pic:spPr>
                  <a:xfrm>
                    <a:off x="0" y="0"/>
                    <a:ext cx="7558405" cy="693039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07DB" w14:textId="6AB42C09" w:rsidR="00AD28C8" w:rsidRDefault="00AD28C8">
    <w:pPr>
      <w:pStyle w:val="Kopfzeile"/>
    </w:pPr>
    <w:r>
      <w:rPr>
        <w:noProof/>
        <w:lang w:eastAsia="de-DE"/>
      </w:rPr>
      <w:drawing>
        <wp:anchor distT="0" distB="0" distL="114300" distR="114300" simplePos="0" relativeHeight="251658242" behindDoc="0" locked="0" layoutInCell="1" allowOverlap="1" wp14:anchorId="1EF84A7A" wp14:editId="079C8735">
          <wp:simplePos x="0" y="0"/>
          <wp:positionH relativeFrom="column">
            <wp:posOffset>3592830</wp:posOffset>
          </wp:positionH>
          <wp:positionV relativeFrom="paragraph">
            <wp:posOffset>327025</wp:posOffset>
          </wp:positionV>
          <wp:extent cx="1651102" cy="739140"/>
          <wp:effectExtent l="0" t="0" r="6350" b="3810"/>
          <wp:wrapNone/>
          <wp:docPr id="1968624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651102" cy="739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7" behindDoc="1" locked="0" layoutInCell="1" allowOverlap="1" wp14:anchorId="3676F07E" wp14:editId="1D0A3DF2">
          <wp:simplePos x="0" y="0"/>
          <wp:positionH relativeFrom="page">
            <wp:align>left</wp:align>
          </wp:positionH>
          <wp:positionV relativeFrom="page">
            <wp:align>bottom</wp:align>
          </wp:positionV>
          <wp:extent cx="7558405" cy="6930390"/>
          <wp:effectExtent l="0" t="0" r="0" b="3810"/>
          <wp:wrapNone/>
          <wp:docPr id="19686241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ond_ICSE.png"/>
                  <pic:cNvPicPr/>
                </pic:nvPicPr>
                <pic:blipFill>
                  <a:blip r:embed="rId2">
                    <a:extLst>
                      <a:ext uri="{28A0092B-C50C-407E-A947-70E740481C1C}">
                        <a14:useLocalDpi xmlns:a14="http://schemas.microsoft.com/office/drawing/2010/main" val="0"/>
                      </a:ext>
                    </a:extLst>
                  </a:blip>
                  <a:stretch>
                    <a:fillRect/>
                  </a:stretch>
                </pic:blipFill>
                <pic:spPr>
                  <a:xfrm>
                    <a:off x="0" y="0"/>
                    <a:ext cx="7558405" cy="693039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8" behindDoc="0" locked="0" layoutInCell="1" allowOverlap="1" wp14:anchorId="44CF404D" wp14:editId="66D45DEB">
          <wp:simplePos x="0" y="0"/>
          <wp:positionH relativeFrom="page">
            <wp:posOffset>2282825</wp:posOffset>
          </wp:positionH>
          <wp:positionV relativeFrom="page">
            <wp:posOffset>493395</wp:posOffset>
          </wp:positionV>
          <wp:extent cx="1959760" cy="1039872"/>
          <wp:effectExtent l="0" t="0" r="0" b="1905"/>
          <wp:wrapNone/>
          <wp:docPr id="196862412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final.png"/>
                  <pic:cNvPicPr/>
                </pic:nvPicPr>
                <pic:blipFill>
                  <a:blip r:embed="rId3">
                    <a:extLst>
                      <a:ext uri="{28A0092B-C50C-407E-A947-70E740481C1C}">
                        <a14:useLocalDpi xmlns:a14="http://schemas.microsoft.com/office/drawing/2010/main" val="0"/>
                      </a:ext>
                    </a:extLst>
                  </a:blip>
                  <a:stretch>
                    <a:fillRect/>
                  </a:stretch>
                </pic:blipFill>
                <pic:spPr>
                  <a:xfrm>
                    <a:off x="0" y="0"/>
                    <a:ext cx="1959760" cy="1039872"/>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3A69390"/>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3A44CD0"/>
    <w:multiLevelType w:val="hybridMultilevel"/>
    <w:tmpl w:val="1F789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CA07F2"/>
    <w:multiLevelType w:val="hybridMultilevel"/>
    <w:tmpl w:val="1C2050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E26C2E"/>
    <w:multiLevelType w:val="hybridMultilevel"/>
    <w:tmpl w:val="59E86BAA"/>
    <w:lvl w:ilvl="0" w:tplc="450ADE72">
      <w:start w:val="1"/>
      <w:numFmt w:val="decimal"/>
      <w:pStyle w:val="TITLE1ICSE-red"/>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79B0143"/>
    <w:multiLevelType w:val="hybridMultilevel"/>
    <w:tmpl w:val="3E327E5C"/>
    <w:lvl w:ilvl="0" w:tplc="D1EAAF18">
      <w:start w:val="1"/>
      <w:numFmt w:val="bullet"/>
      <w:lvlText w:val="-"/>
      <w:lvlJc w:val="left"/>
      <w:pPr>
        <w:ind w:left="720" w:hanging="360"/>
      </w:pPr>
      <w:rPr>
        <w:rFonts w:ascii="Calibri" w:hAnsi="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FA23DF"/>
    <w:multiLevelType w:val="hybridMultilevel"/>
    <w:tmpl w:val="702A5FC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6" w15:restartNumberingAfterBreak="0">
    <w:nsid w:val="0E230872"/>
    <w:multiLevelType w:val="hybridMultilevel"/>
    <w:tmpl w:val="5DF640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1120E2"/>
    <w:multiLevelType w:val="hybridMultilevel"/>
    <w:tmpl w:val="7B96C8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09E3742"/>
    <w:multiLevelType w:val="hybridMultilevel"/>
    <w:tmpl w:val="15D270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2DF336D"/>
    <w:multiLevelType w:val="hybridMultilevel"/>
    <w:tmpl w:val="A684C9E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ABA04CF"/>
    <w:multiLevelType w:val="multilevel"/>
    <w:tmpl w:val="2A0A31F4"/>
    <w:lvl w:ilvl="0">
      <w:start w:val="1"/>
      <w:numFmt w:val="decimal"/>
      <w:lvlText w:val="%1."/>
      <w:lvlJc w:val="left"/>
      <w:pPr>
        <w:ind w:left="720" w:hanging="360"/>
      </w:pPr>
    </w:lvl>
    <w:lvl w:ilvl="1">
      <w:start w:val="1"/>
      <w:numFmt w:val="decimal"/>
      <w:pStyle w:val="3"/>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66C44F3"/>
    <w:multiLevelType w:val="hybridMultilevel"/>
    <w:tmpl w:val="DC2E59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1930E8"/>
    <w:multiLevelType w:val="hybridMultilevel"/>
    <w:tmpl w:val="CB3C5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9E27654"/>
    <w:multiLevelType w:val="hybridMultilevel"/>
    <w:tmpl w:val="7E48EF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1252586"/>
    <w:multiLevelType w:val="hybridMultilevel"/>
    <w:tmpl w:val="A26810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35171CB"/>
    <w:multiLevelType w:val="hybridMultilevel"/>
    <w:tmpl w:val="AD504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604676C"/>
    <w:multiLevelType w:val="hybridMultilevel"/>
    <w:tmpl w:val="AEBC01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7E92DC5"/>
    <w:multiLevelType w:val="hybridMultilevel"/>
    <w:tmpl w:val="122804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EE5B2B"/>
    <w:multiLevelType w:val="hybridMultilevel"/>
    <w:tmpl w:val="874271A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15:restartNumberingAfterBreak="0">
    <w:nsid w:val="38C652D1"/>
    <w:multiLevelType w:val="hybridMultilevel"/>
    <w:tmpl w:val="E32C93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B9A427D"/>
    <w:multiLevelType w:val="hybridMultilevel"/>
    <w:tmpl w:val="E15E75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2917F25"/>
    <w:multiLevelType w:val="hybridMultilevel"/>
    <w:tmpl w:val="FFFFFFFF"/>
    <w:lvl w:ilvl="0" w:tplc="FCE2FFF8">
      <w:start w:val="1"/>
      <w:numFmt w:val="bullet"/>
      <w:lvlText w:val=""/>
      <w:lvlJc w:val="left"/>
      <w:pPr>
        <w:ind w:left="720" w:hanging="360"/>
      </w:pPr>
      <w:rPr>
        <w:rFonts w:ascii="Symbol" w:hAnsi="Symbol" w:hint="default"/>
      </w:rPr>
    </w:lvl>
    <w:lvl w:ilvl="1" w:tplc="7D582496">
      <w:start w:val="1"/>
      <w:numFmt w:val="bullet"/>
      <w:lvlText w:val="o"/>
      <w:lvlJc w:val="left"/>
      <w:pPr>
        <w:ind w:left="1440" w:hanging="360"/>
      </w:pPr>
      <w:rPr>
        <w:rFonts w:ascii="Courier New" w:hAnsi="Courier New" w:hint="default"/>
      </w:rPr>
    </w:lvl>
    <w:lvl w:ilvl="2" w:tplc="FE5464A6">
      <w:start w:val="1"/>
      <w:numFmt w:val="bullet"/>
      <w:lvlText w:val=""/>
      <w:lvlJc w:val="left"/>
      <w:pPr>
        <w:ind w:left="2160" w:hanging="360"/>
      </w:pPr>
      <w:rPr>
        <w:rFonts w:ascii="Wingdings" w:hAnsi="Wingdings" w:hint="default"/>
      </w:rPr>
    </w:lvl>
    <w:lvl w:ilvl="3" w:tplc="A6C8F3FA">
      <w:start w:val="1"/>
      <w:numFmt w:val="bullet"/>
      <w:lvlText w:val=""/>
      <w:lvlJc w:val="left"/>
      <w:pPr>
        <w:ind w:left="2880" w:hanging="360"/>
      </w:pPr>
      <w:rPr>
        <w:rFonts w:ascii="Symbol" w:hAnsi="Symbol" w:hint="default"/>
      </w:rPr>
    </w:lvl>
    <w:lvl w:ilvl="4" w:tplc="4F24ADDC">
      <w:start w:val="1"/>
      <w:numFmt w:val="bullet"/>
      <w:lvlText w:val="o"/>
      <w:lvlJc w:val="left"/>
      <w:pPr>
        <w:ind w:left="3600" w:hanging="360"/>
      </w:pPr>
      <w:rPr>
        <w:rFonts w:ascii="Courier New" w:hAnsi="Courier New" w:hint="default"/>
      </w:rPr>
    </w:lvl>
    <w:lvl w:ilvl="5" w:tplc="661A8652">
      <w:start w:val="1"/>
      <w:numFmt w:val="bullet"/>
      <w:lvlText w:val=""/>
      <w:lvlJc w:val="left"/>
      <w:pPr>
        <w:ind w:left="4320" w:hanging="360"/>
      </w:pPr>
      <w:rPr>
        <w:rFonts w:ascii="Wingdings" w:hAnsi="Wingdings" w:hint="default"/>
      </w:rPr>
    </w:lvl>
    <w:lvl w:ilvl="6" w:tplc="6A548CAA">
      <w:start w:val="1"/>
      <w:numFmt w:val="bullet"/>
      <w:lvlText w:val=""/>
      <w:lvlJc w:val="left"/>
      <w:pPr>
        <w:ind w:left="5040" w:hanging="360"/>
      </w:pPr>
      <w:rPr>
        <w:rFonts w:ascii="Symbol" w:hAnsi="Symbol" w:hint="default"/>
      </w:rPr>
    </w:lvl>
    <w:lvl w:ilvl="7" w:tplc="EEFE0B3C">
      <w:start w:val="1"/>
      <w:numFmt w:val="bullet"/>
      <w:lvlText w:val="o"/>
      <w:lvlJc w:val="left"/>
      <w:pPr>
        <w:ind w:left="5760" w:hanging="360"/>
      </w:pPr>
      <w:rPr>
        <w:rFonts w:ascii="Courier New" w:hAnsi="Courier New" w:hint="default"/>
      </w:rPr>
    </w:lvl>
    <w:lvl w:ilvl="8" w:tplc="70FABE56">
      <w:start w:val="1"/>
      <w:numFmt w:val="bullet"/>
      <w:lvlText w:val=""/>
      <w:lvlJc w:val="left"/>
      <w:pPr>
        <w:ind w:left="6480" w:hanging="360"/>
      </w:pPr>
      <w:rPr>
        <w:rFonts w:ascii="Wingdings" w:hAnsi="Wingdings" w:hint="default"/>
      </w:rPr>
    </w:lvl>
  </w:abstractNum>
  <w:abstractNum w:abstractNumId="22" w15:restartNumberingAfterBreak="0">
    <w:nsid w:val="45DB285B"/>
    <w:multiLevelType w:val="hybridMultilevel"/>
    <w:tmpl w:val="FFFFFFFF"/>
    <w:lvl w:ilvl="0" w:tplc="D1EAAF18">
      <w:start w:val="1"/>
      <w:numFmt w:val="bullet"/>
      <w:lvlText w:val="-"/>
      <w:lvlJc w:val="left"/>
      <w:pPr>
        <w:ind w:left="720" w:hanging="360"/>
      </w:pPr>
      <w:rPr>
        <w:rFonts w:ascii="Calibri" w:hAnsi="Calibri" w:hint="default"/>
      </w:rPr>
    </w:lvl>
    <w:lvl w:ilvl="1" w:tplc="D4461ADE">
      <w:start w:val="1"/>
      <w:numFmt w:val="bullet"/>
      <w:lvlText w:val="o"/>
      <w:lvlJc w:val="left"/>
      <w:pPr>
        <w:ind w:left="1440" w:hanging="360"/>
      </w:pPr>
      <w:rPr>
        <w:rFonts w:ascii="Courier New" w:hAnsi="Courier New" w:hint="default"/>
      </w:rPr>
    </w:lvl>
    <w:lvl w:ilvl="2" w:tplc="16B441B8">
      <w:start w:val="1"/>
      <w:numFmt w:val="bullet"/>
      <w:lvlText w:val=""/>
      <w:lvlJc w:val="left"/>
      <w:pPr>
        <w:ind w:left="2160" w:hanging="360"/>
      </w:pPr>
      <w:rPr>
        <w:rFonts w:ascii="Wingdings" w:hAnsi="Wingdings" w:hint="default"/>
      </w:rPr>
    </w:lvl>
    <w:lvl w:ilvl="3" w:tplc="7DF470A2">
      <w:start w:val="1"/>
      <w:numFmt w:val="bullet"/>
      <w:lvlText w:val=""/>
      <w:lvlJc w:val="left"/>
      <w:pPr>
        <w:ind w:left="2880" w:hanging="360"/>
      </w:pPr>
      <w:rPr>
        <w:rFonts w:ascii="Symbol" w:hAnsi="Symbol" w:hint="default"/>
      </w:rPr>
    </w:lvl>
    <w:lvl w:ilvl="4" w:tplc="605036DE">
      <w:start w:val="1"/>
      <w:numFmt w:val="bullet"/>
      <w:lvlText w:val="o"/>
      <w:lvlJc w:val="left"/>
      <w:pPr>
        <w:ind w:left="3600" w:hanging="360"/>
      </w:pPr>
      <w:rPr>
        <w:rFonts w:ascii="Courier New" w:hAnsi="Courier New" w:hint="default"/>
      </w:rPr>
    </w:lvl>
    <w:lvl w:ilvl="5" w:tplc="34DC631A">
      <w:start w:val="1"/>
      <w:numFmt w:val="bullet"/>
      <w:lvlText w:val=""/>
      <w:lvlJc w:val="left"/>
      <w:pPr>
        <w:ind w:left="4320" w:hanging="360"/>
      </w:pPr>
      <w:rPr>
        <w:rFonts w:ascii="Wingdings" w:hAnsi="Wingdings" w:hint="default"/>
      </w:rPr>
    </w:lvl>
    <w:lvl w:ilvl="6" w:tplc="4502CB50">
      <w:start w:val="1"/>
      <w:numFmt w:val="bullet"/>
      <w:lvlText w:val=""/>
      <w:lvlJc w:val="left"/>
      <w:pPr>
        <w:ind w:left="5040" w:hanging="360"/>
      </w:pPr>
      <w:rPr>
        <w:rFonts w:ascii="Symbol" w:hAnsi="Symbol" w:hint="default"/>
      </w:rPr>
    </w:lvl>
    <w:lvl w:ilvl="7" w:tplc="380C78EA">
      <w:start w:val="1"/>
      <w:numFmt w:val="bullet"/>
      <w:lvlText w:val="o"/>
      <w:lvlJc w:val="left"/>
      <w:pPr>
        <w:ind w:left="5760" w:hanging="360"/>
      </w:pPr>
      <w:rPr>
        <w:rFonts w:ascii="Courier New" w:hAnsi="Courier New" w:hint="default"/>
      </w:rPr>
    </w:lvl>
    <w:lvl w:ilvl="8" w:tplc="4A7CCB44">
      <w:start w:val="1"/>
      <w:numFmt w:val="bullet"/>
      <w:lvlText w:val=""/>
      <w:lvlJc w:val="left"/>
      <w:pPr>
        <w:ind w:left="6480" w:hanging="360"/>
      </w:pPr>
      <w:rPr>
        <w:rFonts w:ascii="Wingdings" w:hAnsi="Wingdings" w:hint="default"/>
      </w:rPr>
    </w:lvl>
  </w:abstractNum>
  <w:abstractNum w:abstractNumId="23" w15:restartNumberingAfterBreak="0">
    <w:nsid w:val="4A636D8E"/>
    <w:multiLevelType w:val="hybridMultilevel"/>
    <w:tmpl w:val="43081FA0"/>
    <w:lvl w:ilvl="0" w:tplc="B538B552">
      <w:start w:val="1"/>
      <w:numFmt w:val="bullet"/>
      <w:lvlText w:val=""/>
      <w:lvlJc w:val="left"/>
      <w:pPr>
        <w:tabs>
          <w:tab w:val="num" w:pos="720"/>
        </w:tabs>
        <w:ind w:left="720" w:hanging="360"/>
      </w:pPr>
      <w:rPr>
        <w:rFonts w:ascii="Symbol" w:hAnsi="Symbol" w:hint="default"/>
      </w:rPr>
    </w:lvl>
    <w:lvl w:ilvl="1" w:tplc="9F865196">
      <w:numFmt w:val="bullet"/>
      <w:lvlText w:val="o"/>
      <w:lvlJc w:val="left"/>
      <w:pPr>
        <w:tabs>
          <w:tab w:val="num" w:pos="1440"/>
        </w:tabs>
        <w:ind w:left="1440" w:hanging="360"/>
      </w:pPr>
      <w:rPr>
        <w:rFonts w:ascii="Courier New" w:hAnsi="Courier New" w:hint="default"/>
      </w:rPr>
    </w:lvl>
    <w:lvl w:ilvl="2" w:tplc="68DE8FEE">
      <w:start w:val="1"/>
      <w:numFmt w:val="bullet"/>
      <w:lvlText w:val=""/>
      <w:lvlJc w:val="left"/>
      <w:pPr>
        <w:tabs>
          <w:tab w:val="num" w:pos="2160"/>
        </w:tabs>
        <w:ind w:left="2160" w:hanging="360"/>
      </w:pPr>
      <w:rPr>
        <w:rFonts w:ascii="Symbol" w:hAnsi="Symbol" w:hint="default"/>
      </w:rPr>
    </w:lvl>
    <w:lvl w:ilvl="3" w:tplc="49744B82" w:tentative="1">
      <w:start w:val="1"/>
      <w:numFmt w:val="bullet"/>
      <w:lvlText w:val=""/>
      <w:lvlJc w:val="left"/>
      <w:pPr>
        <w:tabs>
          <w:tab w:val="num" w:pos="2880"/>
        </w:tabs>
        <w:ind w:left="2880" w:hanging="360"/>
      </w:pPr>
      <w:rPr>
        <w:rFonts w:ascii="Symbol" w:hAnsi="Symbol" w:hint="default"/>
      </w:rPr>
    </w:lvl>
    <w:lvl w:ilvl="4" w:tplc="2452C1D6" w:tentative="1">
      <w:start w:val="1"/>
      <w:numFmt w:val="bullet"/>
      <w:lvlText w:val=""/>
      <w:lvlJc w:val="left"/>
      <w:pPr>
        <w:tabs>
          <w:tab w:val="num" w:pos="3600"/>
        </w:tabs>
        <w:ind w:left="3600" w:hanging="360"/>
      </w:pPr>
      <w:rPr>
        <w:rFonts w:ascii="Symbol" w:hAnsi="Symbol" w:hint="default"/>
      </w:rPr>
    </w:lvl>
    <w:lvl w:ilvl="5" w:tplc="C150AC8A" w:tentative="1">
      <w:start w:val="1"/>
      <w:numFmt w:val="bullet"/>
      <w:lvlText w:val=""/>
      <w:lvlJc w:val="left"/>
      <w:pPr>
        <w:tabs>
          <w:tab w:val="num" w:pos="4320"/>
        </w:tabs>
        <w:ind w:left="4320" w:hanging="360"/>
      </w:pPr>
      <w:rPr>
        <w:rFonts w:ascii="Symbol" w:hAnsi="Symbol" w:hint="default"/>
      </w:rPr>
    </w:lvl>
    <w:lvl w:ilvl="6" w:tplc="D58ACFBA" w:tentative="1">
      <w:start w:val="1"/>
      <w:numFmt w:val="bullet"/>
      <w:lvlText w:val=""/>
      <w:lvlJc w:val="left"/>
      <w:pPr>
        <w:tabs>
          <w:tab w:val="num" w:pos="5040"/>
        </w:tabs>
        <w:ind w:left="5040" w:hanging="360"/>
      </w:pPr>
      <w:rPr>
        <w:rFonts w:ascii="Symbol" w:hAnsi="Symbol" w:hint="default"/>
      </w:rPr>
    </w:lvl>
    <w:lvl w:ilvl="7" w:tplc="AC9A3128" w:tentative="1">
      <w:start w:val="1"/>
      <w:numFmt w:val="bullet"/>
      <w:lvlText w:val=""/>
      <w:lvlJc w:val="left"/>
      <w:pPr>
        <w:tabs>
          <w:tab w:val="num" w:pos="5760"/>
        </w:tabs>
        <w:ind w:left="5760" w:hanging="360"/>
      </w:pPr>
      <w:rPr>
        <w:rFonts w:ascii="Symbol" w:hAnsi="Symbol" w:hint="default"/>
      </w:rPr>
    </w:lvl>
    <w:lvl w:ilvl="8" w:tplc="149AC11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5D5443"/>
    <w:multiLevelType w:val="hybridMultilevel"/>
    <w:tmpl w:val="BF1E92E4"/>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5" w15:restartNumberingAfterBreak="0">
    <w:nsid w:val="5BA809E1"/>
    <w:multiLevelType w:val="hybridMultilevel"/>
    <w:tmpl w:val="660C4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BC1483B"/>
    <w:multiLevelType w:val="hybridMultilevel"/>
    <w:tmpl w:val="A7725302"/>
    <w:lvl w:ilvl="0" w:tplc="C85850A4">
      <w:start w:val="1"/>
      <w:numFmt w:val="bullet"/>
      <w:lvlText w:val=""/>
      <w:lvlJc w:val="left"/>
      <w:pPr>
        <w:ind w:left="720" w:hanging="360"/>
      </w:pPr>
      <w:rPr>
        <w:rFonts w:ascii="Symbol" w:hAnsi="Symbol" w:hint="default"/>
      </w:rPr>
    </w:lvl>
    <w:lvl w:ilvl="1" w:tplc="2698EC08">
      <w:start w:val="1"/>
      <w:numFmt w:val="bullet"/>
      <w:lvlText w:val="o"/>
      <w:lvlJc w:val="left"/>
      <w:pPr>
        <w:ind w:left="1440" w:hanging="360"/>
      </w:pPr>
      <w:rPr>
        <w:rFonts w:ascii="Courier New" w:hAnsi="Courier New" w:hint="default"/>
      </w:rPr>
    </w:lvl>
    <w:lvl w:ilvl="2" w:tplc="B13E2AE4">
      <w:start w:val="1"/>
      <w:numFmt w:val="bullet"/>
      <w:lvlText w:val=""/>
      <w:lvlJc w:val="left"/>
      <w:pPr>
        <w:ind w:left="2160" w:hanging="360"/>
      </w:pPr>
      <w:rPr>
        <w:rFonts w:ascii="Wingdings" w:hAnsi="Wingdings" w:hint="default"/>
      </w:rPr>
    </w:lvl>
    <w:lvl w:ilvl="3" w:tplc="F182D116">
      <w:start w:val="1"/>
      <w:numFmt w:val="bullet"/>
      <w:lvlText w:val=""/>
      <w:lvlJc w:val="left"/>
      <w:pPr>
        <w:ind w:left="2880" w:hanging="360"/>
      </w:pPr>
      <w:rPr>
        <w:rFonts w:ascii="Symbol" w:hAnsi="Symbol" w:hint="default"/>
      </w:rPr>
    </w:lvl>
    <w:lvl w:ilvl="4" w:tplc="B242131C">
      <w:start w:val="1"/>
      <w:numFmt w:val="bullet"/>
      <w:lvlText w:val="o"/>
      <w:lvlJc w:val="left"/>
      <w:pPr>
        <w:ind w:left="3600" w:hanging="360"/>
      </w:pPr>
      <w:rPr>
        <w:rFonts w:ascii="Courier New" w:hAnsi="Courier New" w:hint="default"/>
      </w:rPr>
    </w:lvl>
    <w:lvl w:ilvl="5" w:tplc="85384044">
      <w:start w:val="1"/>
      <w:numFmt w:val="bullet"/>
      <w:lvlText w:val=""/>
      <w:lvlJc w:val="left"/>
      <w:pPr>
        <w:ind w:left="4320" w:hanging="360"/>
      </w:pPr>
      <w:rPr>
        <w:rFonts w:ascii="Wingdings" w:hAnsi="Wingdings" w:hint="default"/>
      </w:rPr>
    </w:lvl>
    <w:lvl w:ilvl="6" w:tplc="DD0C8F76">
      <w:start w:val="1"/>
      <w:numFmt w:val="bullet"/>
      <w:lvlText w:val=""/>
      <w:lvlJc w:val="left"/>
      <w:pPr>
        <w:ind w:left="5040" w:hanging="360"/>
      </w:pPr>
      <w:rPr>
        <w:rFonts w:ascii="Symbol" w:hAnsi="Symbol" w:hint="default"/>
      </w:rPr>
    </w:lvl>
    <w:lvl w:ilvl="7" w:tplc="37AE7F80">
      <w:start w:val="1"/>
      <w:numFmt w:val="bullet"/>
      <w:lvlText w:val="o"/>
      <w:lvlJc w:val="left"/>
      <w:pPr>
        <w:ind w:left="5760" w:hanging="360"/>
      </w:pPr>
      <w:rPr>
        <w:rFonts w:ascii="Courier New" w:hAnsi="Courier New" w:hint="default"/>
      </w:rPr>
    </w:lvl>
    <w:lvl w:ilvl="8" w:tplc="B69ADE2E">
      <w:start w:val="1"/>
      <w:numFmt w:val="bullet"/>
      <w:lvlText w:val=""/>
      <w:lvlJc w:val="left"/>
      <w:pPr>
        <w:ind w:left="6480" w:hanging="360"/>
      </w:pPr>
      <w:rPr>
        <w:rFonts w:ascii="Wingdings" w:hAnsi="Wingdings" w:hint="default"/>
      </w:rPr>
    </w:lvl>
  </w:abstractNum>
  <w:abstractNum w:abstractNumId="27" w15:restartNumberingAfterBreak="0">
    <w:nsid w:val="5D746CB3"/>
    <w:multiLevelType w:val="hybridMultilevel"/>
    <w:tmpl w:val="9F122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E4A181F"/>
    <w:multiLevelType w:val="hybridMultilevel"/>
    <w:tmpl w:val="1C74DCE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E6F0FA6"/>
    <w:multiLevelType w:val="hybridMultilevel"/>
    <w:tmpl w:val="20887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197344D"/>
    <w:multiLevelType w:val="hybridMultilevel"/>
    <w:tmpl w:val="6B3AF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2900540"/>
    <w:multiLevelType w:val="hybridMultilevel"/>
    <w:tmpl w:val="4CCA5E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69E05B0"/>
    <w:multiLevelType w:val="hybridMultilevel"/>
    <w:tmpl w:val="9C563C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C153DCF"/>
    <w:multiLevelType w:val="hybridMultilevel"/>
    <w:tmpl w:val="C6EE2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37B1157"/>
    <w:multiLevelType w:val="hybridMultilevel"/>
    <w:tmpl w:val="FFFFFFFF"/>
    <w:lvl w:ilvl="0" w:tplc="C60EA45E">
      <w:start w:val="1"/>
      <w:numFmt w:val="bullet"/>
      <w:lvlText w:val=""/>
      <w:lvlJc w:val="left"/>
      <w:pPr>
        <w:ind w:left="720" w:hanging="360"/>
      </w:pPr>
      <w:rPr>
        <w:rFonts w:ascii="Symbol" w:hAnsi="Symbol" w:hint="default"/>
      </w:rPr>
    </w:lvl>
    <w:lvl w:ilvl="1" w:tplc="3014C990">
      <w:start w:val="1"/>
      <w:numFmt w:val="bullet"/>
      <w:lvlText w:val="o"/>
      <w:lvlJc w:val="left"/>
      <w:pPr>
        <w:ind w:left="1440" w:hanging="360"/>
      </w:pPr>
      <w:rPr>
        <w:rFonts w:ascii="Courier New" w:hAnsi="Courier New" w:hint="default"/>
      </w:rPr>
    </w:lvl>
    <w:lvl w:ilvl="2" w:tplc="4880D798">
      <w:start w:val="1"/>
      <w:numFmt w:val="bullet"/>
      <w:lvlText w:val=""/>
      <w:lvlJc w:val="left"/>
      <w:pPr>
        <w:ind w:left="2160" w:hanging="360"/>
      </w:pPr>
      <w:rPr>
        <w:rFonts w:ascii="Wingdings" w:hAnsi="Wingdings" w:hint="default"/>
      </w:rPr>
    </w:lvl>
    <w:lvl w:ilvl="3" w:tplc="896EA630">
      <w:start w:val="1"/>
      <w:numFmt w:val="bullet"/>
      <w:lvlText w:val=""/>
      <w:lvlJc w:val="left"/>
      <w:pPr>
        <w:ind w:left="2880" w:hanging="360"/>
      </w:pPr>
      <w:rPr>
        <w:rFonts w:ascii="Symbol" w:hAnsi="Symbol" w:hint="default"/>
      </w:rPr>
    </w:lvl>
    <w:lvl w:ilvl="4" w:tplc="0960061C">
      <w:start w:val="1"/>
      <w:numFmt w:val="bullet"/>
      <w:lvlText w:val="o"/>
      <w:lvlJc w:val="left"/>
      <w:pPr>
        <w:ind w:left="3600" w:hanging="360"/>
      </w:pPr>
      <w:rPr>
        <w:rFonts w:ascii="Courier New" w:hAnsi="Courier New" w:hint="default"/>
      </w:rPr>
    </w:lvl>
    <w:lvl w:ilvl="5" w:tplc="CA608170">
      <w:start w:val="1"/>
      <w:numFmt w:val="bullet"/>
      <w:lvlText w:val=""/>
      <w:lvlJc w:val="left"/>
      <w:pPr>
        <w:ind w:left="4320" w:hanging="360"/>
      </w:pPr>
      <w:rPr>
        <w:rFonts w:ascii="Wingdings" w:hAnsi="Wingdings" w:hint="default"/>
      </w:rPr>
    </w:lvl>
    <w:lvl w:ilvl="6" w:tplc="3F8A08B4">
      <w:start w:val="1"/>
      <w:numFmt w:val="bullet"/>
      <w:lvlText w:val=""/>
      <w:lvlJc w:val="left"/>
      <w:pPr>
        <w:ind w:left="5040" w:hanging="360"/>
      </w:pPr>
      <w:rPr>
        <w:rFonts w:ascii="Symbol" w:hAnsi="Symbol" w:hint="default"/>
      </w:rPr>
    </w:lvl>
    <w:lvl w:ilvl="7" w:tplc="34CA84EC">
      <w:start w:val="1"/>
      <w:numFmt w:val="bullet"/>
      <w:lvlText w:val="o"/>
      <w:lvlJc w:val="left"/>
      <w:pPr>
        <w:ind w:left="5760" w:hanging="360"/>
      </w:pPr>
      <w:rPr>
        <w:rFonts w:ascii="Courier New" w:hAnsi="Courier New" w:hint="default"/>
      </w:rPr>
    </w:lvl>
    <w:lvl w:ilvl="8" w:tplc="C44C39BC">
      <w:start w:val="1"/>
      <w:numFmt w:val="bullet"/>
      <w:lvlText w:val=""/>
      <w:lvlJc w:val="left"/>
      <w:pPr>
        <w:ind w:left="6480" w:hanging="360"/>
      </w:pPr>
      <w:rPr>
        <w:rFonts w:ascii="Wingdings" w:hAnsi="Wingdings" w:hint="default"/>
      </w:rPr>
    </w:lvl>
  </w:abstractNum>
  <w:abstractNum w:abstractNumId="35" w15:restartNumberingAfterBreak="0">
    <w:nsid w:val="7456470F"/>
    <w:multiLevelType w:val="hybridMultilevel"/>
    <w:tmpl w:val="A67C78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5"/>
  </w:num>
  <w:num w:numId="4">
    <w:abstractNumId w:val="2"/>
  </w:num>
  <w:num w:numId="5">
    <w:abstractNumId w:val="23"/>
  </w:num>
  <w:num w:numId="6">
    <w:abstractNumId w:val="18"/>
  </w:num>
  <w:num w:numId="7">
    <w:abstractNumId w:val="26"/>
  </w:num>
  <w:num w:numId="8">
    <w:abstractNumId w:val="3"/>
  </w:num>
  <w:num w:numId="9">
    <w:abstractNumId w:val="21"/>
  </w:num>
  <w:num w:numId="10">
    <w:abstractNumId w:val="22"/>
  </w:num>
  <w:num w:numId="11">
    <w:abstractNumId w:val="7"/>
  </w:num>
  <w:num w:numId="12">
    <w:abstractNumId w:val="4"/>
  </w:num>
  <w:num w:numId="13">
    <w:abstractNumId w:val="0"/>
  </w:num>
  <w:num w:numId="14">
    <w:abstractNumId w:val="12"/>
  </w:num>
  <w:num w:numId="15">
    <w:abstractNumId w:val="24"/>
  </w:num>
  <w:num w:numId="16">
    <w:abstractNumId w:val="33"/>
  </w:num>
  <w:num w:numId="17">
    <w:abstractNumId w:val="5"/>
  </w:num>
  <w:num w:numId="18">
    <w:abstractNumId w:val="8"/>
  </w:num>
  <w:num w:numId="19">
    <w:abstractNumId w:val="11"/>
  </w:num>
  <w:num w:numId="20">
    <w:abstractNumId w:val="13"/>
  </w:num>
  <w:num w:numId="21">
    <w:abstractNumId w:val="34"/>
  </w:num>
  <w:num w:numId="22">
    <w:abstractNumId w:val="1"/>
  </w:num>
  <w:num w:numId="23">
    <w:abstractNumId w:val="28"/>
  </w:num>
  <w:num w:numId="24">
    <w:abstractNumId w:val="9"/>
  </w:num>
  <w:num w:numId="25">
    <w:abstractNumId w:val="20"/>
  </w:num>
  <w:num w:numId="26">
    <w:abstractNumId w:val="27"/>
  </w:num>
  <w:num w:numId="27">
    <w:abstractNumId w:val="19"/>
  </w:num>
  <w:num w:numId="28">
    <w:abstractNumId w:val="31"/>
  </w:num>
  <w:num w:numId="29">
    <w:abstractNumId w:val="15"/>
  </w:num>
  <w:num w:numId="30">
    <w:abstractNumId w:val="16"/>
  </w:num>
  <w:num w:numId="31">
    <w:abstractNumId w:val="6"/>
  </w:num>
  <w:num w:numId="32">
    <w:abstractNumId w:val="29"/>
  </w:num>
  <w:num w:numId="33">
    <w:abstractNumId w:val="30"/>
  </w:num>
  <w:num w:numId="34">
    <w:abstractNumId w:val="17"/>
  </w:num>
  <w:num w:numId="35">
    <w:abstractNumId w:val="25"/>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9A6"/>
    <w:rsid w:val="00000090"/>
    <w:rsid w:val="00000BEA"/>
    <w:rsid w:val="00000D6C"/>
    <w:rsid w:val="0000227A"/>
    <w:rsid w:val="00002C8B"/>
    <w:rsid w:val="00002D0D"/>
    <w:rsid w:val="00002E06"/>
    <w:rsid w:val="00003551"/>
    <w:rsid w:val="00003664"/>
    <w:rsid w:val="0000421C"/>
    <w:rsid w:val="00004B6D"/>
    <w:rsid w:val="00004D33"/>
    <w:rsid w:val="0000548E"/>
    <w:rsid w:val="00006209"/>
    <w:rsid w:val="00006749"/>
    <w:rsid w:val="0000681B"/>
    <w:rsid w:val="000068CE"/>
    <w:rsid w:val="00006DCF"/>
    <w:rsid w:val="00006ECC"/>
    <w:rsid w:val="0000777D"/>
    <w:rsid w:val="00007F13"/>
    <w:rsid w:val="000104A5"/>
    <w:rsid w:val="000106B0"/>
    <w:rsid w:val="00011AE2"/>
    <w:rsid w:val="000122F6"/>
    <w:rsid w:val="000132E7"/>
    <w:rsid w:val="00013B95"/>
    <w:rsid w:val="000142ED"/>
    <w:rsid w:val="00014510"/>
    <w:rsid w:val="00014CA7"/>
    <w:rsid w:val="00015244"/>
    <w:rsid w:val="0001589A"/>
    <w:rsid w:val="00015B4D"/>
    <w:rsid w:val="000163B4"/>
    <w:rsid w:val="0001710F"/>
    <w:rsid w:val="00017305"/>
    <w:rsid w:val="000174AD"/>
    <w:rsid w:val="00017809"/>
    <w:rsid w:val="0001796B"/>
    <w:rsid w:val="00017DCD"/>
    <w:rsid w:val="00020424"/>
    <w:rsid w:val="000205A1"/>
    <w:rsid w:val="0002101F"/>
    <w:rsid w:val="000216C6"/>
    <w:rsid w:val="0002197D"/>
    <w:rsid w:val="0002220A"/>
    <w:rsid w:val="00022ED3"/>
    <w:rsid w:val="00023015"/>
    <w:rsid w:val="0002343B"/>
    <w:rsid w:val="000247A3"/>
    <w:rsid w:val="000247E6"/>
    <w:rsid w:val="00024872"/>
    <w:rsid w:val="000248A2"/>
    <w:rsid w:val="0002535F"/>
    <w:rsid w:val="000259EF"/>
    <w:rsid w:val="000260AC"/>
    <w:rsid w:val="0002632F"/>
    <w:rsid w:val="00026D6C"/>
    <w:rsid w:val="00026DBF"/>
    <w:rsid w:val="0002702A"/>
    <w:rsid w:val="00027038"/>
    <w:rsid w:val="000270A6"/>
    <w:rsid w:val="00027438"/>
    <w:rsid w:val="000275AD"/>
    <w:rsid w:val="00027A3C"/>
    <w:rsid w:val="00027C46"/>
    <w:rsid w:val="000300C2"/>
    <w:rsid w:val="0003054D"/>
    <w:rsid w:val="000305BB"/>
    <w:rsid w:val="000306E0"/>
    <w:rsid w:val="00031090"/>
    <w:rsid w:val="0003250E"/>
    <w:rsid w:val="00032C67"/>
    <w:rsid w:val="00032E5E"/>
    <w:rsid w:val="00034295"/>
    <w:rsid w:val="00034442"/>
    <w:rsid w:val="000348FC"/>
    <w:rsid w:val="00035933"/>
    <w:rsid w:val="00035B99"/>
    <w:rsid w:val="00035CED"/>
    <w:rsid w:val="00035E69"/>
    <w:rsid w:val="000363B4"/>
    <w:rsid w:val="00036C70"/>
    <w:rsid w:val="00037188"/>
    <w:rsid w:val="0003778F"/>
    <w:rsid w:val="00037805"/>
    <w:rsid w:val="000378FF"/>
    <w:rsid w:val="00037FDB"/>
    <w:rsid w:val="00040C98"/>
    <w:rsid w:val="00040FE4"/>
    <w:rsid w:val="000413FA"/>
    <w:rsid w:val="00042442"/>
    <w:rsid w:val="0004274E"/>
    <w:rsid w:val="00042F4D"/>
    <w:rsid w:val="0004305B"/>
    <w:rsid w:val="00044202"/>
    <w:rsid w:val="000444E1"/>
    <w:rsid w:val="0004513C"/>
    <w:rsid w:val="0004591D"/>
    <w:rsid w:val="00046963"/>
    <w:rsid w:val="00046CE1"/>
    <w:rsid w:val="0004768D"/>
    <w:rsid w:val="00050230"/>
    <w:rsid w:val="000506C7"/>
    <w:rsid w:val="00050CC1"/>
    <w:rsid w:val="0005184B"/>
    <w:rsid w:val="00051E59"/>
    <w:rsid w:val="000522B8"/>
    <w:rsid w:val="00052828"/>
    <w:rsid w:val="00052EEC"/>
    <w:rsid w:val="00053AAC"/>
    <w:rsid w:val="00053E08"/>
    <w:rsid w:val="00054E60"/>
    <w:rsid w:val="00055562"/>
    <w:rsid w:val="00055CB0"/>
    <w:rsid w:val="00055E7D"/>
    <w:rsid w:val="00056354"/>
    <w:rsid w:val="00056950"/>
    <w:rsid w:val="00057581"/>
    <w:rsid w:val="00057E49"/>
    <w:rsid w:val="00060C28"/>
    <w:rsid w:val="0006173E"/>
    <w:rsid w:val="00061BB1"/>
    <w:rsid w:val="00061C89"/>
    <w:rsid w:val="00061DEE"/>
    <w:rsid w:val="00062C15"/>
    <w:rsid w:val="00062D65"/>
    <w:rsid w:val="00063278"/>
    <w:rsid w:val="00063413"/>
    <w:rsid w:val="00063A6D"/>
    <w:rsid w:val="000640C6"/>
    <w:rsid w:val="00065714"/>
    <w:rsid w:val="0006672B"/>
    <w:rsid w:val="00066CA3"/>
    <w:rsid w:val="00066E90"/>
    <w:rsid w:val="000676B6"/>
    <w:rsid w:val="00067776"/>
    <w:rsid w:val="000678A0"/>
    <w:rsid w:val="00067E54"/>
    <w:rsid w:val="00070732"/>
    <w:rsid w:val="00070FF7"/>
    <w:rsid w:val="0007171B"/>
    <w:rsid w:val="00072162"/>
    <w:rsid w:val="00072BC7"/>
    <w:rsid w:val="00072F7D"/>
    <w:rsid w:val="00074629"/>
    <w:rsid w:val="00075FC0"/>
    <w:rsid w:val="00076597"/>
    <w:rsid w:val="00076995"/>
    <w:rsid w:val="00077D81"/>
    <w:rsid w:val="00077E50"/>
    <w:rsid w:val="00080158"/>
    <w:rsid w:val="000801F1"/>
    <w:rsid w:val="00080200"/>
    <w:rsid w:val="00080302"/>
    <w:rsid w:val="0008039E"/>
    <w:rsid w:val="00081B2A"/>
    <w:rsid w:val="00081C14"/>
    <w:rsid w:val="00082223"/>
    <w:rsid w:val="00082E14"/>
    <w:rsid w:val="0008358E"/>
    <w:rsid w:val="00083AA1"/>
    <w:rsid w:val="00083BA1"/>
    <w:rsid w:val="000840B3"/>
    <w:rsid w:val="00084461"/>
    <w:rsid w:val="00084574"/>
    <w:rsid w:val="0008475A"/>
    <w:rsid w:val="00084E19"/>
    <w:rsid w:val="0008616B"/>
    <w:rsid w:val="000862BA"/>
    <w:rsid w:val="00086C27"/>
    <w:rsid w:val="00087094"/>
    <w:rsid w:val="0008776E"/>
    <w:rsid w:val="00090023"/>
    <w:rsid w:val="0009008C"/>
    <w:rsid w:val="000904C8"/>
    <w:rsid w:val="000915A0"/>
    <w:rsid w:val="0009217D"/>
    <w:rsid w:val="00092420"/>
    <w:rsid w:val="000932E1"/>
    <w:rsid w:val="00093594"/>
    <w:rsid w:val="0009399D"/>
    <w:rsid w:val="000939D1"/>
    <w:rsid w:val="0009455F"/>
    <w:rsid w:val="00094705"/>
    <w:rsid w:val="0009570E"/>
    <w:rsid w:val="00095C83"/>
    <w:rsid w:val="00096B22"/>
    <w:rsid w:val="00097285"/>
    <w:rsid w:val="000974A3"/>
    <w:rsid w:val="00097A7A"/>
    <w:rsid w:val="00097CD3"/>
    <w:rsid w:val="000A0456"/>
    <w:rsid w:val="000A0755"/>
    <w:rsid w:val="000A09FC"/>
    <w:rsid w:val="000A1642"/>
    <w:rsid w:val="000A1D0A"/>
    <w:rsid w:val="000A2346"/>
    <w:rsid w:val="000A2969"/>
    <w:rsid w:val="000A29DD"/>
    <w:rsid w:val="000A2B5D"/>
    <w:rsid w:val="000A30A7"/>
    <w:rsid w:val="000A33FF"/>
    <w:rsid w:val="000A3E17"/>
    <w:rsid w:val="000A5552"/>
    <w:rsid w:val="000A5E53"/>
    <w:rsid w:val="000A6A74"/>
    <w:rsid w:val="000A6FAC"/>
    <w:rsid w:val="000A7324"/>
    <w:rsid w:val="000A7E76"/>
    <w:rsid w:val="000A7FEF"/>
    <w:rsid w:val="000B00EC"/>
    <w:rsid w:val="000B0333"/>
    <w:rsid w:val="000B0AE9"/>
    <w:rsid w:val="000B0E6B"/>
    <w:rsid w:val="000B1DCE"/>
    <w:rsid w:val="000B203D"/>
    <w:rsid w:val="000B2300"/>
    <w:rsid w:val="000B28CB"/>
    <w:rsid w:val="000B309D"/>
    <w:rsid w:val="000B327A"/>
    <w:rsid w:val="000B35BB"/>
    <w:rsid w:val="000B4CD3"/>
    <w:rsid w:val="000B53A4"/>
    <w:rsid w:val="000B6410"/>
    <w:rsid w:val="000B7797"/>
    <w:rsid w:val="000B78BA"/>
    <w:rsid w:val="000B7E6A"/>
    <w:rsid w:val="000B92BF"/>
    <w:rsid w:val="000C06AB"/>
    <w:rsid w:val="000C129F"/>
    <w:rsid w:val="000C199B"/>
    <w:rsid w:val="000C1FA9"/>
    <w:rsid w:val="000C256F"/>
    <w:rsid w:val="000C3E70"/>
    <w:rsid w:val="000C4FA5"/>
    <w:rsid w:val="000C6AB6"/>
    <w:rsid w:val="000C7860"/>
    <w:rsid w:val="000C7BA2"/>
    <w:rsid w:val="000C7E25"/>
    <w:rsid w:val="000C7EDA"/>
    <w:rsid w:val="000CC1C0"/>
    <w:rsid w:val="000D0561"/>
    <w:rsid w:val="000D07C2"/>
    <w:rsid w:val="000D09E1"/>
    <w:rsid w:val="000D0FDB"/>
    <w:rsid w:val="000D111B"/>
    <w:rsid w:val="000D111C"/>
    <w:rsid w:val="000D1366"/>
    <w:rsid w:val="000D2676"/>
    <w:rsid w:val="000D2767"/>
    <w:rsid w:val="000D282B"/>
    <w:rsid w:val="000D28D5"/>
    <w:rsid w:val="000D2E79"/>
    <w:rsid w:val="000D4164"/>
    <w:rsid w:val="000D4612"/>
    <w:rsid w:val="000D4D1C"/>
    <w:rsid w:val="000D5381"/>
    <w:rsid w:val="000D54CF"/>
    <w:rsid w:val="000D5AD2"/>
    <w:rsid w:val="000D5F2D"/>
    <w:rsid w:val="000D7038"/>
    <w:rsid w:val="000D7127"/>
    <w:rsid w:val="000D71C2"/>
    <w:rsid w:val="000D7599"/>
    <w:rsid w:val="000D7A00"/>
    <w:rsid w:val="000D7F5C"/>
    <w:rsid w:val="000E0008"/>
    <w:rsid w:val="000E0334"/>
    <w:rsid w:val="000E0442"/>
    <w:rsid w:val="000E0883"/>
    <w:rsid w:val="000E0947"/>
    <w:rsid w:val="000E0D86"/>
    <w:rsid w:val="000E1489"/>
    <w:rsid w:val="000E208C"/>
    <w:rsid w:val="000E271A"/>
    <w:rsid w:val="000E2A97"/>
    <w:rsid w:val="000E3011"/>
    <w:rsid w:val="000E329F"/>
    <w:rsid w:val="000E3314"/>
    <w:rsid w:val="000E3AF8"/>
    <w:rsid w:val="000E3F2B"/>
    <w:rsid w:val="000E4720"/>
    <w:rsid w:val="000E4995"/>
    <w:rsid w:val="000E4A27"/>
    <w:rsid w:val="000E5E1F"/>
    <w:rsid w:val="000E60B6"/>
    <w:rsid w:val="000E6FF6"/>
    <w:rsid w:val="000E7E35"/>
    <w:rsid w:val="000F0D07"/>
    <w:rsid w:val="000F13E4"/>
    <w:rsid w:val="000F1AC2"/>
    <w:rsid w:val="000F2168"/>
    <w:rsid w:val="000F22D7"/>
    <w:rsid w:val="000F268A"/>
    <w:rsid w:val="000F2A3B"/>
    <w:rsid w:val="000F30E2"/>
    <w:rsid w:val="000F38E2"/>
    <w:rsid w:val="000F3E60"/>
    <w:rsid w:val="000F4BF6"/>
    <w:rsid w:val="000F52ED"/>
    <w:rsid w:val="000F6AC3"/>
    <w:rsid w:val="000F6C0E"/>
    <w:rsid w:val="000F7A72"/>
    <w:rsid w:val="000F7FEB"/>
    <w:rsid w:val="00100FAD"/>
    <w:rsid w:val="0010101A"/>
    <w:rsid w:val="00101145"/>
    <w:rsid w:val="001015AB"/>
    <w:rsid w:val="001018B3"/>
    <w:rsid w:val="00102C76"/>
    <w:rsid w:val="00102F61"/>
    <w:rsid w:val="001032AA"/>
    <w:rsid w:val="00103348"/>
    <w:rsid w:val="001038E7"/>
    <w:rsid w:val="001044C9"/>
    <w:rsid w:val="00104B5A"/>
    <w:rsid w:val="001054D3"/>
    <w:rsid w:val="00105A4E"/>
    <w:rsid w:val="001066C0"/>
    <w:rsid w:val="0010733E"/>
    <w:rsid w:val="00107896"/>
    <w:rsid w:val="00107897"/>
    <w:rsid w:val="0010790D"/>
    <w:rsid w:val="00107977"/>
    <w:rsid w:val="0011187C"/>
    <w:rsid w:val="00111DC8"/>
    <w:rsid w:val="00112716"/>
    <w:rsid w:val="00112E4B"/>
    <w:rsid w:val="001132C0"/>
    <w:rsid w:val="001140C9"/>
    <w:rsid w:val="00114AD6"/>
    <w:rsid w:val="00114DDA"/>
    <w:rsid w:val="00114ED8"/>
    <w:rsid w:val="0011566E"/>
    <w:rsid w:val="00115915"/>
    <w:rsid w:val="00115B93"/>
    <w:rsid w:val="0011616A"/>
    <w:rsid w:val="001168DF"/>
    <w:rsid w:val="00116D54"/>
    <w:rsid w:val="00117327"/>
    <w:rsid w:val="00117E46"/>
    <w:rsid w:val="001200D2"/>
    <w:rsid w:val="00120497"/>
    <w:rsid w:val="001205C9"/>
    <w:rsid w:val="00120671"/>
    <w:rsid w:val="0012101B"/>
    <w:rsid w:val="00121A3B"/>
    <w:rsid w:val="001237B6"/>
    <w:rsid w:val="00123C64"/>
    <w:rsid w:val="00123E0E"/>
    <w:rsid w:val="00124AE3"/>
    <w:rsid w:val="00124C52"/>
    <w:rsid w:val="00124C7E"/>
    <w:rsid w:val="00124C84"/>
    <w:rsid w:val="001266A8"/>
    <w:rsid w:val="00126A12"/>
    <w:rsid w:val="00126C47"/>
    <w:rsid w:val="00126F2F"/>
    <w:rsid w:val="00127EB8"/>
    <w:rsid w:val="00130DF7"/>
    <w:rsid w:val="0013107E"/>
    <w:rsid w:val="00131722"/>
    <w:rsid w:val="00131828"/>
    <w:rsid w:val="0013190D"/>
    <w:rsid w:val="00131CA5"/>
    <w:rsid w:val="00132F90"/>
    <w:rsid w:val="0013432E"/>
    <w:rsid w:val="001344E5"/>
    <w:rsid w:val="00134D92"/>
    <w:rsid w:val="00135522"/>
    <w:rsid w:val="0013568D"/>
    <w:rsid w:val="001363E6"/>
    <w:rsid w:val="00136AE0"/>
    <w:rsid w:val="00136BEE"/>
    <w:rsid w:val="00136DF2"/>
    <w:rsid w:val="00136E82"/>
    <w:rsid w:val="001379F7"/>
    <w:rsid w:val="00137A91"/>
    <w:rsid w:val="00137B38"/>
    <w:rsid w:val="00137F57"/>
    <w:rsid w:val="00140138"/>
    <w:rsid w:val="00140556"/>
    <w:rsid w:val="00140E86"/>
    <w:rsid w:val="00141A85"/>
    <w:rsid w:val="00141E70"/>
    <w:rsid w:val="00142B38"/>
    <w:rsid w:val="0014346A"/>
    <w:rsid w:val="00143633"/>
    <w:rsid w:val="0014375B"/>
    <w:rsid w:val="0014432B"/>
    <w:rsid w:val="00144403"/>
    <w:rsid w:val="0014442E"/>
    <w:rsid w:val="00144B42"/>
    <w:rsid w:val="0014517C"/>
    <w:rsid w:val="001451F4"/>
    <w:rsid w:val="00145684"/>
    <w:rsid w:val="001463CD"/>
    <w:rsid w:val="00147C51"/>
    <w:rsid w:val="00147EAA"/>
    <w:rsid w:val="00151152"/>
    <w:rsid w:val="0015165E"/>
    <w:rsid w:val="00151DCF"/>
    <w:rsid w:val="00152A61"/>
    <w:rsid w:val="00155598"/>
    <w:rsid w:val="001558D8"/>
    <w:rsid w:val="00156982"/>
    <w:rsid w:val="00157ABC"/>
    <w:rsid w:val="00157E5B"/>
    <w:rsid w:val="00160E51"/>
    <w:rsid w:val="0016243E"/>
    <w:rsid w:val="00163013"/>
    <w:rsid w:val="00163333"/>
    <w:rsid w:val="00163FE6"/>
    <w:rsid w:val="00164796"/>
    <w:rsid w:val="00164800"/>
    <w:rsid w:val="001648D7"/>
    <w:rsid w:val="00164B80"/>
    <w:rsid w:val="001653E0"/>
    <w:rsid w:val="00165487"/>
    <w:rsid w:val="001656D6"/>
    <w:rsid w:val="00165FB5"/>
    <w:rsid w:val="00166242"/>
    <w:rsid w:val="001664E4"/>
    <w:rsid w:val="00166767"/>
    <w:rsid w:val="001674AF"/>
    <w:rsid w:val="00167732"/>
    <w:rsid w:val="001679DB"/>
    <w:rsid w:val="00167A40"/>
    <w:rsid w:val="00170E7F"/>
    <w:rsid w:val="00171836"/>
    <w:rsid w:val="00171AB4"/>
    <w:rsid w:val="00171D0C"/>
    <w:rsid w:val="00173153"/>
    <w:rsid w:val="001733CD"/>
    <w:rsid w:val="00173A17"/>
    <w:rsid w:val="00173B7F"/>
    <w:rsid w:val="00173CA7"/>
    <w:rsid w:val="001744D3"/>
    <w:rsid w:val="0017451E"/>
    <w:rsid w:val="0017518A"/>
    <w:rsid w:val="00175383"/>
    <w:rsid w:val="00175D52"/>
    <w:rsid w:val="00175DC1"/>
    <w:rsid w:val="001769E1"/>
    <w:rsid w:val="00177085"/>
    <w:rsid w:val="001770BA"/>
    <w:rsid w:val="001774C1"/>
    <w:rsid w:val="0017750B"/>
    <w:rsid w:val="00177CBA"/>
    <w:rsid w:val="00177FE6"/>
    <w:rsid w:val="0018060D"/>
    <w:rsid w:val="0018095F"/>
    <w:rsid w:val="00180B6D"/>
    <w:rsid w:val="001810CA"/>
    <w:rsid w:val="0018151A"/>
    <w:rsid w:val="00181B3C"/>
    <w:rsid w:val="001822E4"/>
    <w:rsid w:val="001824B9"/>
    <w:rsid w:val="00182B71"/>
    <w:rsid w:val="001833C5"/>
    <w:rsid w:val="00183620"/>
    <w:rsid w:val="0018368D"/>
    <w:rsid w:val="00183FAB"/>
    <w:rsid w:val="00184F0D"/>
    <w:rsid w:val="00185285"/>
    <w:rsid w:val="00185364"/>
    <w:rsid w:val="00185501"/>
    <w:rsid w:val="00185543"/>
    <w:rsid w:val="001858F6"/>
    <w:rsid w:val="0018624B"/>
    <w:rsid w:val="0018660E"/>
    <w:rsid w:val="0018755D"/>
    <w:rsid w:val="00187759"/>
    <w:rsid w:val="00190478"/>
    <w:rsid w:val="001905F4"/>
    <w:rsid w:val="0019086A"/>
    <w:rsid w:val="001913D5"/>
    <w:rsid w:val="0019198D"/>
    <w:rsid w:val="00191B78"/>
    <w:rsid w:val="00191DB4"/>
    <w:rsid w:val="00192670"/>
    <w:rsid w:val="00192EF5"/>
    <w:rsid w:val="00193AF1"/>
    <w:rsid w:val="00194055"/>
    <w:rsid w:val="001944BA"/>
    <w:rsid w:val="00194937"/>
    <w:rsid w:val="00194972"/>
    <w:rsid w:val="001958AC"/>
    <w:rsid w:val="00195A9A"/>
    <w:rsid w:val="00195B53"/>
    <w:rsid w:val="00195B58"/>
    <w:rsid w:val="00195CC8"/>
    <w:rsid w:val="00195E5E"/>
    <w:rsid w:val="001969CC"/>
    <w:rsid w:val="001977B0"/>
    <w:rsid w:val="00197CBA"/>
    <w:rsid w:val="001A0194"/>
    <w:rsid w:val="001A01AC"/>
    <w:rsid w:val="001A0832"/>
    <w:rsid w:val="001A0A45"/>
    <w:rsid w:val="001A119E"/>
    <w:rsid w:val="001A1C54"/>
    <w:rsid w:val="001A1E9F"/>
    <w:rsid w:val="001A20AD"/>
    <w:rsid w:val="001A20FD"/>
    <w:rsid w:val="001A2181"/>
    <w:rsid w:val="001A2629"/>
    <w:rsid w:val="001A2BDB"/>
    <w:rsid w:val="001A2F6A"/>
    <w:rsid w:val="001A3D3C"/>
    <w:rsid w:val="001A45BC"/>
    <w:rsid w:val="001A5333"/>
    <w:rsid w:val="001A548C"/>
    <w:rsid w:val="001A58A0"/>
    <w:rsid w:val="001A60C8"/>
    <w:rsid w:val="001A637F"/>
    <w:rsid w:val="001A6872"/>
    <w:rsid w:val="001A7165"/>
    <w:rsid w:val="001A71A2"/>
    <w:rsid w:val="001A7231"/>
    <w:rsid w:val="001A7B21"/>
    <w:rsid w:val="001B0333"/>
    <w:rsid w:val="001B0338"/>
    <w:rsid w:val="001B04AC"/>
    <w:rsid w:val="001B0967"/>
    <w:rsid w:val="001B0EA6"/>
    <w:rsid w:val="001B18E7"/>
    <w:rsid w:val="001B1A22"/>
    <w:rsid w:val="001B24FD"/>
    <w:rsid w:val="001B26EC"/>
    <w:rsid w:val="001B2C02"/>
    <w:rsid w:val="001B2E62"/>
    <w:rsid w:val="001B479B"/>
    <w:rsid w:val="001B4BBF"/>
    <w:rsid w:val="001B532A"/>
    <w:rsid w:val="001B63FE"/>
    <w:rsid w:val="001B6952"/>
    <w:rsid w:val="001B6B32"/>
    <w:rsid w:val="001B6C74"/>
    <w:rsid w:val="001B6D79"/>
    <w:rsid w:val="001B7C40"/>
    <w:rsid w:val="001B7DE2"/>
    <w:rsid w:val="001B7E86"/>
    <w:rsid w:val="001C070F"/>
    <w:rsid w:val="001C14BA"/>
    <w:rsid w:val="001C1772"/>
    <w:rsid w:val="001C1C47"/>
    <w:rsid w:val="001C2BB4"/>
    <w:rsid w:val="001C357D"/>
    <w:rsid w:val="001C39D6"/>
    <w:rsid w:val="001C3A94"/>
    <w:rsid w:val="001C42A8"/>
    <w:rsid w:val="001C54A9"/>
    <w:rsid w:val="001C5F4A"/>
    <w:rsid w:val="001C6030"/>
    <w:rsid w:val="001C6D26"/>
    <w:rsid w:val="001C7403"/>
    <w:rsid w:val="001C7710"/>
    <w:rsid w:val="001D0C7E"/>
    <w:rsid w:val="001D1953"/>
    <w:rsid w:val="001D24E8"/>
    <w:rsid w:val="001D2571"/>
    <w:rsid w:val="001D2748"/>
    <w:rsid w:val="001D3197"/>
    <w:rsid w:val="001D39D9"/>
    <w:rsid w:val="001D4396"/>
    <w:rsid w:val="001D44D7"/>
    <w:rsid w:val="001D455D"/>
    <w:rsid w:val="001D4576"/>
    <w:rsid w:val="001D4788"/>
    <w:rsid w:val="001D47FA"/>
    <w:rsid w:val="001D48B9"/>
    <w:rsid w:val="001D4979"/>
    <w:rsid w:val="001D5DDE"/>
    <w:rsid w:val="001D5EF9"/>
    <w:rsid w:val="001D5FCB"/>
    <w:rsid w:val="001D6814"/>
    <w:rsid w:val="001D7843"/>
    <w:rsid w:val="001D7FD0"/>
    <w:rsid w:val="001DC651"/>
    <w:rsid w:val="001E10D5"/>
    <w:rsid w:val="001E15CB"/>
    <w:rsid w:val="001E1C19"/>
    <w:rsid w:val="001E1D13"/>
    <w:rsid w:val="001E1ED8"/>
    <w:rsid w:val="001E1FC9"/>
    <w:rsid w:val="001E2A72"/>
    <w:rsid w:val="001E2CDC"/>
    <w:rsid w:val="001E2F3F"/>
    <w:rsid w:val="001E31F2"/>
    <w:rsid w:val="001E32EC"/>
    <w:rsid w:val="001E3803"/>
    <w:rsid w:val="001E4BC5"/>
    <w:rsid w:val="001E4F06"/>
    <w:rsid w:val="001E5164"/>
    <w:rsid w:val="001E56B5"/>
    <w:rsid w:val="001E58EA"/>
    <w:rsid w:val="001E5B17"/>
    <w:rsid w:val="001E5BAD"/>
    <w:rsid w:val="001E761D"/>
    <w:rsid w:val="001F0322"/>
    <w:rsid w:val="001F040C"/>
    <w:rsid w:val="001F0DC0"/>
    <w:rsid w:val="001F0ED6"/>
    <w:rsid w:val="001F1751"/>
    <w:rsid w:val="001F1BD3"/>
    <w:rsid w:val="001F3867"/>
    <w:rsid w:val="001F4091"/>
    <w:rsid w:val="001F41A1"/>
    <w:rsid w:val="001F45E1"/>
    <w:rsid w:val="001F4649"/>
    <w:rsid w:val="001F47A4"/>
    <w:rsid w:val="001F5904"/>
    <w:rsid w:val="001F5C1F"/>
    <w:rsid w:val="001F5C8C"/>
    <w:rsid w:val="001F6047"/>
    <w:rsid w:val="001F6AFE"/>
    <w:rsid w:val="001F7EFE"/>
    <w:rsid w:val="00200123"/>
    <w:rsid w:val="00200887"/>
    <w:rsid w:val="00200B51"/>
    <w:rsid w:val="002011AE"/>
    <w:rsid w:val="00201C24"/>
    <w:rsid w:val="00201EAC"/>
    <w:rsid w:val="00202034"/>
    <w:rsid w:val="00202078"/>
    <w:rsid w:val="00202540"/>
    <w:rsid w:val="00202F65"/>
    <w:rsid w:val="00203207"/>
    <w:rsid w:val="00203E54"/>
    <w:rsid w:val="0020452B"/>
    <w:rsid w:val="00204D5A"/>
    <w:rsid w:val="00205457"/>
    <w:rsid w:val="00205E48"/>
    <w:rsid w:val="0020679A"/>
    <w:rsid w:val="00206F80"/>
    <w:rsid w:val="002072EE"/>
    <w:rsid w:val="0020739A"/>
    <w:rsid w:val="00207F02"/>
    <w:rsid w:val="00210062"/>
    <w:rsid w:val="00210F2C"/>
    <w:rsid w:val="00211113"/>
    <w:rsid w:val="00211AA0"/>
    <w:rsid w:val="00211F50"/>
    <w:rsid w:val="00212A7F"/>
    <w:rsid w:val="002139AB"/>
    <w:rsid w:val="00213E5B"/>
    <w:rsid w:val="00214588"/>
    <w:rsid w:val="00214FF7"/>
    <w:rsid w:val="00215FE5"/>
    <w:rsid w:val="00216C67"/>
    <w:rsid w:val="0021727A"/>
    <w:rsid w:val="002207D1"/>
    <w:rsid w:val="00220926"/>
    <w:rsid w:val="00221BEB"/>
    <w:rsid w:val="00222089"/>
    <w:rsid w:val="002224E1"/>
    <w:rsid w:val="002225B1"/>
    <w:rsid w:val="00222F2A"/>
    <w:rsid w:val="00223266"/>
    <w:rsid w:val="00223522"/>
    <w:rsid w:val="00223531"/>
    <w:rsid w:val="0022374F"/>
    <w:rsid w:val="00224293"/>
    <w:rsid w:val="002243C9"/>
    <w:rsid w:val="00224587"/>
    <w:rsid w:val="00224778"/>
    <w:rsid w:val="00225084"/>
    <w:rsid w:val="00225AB0"/>
    <w:rsid w:val="00225B66"/>
    <w:rsid w:val="0022635D"/>
    <w:rsid w:val="00227827"/>
    <w:rsid w:val="00227C30"/>
    <w:rsid w:val="0023042A"/>
    <w:rsid w:val="002317DD"/>
    <w:rsid w:val="0023220D"/>
    <w:rsid w:val="002329C3"/>
    <w:rsid w:val="00232C0F"/>
    <w:rsid w:val="00233443"/>
    <w:rsid w:val="00233BAF"/>
    <w:rsid w:val="00234749"/>
    <w:rsid w:val="00234971"/>
    <w:rsid w:val="00234A6F"/>
    <w:rsid w:val="00234F60"/>
    <w:rsid w:val="002355B3"/>
    <w:rsid w:val="00235D43"/>
    <w:rsid w:val="00236C55"/>
    <w:rsid w:val="00236F88"/>
    <w:rsid w:val="002375AE"/>
    <w:rsid w:val="002379DB"/>
    <w:rsid w:val="00237CE4"/>
    <w:rsid w:val="00237ED6"/>
    <w:rsid w:val="00237FDD"/>
    <w:rsid w:val="002402B6"/>
    <w:rsid w:val="00241456"/>
    <w:rsid w:val="002417B8"/>
    <w:rsid w:val="00241F98"/>
    <w:rsid w:val="002422EF"/>
    <w:rsid w:val="0024238B"/>
    <w:rsid w:val="0024257C"/>
    <w:rsid w:val="00243844"/>
    <w:rsid w:val="002439CA"/>
    <w:rsid w:val="00243CAE"/>
    <w:rsid w:val="00244201"/>
    <w:rsid w:val="00244A59"/>
    <w:rsid w:val="00244FD0"/>
    <w:rsid w:val="00245723"/>
    <w:rsid w:val="002459E6"/>
    <w:rsid w:val="00246792"/>
    <w:rsid w:val="002470B3"/>
    <w:rsid w:val="0024711B"/>
    <w:rsid w:val="00247636"/>
    <w:rsid w:val="002476A1"/>
    <w:rsid w:val="00250DBF"/>
    <w:rsid w:val="00251156"/>
    <w:rsid w:val="0025148B"/>
    <w:rsid w:val="002514E5"/>
    <w:rsid w:val="002518C2"/>
    <w:rsid w:val="0025209F"/>
    <w:rsid w:val="00252778"/>
    <w:rsid w:val="002535EF"/>
    <w:rsid w:val="00253E44"/>
    <w:rsid w:val="00254D33"/>
    <w:rsid w:val="00255AD1"/>
    <w:rsid w:val="00255E4C"/>
    <w:rsid w:val="002560B4"/>
    <w:rsid w:val="002560D2"/>
    <w:rsid w:val="002563DB"/>
    <w:rsid w:val="00256E36"/>
    <w:rsid w:val="00256EE7"/>
    <w:rsid w:val="00257295"/>
    <w:rsid w:val="00257CC0"/>
    <w:rsid w:val="0026002F"/>
    <w:rsid w:val="00260BF1"/>
    <w:rsid w:val="0026197E"/>
    <w:rsid w:val="00261DFA"/>
    <w:rsid w:val="00261F1F"/>
    <w:rsid w:val="00262659"/>
    <w:rsid w:val="0026295F"/>
    <w:rsid w:val="00262ADB"/>
    <w:rsid w:val="00262BB4"/>
    <w:rsid w:val="00262F6C"/>
    <w:rsid w:val="00263B36"/>
    <w:rsid w:val="00263C09"/>
    <w:rsid w:val="00263FFB"/>
    <w:rsid w:val="002642EB"/>
    <w:rsid w:val="0026446B"/>
    <w:rsid w:val="00264748"/>
    <w:rsid w:val="0026517A"/>
    <w:rsid w:val="00265343"/>
    <w:rsid w:val="002657B7"/>
    <w:rsid w:val="002670B5"/>
    <w:rsid w:val="002671B9"/>
    <w:rsid w:val="0026774B"/>
    <w:rsid w:val="00267ECD"/>
    <w:rsid w:val="002701F2"/>
    <w:rsid w:val="00270BD6"/>
    <w:rsid w:val="00270F6B"/>
    <w:rsid w:val="0027170D"/>
    <w:rsid w:val="00271BB5"/>
    <w:rsid w:val="00271D92"/>
    <w:rsid w:val="002723EA"/>
    <w:rsid w:val="002728DA"/>
    <w:rsid w:val="00272DBB"/>
    <w:rsid w:val="00272E2B"/>
    <w:rsid w:val="00272EBF"/>
    <w:rsid w:val="0027317C"/>
    <w:rsid w:val="00273BB5"/>
    <w:rsid w:val="00273BC2"/>
    <w:rsid w:val="00274135"/>
    <w:rsid w:val="00274187"/>
    <w:rsid w:val="00275F25"/>
    <w:rsid w:val="0027627F"/>
    <w:rsid w:val="00276614"/>
    <w:rsid w:val="00277A5E"/>
    <w:rsid w:val="00277EEA"/>
    <w:rsid w:val="002806B2"/>
    <w:rsid w:val="002812EB"/>
    <w:rsid w:val="0028155B"/>
    <w:rsid w:val="00281F46"/>
    <w:rsid w:val="00282279"/>
    <w:rsid w:val="002825C5"/>
    <w:rsid w:val="00282DED"/>
    <w:rsid w:val="002833A8"/>
    <w:rsid w:val="00283666"/>
    <w:rsid w:val="00283983"/>
    <w:rsid w:val="00284412"/>
    <w:rsid w:val="00284C8A"/>
    <w:rsid w:val="00284EEF"/>
    <w:rsid w:val="00287013"/>
    <w:rsid w:val="00287682"/>
    <w:rsid w:val="00287831"/>
    <w:rsid w:val="00287BED"/>
    <w:rsid w:val="00287CD8"/>
    <w:rsid w:val="00287EFD"/>
    <w:rsid w:val="00287F2A"/>
    <w:rsid w:val="002903AF"/>
    <w:rsid w:val="00290810"/>
    <w:rsid w:val="00290B6C"/>
    <w:rsid w:val="00290B8D"/>
    <w:rsid w:val="00290C8B"/>
    <w:rsid w:val="002916A5"/>
    <w:rsid w:val="00291DD0"/>
    <w:rsid w:val="0029272D"/>
    <w:rsid w:val="00292991"/>
    <w:rsid w:val="002931B3"/>
    <w:rsid w:val="002932A3"/>
    <w:rsid w:val="00294D38"/>
    <w:rsid w:val="00295165"/>
    <w:rsid w:val="00295365"/>
    <w:rsid w:val="002953F1"/>
    <w:rsid w:val="0029573F"/>
    <w:rsid w:val="00295D56"/>
    <w:rsid w:val="0029694D"/>
    <w:rsid w:val="00296BAE"/>
    <w:rsid w:val="002977F5"/>
    <w:rsid w:val="00297A25"/>
    <w:rsid w:val="002A0072"/>
    <w:rsid w:val="002A06ED"/>
    <w:rsid w:val="002A0A42"/>
    <w:rsid w:val="002A1C6D"/>
    <w:rsid w:val="002A2122"/>
    <w:rsid w:val="002A378C"/>
    <w:rsid w:val="002A3895"/>
    <w:rsid w:val="002A412B"/>
    <w:rsid w:val="002A4265"/>
    <w:rsid w:val="002A4624"/>
    <w:rsid w:val="002A4758"/>
    <w:rsid w:val="002A4A05"/>
    <w:rsid w:val="002A54A4"/>
    <w:rsid w:val="002A645B"/>
    <w:rsid w:val="002A76F5"/>
    <w:rsid w:val="002A796D"/>
    <w:rsid w:val="002A7ED9"/>
    <w:rsid w:val="002B01CD"/>
    <w:rsid w:val="002B0A35"/>
    <w:rsid w:val="002B12BB"/>
    <w:rsid w:val="002B212A"/>
    <w:rsid w:val="002B24AF"/>
    <w:rsid w:val="002B28A4"/>
    <w:rsid w:val="002B2939"/>
    <w:rsid w:val="002B2C42"/>
    <w:rsid w:val="002B2E3B"/>
    <w:rsid w:val="002B383B"/>
    <w:rsid w:val="002B3999"/>
    <w:rsid w:val="002B3ABC"/>
    <w:rsid w:val="002B406A"/>
    <w:rsid w:val="002B40D7"/>
    <w:rsid w:val="002B4CC0"/>
    <w:rsid w:val="002B57EE"/>
    <w:rsid w:val="002B5C1C"/>
    <w:rsid w:val="002B5F1C"/>
    <w:rsid w:val="002B6C19"/>
    <w:rsid w:val="002B6C28"/>
    <w:rsid w:val="002B6CD6"/>
    <w:rsid w:val="002B700F"/>
    <w:rsid w:val="002B7220"/>
    <w:rsid w:val="002B72AF"/>
    <w:rsid w:val="002B74D0"/>
    <w:rsid w:val="002B781A"/>
    <w:rsid w:val="002B7CED"/>
    <w:rsid w:val="002C0680"/>
    <w:rsid w:val="002C09F1"/>
    <w:rsid w:val="002C0C92"/>
    <w:rsid w:val="002C10B2"/>
    <w:rsid w:val="002C1103"/>
    <w:rsid w:val="002C18B7"/>
    <w:rsid w:val="002C218B"/>
    <w:rsid w:val="002C2F58"/>
    <w:rsid w:val="002C3552"/>
    <w:rsid w:val="002C3708"/>
    <w:rsid w:val="002C3C3E"/>
    <w:rsid w:val="002C4722"/>
    <w:rsid w:val="002C5096"/>
    <w:rsid w:val="002C5509"/>
    <w:rsid w:val="002C59F1"/>
    <w:rsid w:val="002C5A08"/>
    <w:rsid w:val="002C5A3B"/>
    <w:rsid w:val="002C5BD6"/>
    <w:rsid w:val="002C5C1C"/>
    <w:rsid w:val="002C6027"/>
    <w:rsid w:val="002C6363"/>
    <w:rsid w:val="002C6B10"/>
    <w:rsid w:val="002C7388"/>
    <w:rsid w:val="002C76E2"/>
    <w:rsid w:val="002C7854"/>
    <w:rsid w:val="002D03A0"/>
    <w:rsid w:val="002D08B2"/>
    <w:rsid w:val="002D110A"/>
    <w:rsid w:val="002D16B1"/>
    <w:rsid w:val="002D1A80"/>
    <w:rsid w:val="002D243E"/>
    <w:rsid w:val="002D2AAC"/>
    <w:rsid w:val="002D2DEC"/>
    <w:rsid w:val="002D316D"/>
    <w:rsid w:val="002D3403"/>
    <w:rsid w:val="002D399C"/>
    <w:rsid w:val="002D3E78"/>
    <w:rsid w:val="002D3F6A"/>
    <w:rsid w:val="002D4442"/>
    <w:rsid w:val="002D46D3"/>
    <w:rsid w:val="002D49BE"/>
    <w:rsid w:val="002D6025"/>
    <w:rsid w:val="002D61F1"/>
    <w:rsid w:val="002D6419"/>
    <w:rsid w:val="002D688A"/>
    <w:rsid w:val="002D6B2C"/>
    <w:rsid w:val="002D6B45"/>
    <w:rsid w:val="002D6E9E"/>
    <w:rsid w:val="002E040B"/>
    <w:rsid w:val="002E040F"/>
    <w:rsid w:val="002E0529"/>
    <w:rsid w:val="002E096E"/>
    <w:rsid w:val="002E0C7A"/>
    <w:rsid w:val="002E132D"/>
    <w:rsid w:val="002E1AFE"/>
    <w:rsid w:val="002E214C"/>
    <w:rsid w:val="002E26C4"/>
    <w:rsid w:val="002E2AB2"/>
    <w:rsid w:val="002E2B08"/>
    <w:rsid w:val="002E3206"/>
    <w:rsid w:val="002E3ADF"/>
    <w:rsid w:val="002E3BF5"/>
    <w:rsid w:val="002E3ED1"/>
    <w:rsid w:val="002E453F"/>
    <w:rsid w:val="002E5B0C"/>
    <w:rsid w:val="002E670D"/>
    <w:rsid w:val="002E6A20"/>
    <w:rsid w:val="002E6D6B"/>
    <w:rsid w:val="002E79B1"/>
    <w:rsid w:val="002E7FC2"/>
    <w:rsid w:val="002F003C"/>
    <w:rsid w:val="002F083D"/>
    <w:rsid w:val="002F0D59"/>
    <w:rsid w:val="002F0E87"/>
    <w:rsid w:val="002F1615"/>
    <w:rsid w:val="002F16D2"/>
    <w:rsid w:val="002F271F"/>
    <w:rsid w:val="002F281B"/>
    <w:rsid w:val="002F2B6C"/>
    <w:rsid w:val="002F3225"/>
    <w:rsid w:val="002F3BCA"/>
    <w:rsid w:val="002F3C39"/>
    <w:rsid w:val="002F3E1B"/>
    <w:rsid w:val="002F3F68"/>
    <w:rsid w:val="002F4844"/>
    <w:rsid w:val="002F4D3C"/>
    <w:rsid w:val="002F4FCD"/>
    <w:rsid w:val="002F507D"/>
    <w:rsid w:val="002F564B"/>
    <w:rsid w:val="002F5762"/>
    <w:rsid w:val="002F5AB0"/>
    <w:rsid w:val="002F5BDF"/>
    <w:rsid w:val="002F5D37"/>
    <w:rsid w:val="002F6451"/>
    <w:rsid w:val="002F6605"/>
    <w:rsid w:val="002F6BFB"/>
    <w:rsid w:val="002F73B8"/>
    <w:rsid w:val="00300366"/>
    <w:rsid w:val="00300979"/>
    <w:rsid w:val="00300D17"/>
    <w:rsid w:val="0030157B"/>
    <w:rsid w:val="00301C92"/>
    <w:rsid w:val="00301CA2"/>
    <w:rsid w:val="00302DD4"/>
    <w:rsid w:val="003034D2"/>
    <w:rsid w:val="0030361D"/>
    <w:rsid w:val="003038BE"/>
    <w:rsid w:val="0030394C"/>
    <w:rsid w:val="00303D2D"/>
    <w:rsid w:val="0030422C"/>
    <w:rsid w:val="00304541"/>
    <w:rsid w:val="003046A0"/>
    <w:rsid w:val="00305E6D"/>
    <w:rsid w:val="00306863"/>
    <w:rsid w:val="00306B27"/>
    <w:rsid w:val="00306C9B"/>
    <w:rsid w:val="00307764"/>
    <w:rsid w:val="00310146"/>
    <w:rsid w:val="00310550"/>
    <w:rsid w:val="003105B6"/>
    <w:rsid w:val="003105CD"/>
    <w:rsid w:val="003106A2"/>
    <w:rsid w:val="00310982"/>
    <w:rsid w:val="00310BAC"/>
    <w:rsid w:val="00310C49"/>
    <w:rsid w:val="00310F41"/>
    <w:rsid w:val="00311F76"/>
    <w:rsid w:val="0031328E"/>
    <w:rsid w:val="00313819"/>
    <w:rsid w:val="00314BB3"/>
    <w:rsid w:val="00314BFC"/>
    <w:rsid w:val="00314DEB"/>
    <w:rsid w:val="00315179"/>
    <w:rsid w:val="003156ED"/>
    <w:rsid w:val="00315D1B"/>
    <w:rsid w:val="00315EDE"/>
    <w:rsid w:val="00316AC2"/>
    <w:rsid w:val="0031794C"/>
    <w:rsid w:val="00320352"/>
    <w:rsid w:val="00321205"/>
    <w:rsid w:val="00321366"/>
    <w:rsid w:val="0032180A"/>
    <w:rsid w:val="00321FCF"/>
    <w:rsid w:val="003223FB"/>
    <w:rsid w:val="00323302"/>
    <w:rsid w:val="00323322"/>
    <w:rsid w:val="0032376B"/>
    <w:rsid w:val="003238C6"/>
    <w:rsid w:val="00323991"/>
    <w:rsid w:val="003239FA"/>
    <w:rsid w:val="00323F22"/>
    <w:rsid w:val="003240E8"/>
    <w:rsid w:val="003241DC"/>
    <w:rsid w:val="00324388"/>
    <w:rsid w:val="003249B5"/>
    <w:rsid w:val="00324D2B"/>
    <w:rsid w:val="003252F4"/>
    <w:rsid w:val="0032643C"/>
    <w:rsid w:val="003273DD"/>
    <w:rsid w:val="00327CE5"/>
    <w:rsid w:val="00330147"/>
    <w:rsid w:val="0033069B"/>
    <w:rsid w:val="00330A41"/>
    <w:rsid w:val="00330D40"/>
    <w:rsid w:val="003313A2"/>
    <w:rsid w:val="003318DE"/>
    <w:rsid w:val="00331AB8"/>
    <w:rsid w:val="003325DB"/>
    <w:rsid w:val="00332CE1"/>
    <w:rsid w:val="0033391F"/>
    <w:rsid w:val="00333C01"/>
    <w:rsid w:val="00333F9C"/>
    <w:rsid w:val="003348C4"/>
    <w:rsid w:val="00334CFE"/>
    <w:rsid w:val="00334F2F"/>
    <w:rsid w:val="00335E45"/>
    <w:rsid w:val="0033625F"/>
    <w:rsid w:val="00336A4C"/>
    <w:rsid w:val="003401A9"/>
    <w:rsid w:val="003403F3"/>
    <w:rsid w:val="0034086D"/>
    <w:rsid w:val="00341DA5"/>
    <w:rsid w:val="003420CA"/>
    <w:rsid w:val="00342263"/>
    <w:rsid w:val="003428FE"/>
    <w:rsid w:val="0034290B"/>
    <w:rsid w:val="003429C9"/>
    <w:rsid w:val="0034310F"/>
    <w:rsid w:val="00343DBF"/>
    <w:rsid w:val="00343E9B"/>
    <w:rsid w:val="0034405D"/>
    <w:rsid w:val="00344160"/>
    <w:rsid w:val="003441BB"/>
    <w:rsid w:val="00344D20"/>
    <w:rsid w:val="0034531D"/>
    <w:rsid w:val="003453AE"/>
    <w:rsid w:val="00345E4C"/>
    <w:rsid w:val="00345E5A"/>
    <w:rsid w:val="00346875"/>
    <w:rsid w:val="00347AF0"/>
    <w:rsid w:val="00350775"/>
    <w:rsid w:val="00350B9E"/>
    <w:rsid w:val="00351578"/>
    <w:rsid w:val="00351877"/>
    <w:rsid w:val="003519CC"/>
    <w:rsid w:val="0035202B"/>
    <w:rsid w:val="00352110"/>
    <w:rsid w:val="003527C0"/>
    <w:rsid w:val="00352A0D"/>
    <w:rsid w:val="0035320C"/>
    <w:rsid w:val="0035369A"/>
    <w:rsid w:val="003537F0"/>
    <w:rsid w:val="00353985"/>
    <w:rsid w:val="00353A82"/>
    <w:rsid w:val="00353F65"/>
    <w:rsid w:val="003546B5"/>
    <w:rsid w:val="00354CE7"/>
    <w:rsid w:val="00355EC2"/>
    <w:rsid w:val="00355F44"/>
    <w:rsid w:val="003560F5"/>
    <w:rsid w:val="003571EF"/>
    <w:rsid w:val="0035722D"/>
    <w:rsid w:val="003576D6"/>
    <w:rsid w:val="00357830"/>
    <w:rsid w:val="003579DA"/>
    <w:rsid w:val="00357A2B"/>
    <w:rsid w:val="00357CEA"/>
    <w:rsid w:val="00357D8B"/>
    <w:rsid w:val="00360A32"/>
    <w:rsid w:val="00360EE7"/>
    <w:rsid w:val="003613A9"/>
    <w:rsid w:val="00361C11"/>
    <w:rsid w:val="00362157"/>
    <w:rsid w:val="00363329"/>
    <w:rsid w:val="00363337"/>
    <w:rsid w:val="0036361E"/>
    <w:rsid w:val="00363FFD"/>
    <w:rsid w:val="00364BAA"/>
    <w:rsid w:val="0036541A"/>
    <w:rsid w:val="003656E6"/>
    <w:rsid w:val="00365DAA"/>
    <w:rsid w:val="003663A4"/>
    <w:rsid w:val="00366737"/>
    <w:rsid w:val="003671EA"/>
    <w:rsid w:val="00367387"/>
    <w:rsid w:val="00367835"/>
    <w:rsid w:val="00367A69"/>
    <w:rsid w:val="00367E81"/>
    <w:rsid w:val="00370584"/>
    <w:rsid w:val="00370854"/>
    <w:rsid w:val="00370A64"/>
    <w:rsid w:val="00370E70"/>
    <w:rsid w:val="00371CC8"/>
    <w:rsid w:val="00371F2A"/>
    <w:rsid w:val="0037326E"/>
    <w:rsid w:val="00373326"/>
    <w:rsid w:val="003734A1"/>
    <w:rsid w:val="00373B61"/>
    <w:rsid w:val="0037441E"/>
    <w:rsid w:val="003744AC"/>
    <w:rsid w:val="00374D69"/>
    <w:rsid w:val="00374F6B"/>
    <w:rsid w:val="003757D1"/>
    <w:rsid w:val="0037595D"/>
    <w:rsid w:val="00375D77"/>
    <w:rsid w:val="00375E49"/>
    <w:rsid w:val="003765E2"/>
    <w:rsid w:val="00376A9C"/>
    <w:rsid w:val="00376BDF"/>
    <w:rsid w:val="00376CB1"/>
    <w:rsid w:val="00377400"/>
    <w:rsid w:val="0037753C"/>
    <w:rsid w:val="00377891"/>
    <w:rsid w:val="00380270"/>
    <w:rsid w:val="003821DE"/>
    <w:rsid w:val="003822DD"/>
    <w:rsid w:val="003823B8"/>
    <w:rsid w:val="00382D51"/>
    <w:rsid w:val="00383B5D"/>
    <w:rsid w:val="003844AD"/>
    <w:rsid w:val="00384600"/>
    <w:rsid w:val="0038519A"/>
    <w:rsid w:val="00385739"/>
    <w:rsid w:val="00385A32"/>
    <w:rsid w:val="003865FF"/>
    <w:rsid w:val="00386F30"/>
    <w:rsid w:val="00387087"/>
    <w:rsid w:val="00387B41"/>
    <w:rsid w:val="00387FDC"/>
    <w:rsid w:val="003901A0"/>
    <w:rsid w:val="003904BA"/>
    <w:rsid w:val="00391781"/>
    <w:rsid w:val="0039322A"/>
    <w:rsid w:val="00393480"/>
    <w:rsid w:val="00393F25"/>
    <w:rsid w:val="00393F91"/>
    <w:rsid w:val="00394A3D"/>
    <w:rsid w:val="003951E3"/>
    <w:rsid w:val="00395310"/>
    <w:rsid w:val="0039546D"/>
    <w:rsid w:val="00395482"/>
    <w:rsid w:val="00395D37"/>
    <w:rsid w:val="00395E2D"/>
    <w:rsid w:val="003964BC"/>
    <w:rsid w:val="00396830"/>
    <w:rsid w:val="00396C32"/>
    <w:rsid w:val="00396E2C"/>
    <w:rsid w:val="00396ECF"/>
    <w:rsid w:val="00397A4D"/>
    <w:rsid w:val="00397A59"/>
    <w:rsid w:val="003A0519"/>
    <w:rsid w:val="003A08C9"/>
    <w:rsid w:val="003A0D86"/>
    <w:rsid w:val="003A1278"/>
    <w:rsid w:val="003A1BF0"/>
    <w:rsid w:val="003A233B"/>
    <w:rsid w:val="003A2DB4"/>
    <w:rsid w:val="003A385C"/>
    <w:rsid w:val="003A3C70"/>
    <w:rsid w:val="003A3EAB"/>
    <w:rsid w:val="003A4444"/>
    <w:rsid w:val="003A44B0"/>
    <w:rsid w:val="003A5DA8"/>
    <w:rsid w:val="003A5F16"/>
    <w:rsid w:val="003A5F48"/>
    <w:rsid w:val="003A66E4"/>
    <w:rsid w:val="003A6CF7"/>
    <w:rsid w:val="003A7075"/>
    <w:rsid w:val="003A7076"/>
    <w:rsid w:val="003A7B2B"/>
    <w:rsid w:val="003B0928"/>
    <w:rsid w:val="003B12CF"/>
    <w:rsid w:val="003B1C5F"/>
    <w:rsid w:val="003B1CC7"/>
    <w:rsid w:val="003B2FF6"/>
    <w:rsid w:val="003B33CA"/>
    <w:rsid w:val="003B36EA"/>
    <w:rsid w:val="003B37F0"/>
    <w:rsid w:val="003B3D3D"/>
    <w:rsid w:val="003B3DDF"/>
    <w:rsid w:val="003B4880"/>
    <w:rsid w:val="003B4946"/>
    <w:rsid w:val="003B5282"/>
    <w:rsid w:val="003B53ED"/>
    <w:rsid w:val="003B67FC"/>
    <w:rsid w:val="003B6984"/>
    <w:rsid w:val="003B7ED8"/>
    <w:rsid w:val="003C20CA"/>
    <w:rsid w:val="003C2259"/>
    <w:rsid w:val="003C2922"/>
    <w:rsid w:val="003C299A"/>
    <w:rsid w:val="003C2B99"/>
    <w:rsid w:val="003C2CEB"/>
    <w:rsid w:val="003C2EC3"/>
    <w:rsid w:val="003C2F8A"/>
    <w:rsid w:val="003C3514"/>
    <w:rsid w:val="003C3600"/>
    <w:rsid w:val="003C3C0C"/>
    <w:rsid w:val="003C3D81"/>
    <w:rsid w:val="003C49E8"/>
    <w:rsid w:val="003C5866"/>
    <w:rsid w:val="003C5CF5"/>
    <w:rsid w:val="003C6014"/>
    <w:rsid w:val="003C6434"/>
    <w:rsid w:val="003C6993"/>
    <w:rsid w:val="003C6CC7"/>
    <w:rsid w:val="003C6DF6"/>
    <w:rsid w:val="003C7346"/>
    <w:rsid w:val="003C74E5"/>
    <w:rsid w:val="003C78F0"/>
    <w:rsid w:val="003C7937"/>
    <w:rsid w:val="003D064F"/>
    <w:rsid w:val="003D0867"/>
    <w:rsid w:val="003D0BD1"/>
    <w:rsid w:val="003D0F78"/>
    <w:rsid w:val="003D13B7"/>
    <w:rsid w:val="003D1949"/>
    <w:rsid w:val="003D306E"/>
    <w:rsid w:val="003D394E"/>
    <w:rsid w:val="003D3B87"/>
    <w:rsid w:val="003D47BD"/>
    <w:rsid w:val="003D4925"/>
    <w:rsid w:val="003D4A3B"/>
    <w:rsid w:val="003D50B0"/>
    <w:rsid w:val="003D5461"/>
    <w:rsid w:val="003D5AD4"/>
    <w:rsid w:val="003D5DB2"/>
    <w:rsid w:val="003D63FE"/>
    <w:rsid w:val="003D6B09"/>
    <w:rsid w:val="003D7401"/>
    <w:rsid w:val="003E00D9"/>
    <w:rsid w:val="003E0295"/>
    <w:rsid w:val="003E09BE"/>
    <w:rsid w:val="003E09D5"/>
    <w:rsid w:val="003E0C72"/>
    <w:rsid w:val="003E103B"/>
    <w:rsid w:val="003E1722"/>
    <w:rsid w:val="003E18C0"/>
    <w:rsid w:val="003E2223"/>
    <w:rsid w:val="003E23EE"/>
    <w:rsid w:val="003E25E5"/>
    <w:rsid w:val="003E2906"/>
    <w:rsid w:val="003E29C4"/>
    <w:rsid w:val="003E2F8D"/>
    <w:rsid w:val="003E3EC8"/>
    <w:rsid w:val="003E581F"/>
    <w:rsid w:val="003E5D98"/>
    <w:rsid w:val="003E6B9E"/>
    <w:rsid w:val="003E6E3B"/>
    <w:rsid w:val="003E7A92"/>
    <w:rsid w:val="003E7EF3"/>
    <w:rsid w:val="003F0433"/>
    <w:rsid w:val="003F08A6"/>
    <w:rsid w:val="003F3068"/>
    <w:rsid w:val="003F38C5"/>
    <w:rsid w:val="003F3993"/>
    <w:rsid w:val="003F3EAB"/>
    <w:rsid w:val="003F452C"/>
    <w:rsid w:val="003F4F12"/>
    <w:rsid w:val="003F538F"/>
    <w:rsid w:val="003F554B"/>
    <w:rsid w:val="003F5BEE"/>
    <w:rsid w:val="003F5D8D"/>
    <w:rsid w:val="003F6037"/>
    <w:rsid w:val="003F637D"/>
    <w:rsid w:val="003F6546"/>
    <w:rsid w:val="003F65FF"/>
    <w:rsid w:val="003F74FB"/>
    <w:rsid w:val="003F7EC3"/>
    <w:rsid w:val="004006CF"/>
    <w:rsid w:val="00400768"/>
    <w:rsid w:val="00400A1B"/>
    <w:rsid w:val="00400A59"/>
    <w:rsid w:val="0040132C"/>
    <w:rsid w:val="00401562"/>
    <w:rsid w:val="00401777"/>
    <w:rsid w:val="00401B96"/>
    <w:rsid w:val="00402473"/>
    <w:rsid w:val="004025D1"/>
    <w:rsid w:val="00402BD1"/>
    <w:rsid w:val="00402FAD"/>
    <w:rsid w:val="0040301A"/>
    <w:rsid w:val="00403591"/>
    <w:rsid w:val="0040466B"/>
    <w:rsid w:val="00404DE4"/>
    <w:rsid w:val="00405184"/>
    <w:rsid w:val="00406D50"/>
    <w:rsid w:val="00406DCB"/>
    <w:rsid w:val="004078F0"/>
    <w:rsid w:val="00407A28"/>
    <w:rsid w:val="00407D80"/>
    <w:rsid w:val="004109A9"/>
    <w:rsid w:val="00411153"/>
    <w:rsid w:val="004114C6"/>
    <w:rsid w:val="00411818"/>
    <w:rsid w:val="00411FAF"/>
    <w:rsid w:val="00412249"/>
    <w:rsid w:val="00412704"/>
    <w:rsid w:val="00412DC0"/>
    <w:rsid w:val="00413185"/>
    <w:rsid w:val="004134E1"/>
    <w:rsid w:val="0041401B"/>
    <w:rsid w:val="004142A3"/>
    <w:rsid w:val="00414317"/>
    <w:rsid w:val="004144C6"/>
    <w:rsid w:val="004148B9"/>
    <w:rsid w:val="00414A0B"/>
    <w:rsid w:val="00414C93"/>
    <w:rsid w:val="00414D73"/>
    <w:rsid w:val="004150E3"/>
    <w:rsid w:val="00415431"/>
    <w:rsid w:val="00415779"/>
    <w:rsid w:val="004158A8"/>
    <w:rsid w:val="00415B6B"/>
    <w:rsid w:val="00416331"/>
    <w:rsid w:val="00416B78"/>
    <w:rsid w:val="00416EF7"/>
    <w:rsid w:val="00420555"/>
    <w:rsid w:val="00421975"/>
    <w:rsid w:val="00422B1A"/>
    <w:rsid w:val="004230C4"/>
    <w:rsid w:val="004237A3"/>
    <w:rsid w:val="00424617"/>
    <w:rsid w:val="00424692"/>
    <w:rsid w:val="00424A1A"/>
    <w:rsid w:val="00424FAB"/>
    <w:rsid w:val="00425029"/>
    <w:rsid w:val="004250FB"/>
    <w:rsid w:val="004254A1"/>
    <w:rsid w:val="00425A13"/>
    <w:rsid w:val="00426AEC"/>
    <w:rsid w:val="00427192"/>
    <w:rsid w:val="004271C8"/>
    <w:rsid w:val="00427E5E"/>
    <w:rsid w:val="004312D6"/>
    <w:rsid w:val="00431479"/>
    <w:rsid w:val="00431EA9"/>
    <w:rsid w:val="004320F0"/>
    <w:rsid w:val="004322FA"/>
    <w:rsid w:val="00432323"/>
    <w:rsid w:val="00432C15"/>
    <w:rsid w:val="00432CDC"/>
    <w:rsid w:val="00433085"/>
    <w:rsid w:val="00433136"/>
    <w:rsid w:val="00433565"/>
    <w:rsid w:val="004346A3"/>
    <w:rsid w:val="00434896"/>
    <w:rsid w:val="004350EB"/>
    <w:rsid w:val="004351A5"/>
    <w:rsid w:val="0043551B"/>
    <w:rsid w:val="0043561C"/>
    <w:rsid w:val="00435780"/>
    <w:rsid w:val="004359C3"/>
    <w:rsid w:val="00437156"/>
    <w:rsid w:val="0043740A"/>
    <w:rsid w:val="004374F4"/>
    <w:rsid w:val="004376D4"/>
    <w:rsid w:val="004406DC"/>
    <w:rsid w:val="00441123"/>
    <w:rsid w:val="004415C6"/>
    <w:rsid w:val="00442A96"/>
    <w:rsid w:val="00442D91"/>
    <w:rsid w:val="004435D7"/>
    <w:rsid w:val="00444438"/>
    <w:rsid w:val="00445146"/>
    <w:rsid w:val="004456E6"/>
    <w:rsid w:val="00445A0A"/>
    <w:rsid w:val="00445A0C"/>
    <w:rsid w:val="00445C2A"/>
    <w:rsid w:val="00446E96"/>
    <w:rsid w:val="00447BB3"/>
    <w:rsid w:val="00451B23"/>
    <w:rsid w:val="004535B5"/>
    <w:rsid w:val="0045382A"/>
    <w:rsid w:val="00454D86"/>
    <w:rsid w:val="00455C12"/>
    <w:rsid w:val="00455FA2"/>
    <w:rsid w:val="0045695F"/>
    <w:rsid w:val="0045738D"/>
    <w:rsid w:val="0045774A"/>
    <w:rsid w:val="00457900"/>
    <w:rsid w:val="00457D10"/>
    <w:rsid w:val="0046076A"/>
    <w:rsid w:val="00460B5F"/>
    <w:rsid w:val="00460FA9"/>
    <w:rsid w:val="00460FCB"/>
    <w:rsid w:val="004613CA"/>
    <w:rsid w:val="00461961"/>
    <w:rsid w:val="00461C19"/>
    <w:rsid w:val="00464072"/>
    <w:rsid w:val="00464144"/>
    <w:rsid w:val="00464FE2"/>
    <w:rsid w:val="004656D9"/>
    <w:rsid w:val="00465EEA"/>
    <w:rsid w:val="004676A3"/>
    <w:rsid w:val="00467BD6"/>
    <w:rsid w:val="00467E9F"/>
    <w:rsid w:val="004703E8"/>
    <w:rsid w:val="004705F5"/>
    <w:rsid w:val="00471856"/>
    <w:rsid w:val="00471861"/>
    <w:rsid w:val="004718E3"/>
    <w:rsid w:val="004723BC"/>
    <w:rsid w:val="00472893"/>
    <w:rsid w:val="00473093"/>
    <w:rsid w:val="004730D3"/>
    <w:rsid w:val="0047340E"/>
    <w:rsid w:val="00473715"/>
    <w:rsid w:val="00473856"/>
    <w:rsid w:val="004741F0"/>
    <w:rsid w:val="00474D5A"/>
    <w:rsid w:val="00475CA5"/>
    <w:rsid w:val="00476D93"/>
    <w:rsid w:val="00477084"/>
    <w:rsid w:val="0047776E"/>
    <w:rsid w:val="0047792D"/>
    <w:rsid w:val="004779BD"/>
    <w:rsid w:val="00477A3A"/>
    <w:rsid w:val="00477A3F"/>
    <w:rsid w:val="00477F31"/>
    <w:rsid w:val="004801A2"/>
    <w:rsid w:val="0048030E"/>
    <w:rsid w:val="00480326"/>
    <w:rsid w:val="004807DD"/>
    <w:rsid w:val="00481534"/>
    <w:rsid w:val="00481597"/>
    <w:rsid w:val="0048159E"/>
    <w:rsid w:val="004815C3"/>
    <w:rsid w:val="00481901"/>
    <w:rsid w:val="00481D55"/>
    <w:rsid w:val="00483251"/>
    <w:rsid w:val="00484F56"/>
    <w:rsid w:val="00485131"/>
    <w:rsid w:val="00485CB0"/>
    <w:rsid w:val="00486CD0"/>
    <w:rsid w:val="00487187"/>
    <w:rsid w:val="0048742C"/>
    <w:rsid w:val="004874CA"/>
    <w:rsid w:val="00487A3A"/>
    <w:rsid w:val="00487B0A"/>
    <w:rsid w:val="00487B1E"/>
    <w:rsid w:val="004904CC"/>
    <w:rsid w:val="00490EF6"/>
    <w:rsid w:val="004911D9"/>
    <w:rsid w:val="00491A08"/>
    <w:rsid w:val="00492311"/>
    <w:rsid w:val="00493A4A"/>
    <w:rsid w:val="004940FC"/>
    <w:rsid w:val="00494B7A"/>
    <w:rsid w:val="00494F99"/>
    <w:rsid w:val="004951FA"/>
    <w:rsid w:val="00495E07"/>
    <w:rsid w:val="00496A00"/>
    <w:rsid w:val="00496A6E"/>
    <w:rsid w:val="00496E21"/>
    <w:rsid w:val="00496E8F"/>
    <w:rsid w:val="004A0245"/>
    <w:rsid w:val="004A08C3"/>
    <w:rsid w:val="004A17BD"/>
    <w:rsid w:val="004A1EF9"/>
    <w:rsid w:val="004A2851"/>
    <w:rsid w:val="004A2E98"/>
    <w:rsid w:val="004A3413"/>
    <w:rsid w:val="004A3609"/>
    <w:rsid w:val="004A3A61"/>
    <w:rsid w:val="004A3D35"/>
    <w:rsid w:val="004A459F"/>
    <w:rsid w:val="004A4DC6"/>
    <w:rsid w:val="004A538D"/>
    <w:rsid w:val="004A548C"/>
    <w:rsid w:val="004A581B"/>
    <w:rsid w:val="004A5C16"/>
    <w:rsid w:val="004A6A3B"/>
    <w:rsid w:val="004A712A"/>
    <w:rsid w:val="004A755A"/>
    <w:rsid w:val="004A75B8"/>
    <w:rsid w:val="004A7D42"/>
    <w:rsid w:val="004B0128"/>
    <w:rsid w:val="004B1D72"/>
    <w:rsid w:val="004B247D"/>
    <w:rsid w:val="004B36CC"/>
    <w:rsid w:val="004B4E94"/>
    <w:rsid w:val="004B5534"/>
    <w:rsid w:val="004B5A35"/>
    <w:rsid w:val="004B5BCA"/>
    <w:rsid w:val="004B62D9"/>
    <w:rsid w:val="004B6889"/>
    <w:rsid w:val="004B6B06"/>
    <w:rsid w:val="004B7471"/>
    <w:rsid w:val="004B760E"/>
    <w:rsid w:val="004B764E"/>
    <w:rsid w:val="004B79E3"/>
    <w:rsid w:val="004C02DA"/>
    <w:rsid w:val="004C1E05"/>
    <w:rsid w:val="004C3669"/>
    <w:rsid w:val="004C39A4"/>
    <w:rsid w:val="004C3F8B"/>
    <w:rsid w:val="004C405A"/>
    <w:rsid w:val="004C450B"/>
    <w:rsid w:val="004C503A"/>
    <w:rsid w:val="004C5873"/>
    <w:rsid w:val="004C591A"/>
    <w:rsid w:val="004C5E24"/>
    <w:rsid w:val="004C65B1"/>
    <w:rsid w:val="004C65F6"/>
    <w:rsid w:val="004C6F79"/>
    <w:rsid w:val="004C78A3"/>
    <w:rsid w:val="004C7E0E"/>
    <w:rsid w:val="004C7EE7"/>
    <w:rsid w:val="004D17CF"/>
    <w:rsid w:val="004D1DF5"/>
    <w:rsid w:val="004D25E6"/>
    <w:rsid w:val="004D2706"/>
    <w:rsid w:val="004D475A"/>
    <w:rsid w:val="004D4B40"/>
    <w:rsid w:val="004D4D17"/>
    <w:rsid w:val="004D4F61"/>
    <w:rsid w:val="004D5B0A"/>
    <w:rsid w:val="004D61AB"/>
    <w:rsid w:val="004D6FA7"/>
    <w:rsid w:val="004D724C"/>
    <w:rsid w:val="004D72FF"/>
    <w:rsid w:val="004E16CB"/>
    <w:rsid w:val="004E1A40"/>
    <w:rsid w:val="004E1BA9"/>
    <w:rsid w:val="004E2359"/>
    <w:rsid w:val="004E2855"/>
    <w:rsid w:val="004E2862"/>
    <w:rsid w:val="004E3524"/>
    <w:rsid w:val="004E387D"/>
    <w:rsid w:val="004E3DE8"/>
    <w:rsid w:val="004E53CF"/>
    <w:rsid w:val="004E575C"/>
    <w:rsid w:val="004E630D"/>
    <w:rsid w:val="004E64C4"/>
    <w:rsid w:val="004E6511"/>
    <w:rsid w:val="004E6D2E"/>
    <w:rsid w:val="004E7F98"/>
    <w:rsid w:val="004F053B"/>
    <w:rsid w:val="004F10DA"/>
    <w:rsid w:val="004F13F2"/>
    <w:rsid w:val="004F1DFC"/>
    <w:rsid w:val="004F260B"/>
    <w:rsid w:val="004F2C0A"/>
    <w:rsid w:val="004F307D"/>
    <w:rsid w:val="004F38F6"/>
    <w:rsid w:val="004F3978"/>
    <w:rsid w:val="004F3C09"/>
    <w:rsid w:val="004F3C15"/>
    <w:rsid w:val="004F404F"/>
    <w:rsid w:val="004F4942"/>
    <w:rsid w:val="004F52EA"/>
    <w:rsid w:val="004F52EE"/>
    <w:rsid w:val="004F5F8C"/>
    <w:rsid w:val="004F60D6"/>
    <w:rsid w:val="004F67D6"/>
    <w:rsid w:val="004F6B27"/>
    <w:rsid w:val="004F743F"/>
    <w:rsid w:val="004F74E6"/>
    <w:rsid w:val="004F7A2A"/>
    <w:rsid w:val="004F7B58"/>
    <w:rsid w:val="004F7C86"/>
    <w:rsid w:val="0050026E"/>
    <w:rsid w:val="005003C0"/>
    <w:rsid w:val="00500555"/>
    <w:rsid w:val="00500DEE"/>
    <w:rsid w:val="005020F0"/>
    <w:rsid w:val="00502A78"/>
    <w:rsid w:val="00502BD7"/>
    <w:rsid w:val="005033AC"/>
    <w:rsid w:val="00503442"/>
    <w:rsid w:val="00503A27"/>
    <w:rsid w:val="00503CE6"/>
    <w:rsid w:val="0050401C"/>
    <w:rsid w:val="00504486"/>
    <w:rsid w:val="00504A56"/>
    <w:rsid w:val="00504C93"/>
    <w:rsid w:val="00505314"/>
    <w:rsid w:val="0050626C"/>
    <w:rsid w:val="005079AA"/>
    <w:rsid w:val="00507A73"/>
    <w:rsid w:val="00507FF2"/>
    <w:rsid w:val="0051079B"/>
    <w:rsid w:val="005115A8"/>
    <w:rsid w:val="005136B3"/>
    <w:rsid w:val="00513741"/>
    <w:rsid w:val="005137CC"/>
    <w:rsid w:val="00513BCC"/>
    <w:rsid w:val="00513C87"/>
    <w:rsid w:val="00513FC2"/>
    <w:rsid w:val="00514271"/>
    <w:rsid w:val="0051441E"/>
    <w:rsid w:val="00514437"/>
    <w:rsid w:val="00514623"/>
    <w:rsid w:val="00514D7E"/>
    <w:rsid w:val="00514D84"/>
    <w:rsid w:val="00515196"/>
    <w:rsid w:val="0051525F"/>
    <w:rsid w:val="00515A58"/>
    <w:rsid w:val="00515E51"/>
    <w:rsid w:val="0051611F"/>
    <w:rsid w:val="00516721"/>
    <w:rsid w:val="00517756"/>
    <w:rsid w:val="00517919"/>
    <w:rsid w:val="005206AA"/>
    <w:rsid w:val="0052124B"/>
    <w:rsid w:val="005214C7"/>
    <w:rsid w:val="0052156C"/>
    <w:rsid w:val="0052169E"/>
    <w:rsid w:val="00522B35"/>
    <w:rsid w:val="00522CDA"/>
    <w:rsid w:val="005235C8"/>
    <w:rsid w:val="00523812"/>
    <w:rsid w:val="005251EC"/>
    <w:rsid w:val="005251F3"/>
    <w:rsid w:val="0052584B"/>
    <w:rsid w:val="005262A2"/>
    <w:rsid w:val="005264F1"/>
    <w:rsid w:val="005268F8"/>
    <w:rsid w:val="005275E2"/>
    <w:rsid w:val="00527A32"/>
    <w:rsid w:val="00527D81"/>
    <w:rsid w:val="00530004"/>
    <w:rsid w:val="0053005C"/>
    <w:rsid w:val="00530FEF"/>
    <w:rsid w:val="0053119F"/>
    <w:rsid w:val="005313AB"/>
    <w:rsid w:val="005318B2"/>
    <w:rsid w:val="00531BE5"/>
    <w:rsid w:val="00531CB2"/>
    <w:rsid w:val="0053274F"/>
    <w:rsid w:val="005328C7"/>
    <w:rsid w:val="00533343"/>
    <w:rsid w:val="00533C18"/>
    <w:rsid w:val="00533E77"/>
    <w:rsid w:val="00533E8E"/>
    <w:rsid w:val="00535998"/>
    <w:rsid w:val="00536559"/>
    <w:rsid w:val="0053655B"/>
    <w:rsid w:val="00536D25"/>
    <w:rsid w:val="00537220"/>
    <w:rsid w:val="0054018C"/>
    <w:rsid w:val="005417F3"/>
    <w:rsid w:val="00541E09"/>
    <w:rsid w:val="0054201D"/>
    <w:rsid w:val="00542027"/>
    <w:rsid w:val="0054205C"/>
    <w:rsid w:val="00542D14"/>
    <w:rsid w:val="005439BB"/>
    <w:rsid w:val="00543DF8"/>
    <w:rsid w:val="00544AAD"/>
    <w:rsid w:val="00544AF3"/>
    <w:rsid w:val="0054649E"/>
    <w:rsid w:val="005464A8"/>
    <w:rsid w:val="00547135"/>
    <w:rsid w:val="0054729A"/>
    <w:rsid w:val="00547AFF"/>
    <w:rsid w:val="00547C7E"/>
    <w:rsid w:val="00547DA4"/>
    <w:rsid w:val="00550038"/>
    <w:rsid w:val="0055050C"/>
    <w:rsid w:val="005507E1"/>
    <w:rsid w:val="00551514"/>
    <w:rsid w:val="00551610"/>
    <w:rsid w:val="005518AE"/>
    <w:rsid w:val="005519F9"/>
    <w:rsid w:val="00552199"/>
    <w:rsid w:val="00552316"/>
    <w:rsid w:val="005529A6"/>
    <w:rsid w:val="005535B8"/>
    <w:rsid w:val="00553992"/>
    <w:rsid w:val="00553B5C"/>
    <w:rsid w:val="00554FA5"/>
    <w:rsid w:val="00555155"/>
    <w:rsid w:val="0055695A"/>
    <w:rsid w:val="00556C94"/>
    <w:rsid w:val="00556F94"/>
    <w:rsid w:val="005577D7"/>
    <w:rsid w:val="00557BB5"/>
    <w:rsid w:val="00560314"/>
    <w:rsid w:val="0056068E"/>
    <w:rsid w:val="00560F52"/>
    <w:rsid w:val="00561246"/>
    <w:rsid w:val="00561534"/>
    <w:rsid w:val="00561831"/>
    <w:rsid w:val="005619C3"/>
    <w:rsid w:val="005621C3"/>
    <w:rsid w:val="00563729"/>
    <w:rsid w:val="0056496F"/>
    <w:rsid w:val="00564D4C"/>
    <w:rsid w:val="0056696C"/>
    <w:rsid w:val="00566AB7"/>
    <w:rsid w:val="00566CAF"/>
    <w:rsid w:val="005702A8"/>
    <w:rsid w:val="00570383"/>
    <w:rsid w:val="005704C2"/>
    <w:rsid w:val="00570734"/>
    <w:rsid w:val="005708AF"/>
    <w:rsid w:val="005708DB"/>
    <w:rsid w:val="005712CC"/>
    <w:rsid w:val="00571F9A"/>
    <w:rsid w:val="00572DAF"/>
    <w:rsid w:val="0057304F"/>
    <w:rsid w:val="00573944"/>
    <w:rsid w:val="00573B00"/>
    <w:rsid w:val="005741D0"/>
    <w:rsid w:val="00574374"/>
    <w:rsid w:val="00574A23"/>
    <w:rsid w:val="005759B2"/>
    <w:rsid w:val="00575BE5"/>
    <w:rsid w:val="00575DC9"/>
    <w:rsid w:val="005763F6"/>
    <w:rsid w:val="00576538"/>
    <w:rsid w:val="00576661"/>
    <w:rsid w:val="005767FA"/>
    <w:rsid w:val="005773B0"/>
    <w:rsid w:val="00577525"/>
    <w:rsid w:val="005776AD"/>
    <w:rsid w:val="005777C9"/>
    <w:rsid w:val="005778F5"/>
    <w:rsid w:val="0058167A"/>
    <w:rsid w:val="00581904"/>
    <w:rsid w:val="0058217E"/>
    <w:rsid w:val="0058237D"/>
    <w:rsid w:val="00582E50"/>
    <w:rsid w:val="00584022"/>
    <w:rsid w:val="00584DB9"/>
    <w:rsid w:val="00585430"/>
    <w:rsid w:val="0058575A"/>
    <w:rsid w:val="00585848"/>
    <w:rsid w:val="005860C4"/>
    <w:rsid w:val="00586226"/>
    <w:rsid w:val="00586559"/>
    <w:rsid w:val="005868E3"/>
    <w:rsid w:val="00586E43"/>
    <w:rsid w:val="005876E5"/>
    <w:rsid w:val="00587906"/>
    <w:rsid w:val="00587C65"/>
    <w:rsid w:val="00590413"/>
    <w:rsid w:val="00590642"/>
    <w:rsid w:val="00590BB9"/>
    <w:rsid w:val="00590C95"/>
    <w:rsid w:val="00591563"/>
    <w:rsid w:val="00593856"/>
    <w:rsid w:val="00593AE0"/>
    <w:rsid w:val="005941D0"/>
    <w:rsid w:val="0059465F"/>
    <w:rsid w:val="00594805"/>
    <w:rsid w:val="00594B9C"/>
    <w:rsid w:val="00595200"/>
    <w:rsid w:val="0059558E"/>
    <w:rsid w:val="00595599"/>
    <w:rsid w:val="005955FE"/>
    <w:rsid w:val="00595739"/>
    <w:rsid w:val="00595FC6"/>
    <w:rsid w:val="0059665D"/>
    <w:rsid w:val="0059719A"/>
    <w:rsid w:val="0059756B"/>
    <w:rsid w:val="00597604"/>
    <w:rsid w:val="00597892"/>
    <w:rsid w:val="005978E0"/>
    <w:rsid w:val="005978FA"/>
    <w:rsid w:val="00597A6A"/>
    <w:rsid w:val="00597C33"/>
    <w:rsid w:val="005A01E7"/>
    <w:rsid w:val="005A057F"/>
    <w:rsid w:val="005A123B"/>
    <w:rsid w:val="005A136A"/>
    <w:rsid w:val="005A13FC"/>
    <w:rsid w:val="005A1787"/>
    <w:rsid w:val="005A20B5"/>
    <w:rsid w:val="005A25E1"/>
    <w:rsid w:val="005A2A41"/>
    <w:rsid w:val="005A318B"/>
    <w:rsid w:val="005A3821"/>
    <w:rsid w:val="005A3915"/>
    <w:rsid w:val="005A4D2A"/>
    <w:rsid w:val="005A4FFD"/>
    <w:rsid w:val="005A51A5"/>
    <w:rsid w:val="005A556E"/>
    <w:rsid w:val="005A58D4"/>
    <w:rsid w:val="005A6345"/>
    <w:rsid w:val="005A6A04"/>
    <w:rsid w:val="005A6AFA"/>
    <w:rsid w:val="005A720B"/>
    <w:rsid w:val="005A77E7"/>
    <w:rsid w:val="005A79A6"/>
    <w:rsid w:val="005A7CBE"/>
    <w:rsid w:val="005A7D88"/>
    <w:rsid w:val="005B06D9"/>
    <w:rsid w:val="005B17DE"/>
    <w:rsid w:val="005B195D"/>
    <w:rsid w:val="005B1B0F"/>
    <w:rsid w:val="005B1EE1"/>
    <w:rsid w:val="005B1F52"/>
    <w:rsid w:val="005B2271"/>
    <w:rsid w:val="005B38DB"/>
    <w:rsid w:val="005B50F6"/>
    <w:rsid w:val="005B522E"/>
    <w:rsid w:val="005B5770"/>
    <w:rsid w:val="005B639D"/>
    <w:rsid w:val="005B6639"/>
    <w:rsid w:val="005B6C2D"/>
    <w:rsid w:val="005B7066"/>
    <w:rsid w:val="005B74BF"/>
    <w:rsid w:val="005B76EF"/>
    <w:rsid w:val="005C0271"/>
    <w:rsid w:val="005C06F0"/>
    <w:rsid w:val="005C0958"/>
    <w:rsid w:val="005C0A56"/>
    <w:rsid w:val="005C0DD7"/>
    <w:rsid w:val="005C0E31"/>
    <w:rsid w:val="005C0F95"/>
    <w:rsid w:val="005C11ED"/>
    <w:rsid w:val="005C1334"/>
    <w:rsid w:val="005C175B"/>
    <w:rsid w:val="005C19C0"/>
    <w:rsid w:val="005C27D1"/>
    <w:rsid w:val="005C2C77"/>
    <w:rsid w:val="005C2D50"/>
    <w:rsid w:val="005C35F9"/>
    <w:rsid w:val="005C398E"/>
    <w:rsid w:val="005C40F8"/>
    <w:rsid w:val="005C411C"/>
    <w:rsid w:val="005C4770"/>
    <w:rsid w:val="005C4A28"/>
    <w:rsid w:val="005C4CBD"/>
    <w:rsid w:val="005C6F3A"/>
    <w:rsid w:val="005C747B"/>
    <w:rsid w:val="005D0307"/>
    <w:rsid w:val="005D0928"/>
    <w:rsid w:val="005D0942"/>
    <w:rsid w:val="005D0E01"/>
    <w:rsid w:val="005D110E"/>
    <w:rsid w:val="005D111B"/>
    <w:rsid w:val="005D1131"/>
    <w:rsid w:val="005D1147"/>
    <w:rsid w:val="005D27C6"/>
    <w:rsid w:val="005D3290"/>
    <w:rsid w:val="005D392E"/>
    <w:rsid w:val="005D4220"/>
    <w:rsid w:val="005D42EF"/>
    <w:rsid w:val="005D500C"/>
    <w:rsid w:val="005D51A9"/>
    <w:rsid w:val="005D5FE1"/>
    <w:rsid w:val="005D6055"/>
    <w:rsid w:val="005D6839"/>
    <w:rsid w:val="005D7536"/>
    <w:rsid w:val="005D77CE"/>
    <w:rsid w:val="005D789E"/>
    <w:rsid w:val="005D7F49"/>
    <w:rsid w:val="005E02DC"/>
    <w:rsid w:val="005E05A2"/>
    <w:rsid w:val="005E15B1"/>
    <w:rsid w:val="005E2B9B"/>
    <w:rsid w:val="005E2E12"/>
    <w:rsid w:val="005E34B3"/>
    <w:rsid w:val="005E3D8F"/>
    <w:rsid w:val="005E4979"/>
    <w:rsid w:val="005E57E0"/>
    <w:rsid w:val="005E6655"/>
    <w:rsid w:val="005E6A3D"/>
    <w:rsid w:val="005E6B85"/>
    <w:rsid w:val="005E77C4"/>
    <w:rsid w:val="005F0A25"/>
    <w:rsid w:val="005F0E0A"/>
    <w:rsid w:val="005F1297"/>
    <w:rsid w:val="005F12F9"/>
    <w:rsid w:val="005F25CC"/>
    <w:rsid w:val="005F25E8"/>
    <w:rsid w:val="005F3AAE"/>
    <w:rsid w:val="005F3E56"/>
    <w:rsid w:val="005F3E7C"/>
    <w:rsid w:val="005F40D7"/>
    <w:rsid w:val="005F41A0"/>
    <w:rsid w:val="005F42D8"/>
    <w:rsid w:val="005F43F4"/>
    <w:rsid w:val="005F4B48"/>
    <w:rsid w:val="005F4D2E"/>
    <w:rsid w:val="005F5004"/>
    <w:rsid w:val="005F5119"/>
    <w:rsid w:val="005F56AD"/>
    <w:rsid w:val="005F627B"/>
    <w:rsid w:val="005F6F23"/>
    <w:rsid w:val="005F720E"/>
    <w:rsid w:val="00600EDB"/>
    <w:rsid w:val="00601066"/>
    <w:rsid w:val="00602A0D"/>
    <w:rsid w:val="00602E04"/>
    <w:rsid w:val="0060366A"/>
    <w:rsid w:val="00605FC9"/>
    <w:rsid w:val="006064A3"/>
    <w:rsid w:val="006068FD"/>
    <w:rsid w:val="00606C17"/>
    <w:rsid w:val="00607279"/>
    <w:rsid w:val="00610006"/>
    <w:rsid w:val="00610ECC"/>
    <w:rsid w:val="00611379"/>
    <w:rsid w:val="00611C88"/>
    <w:rsid w:val="00611FD6"/>
    <w:rsid w:val="00612021"/>
    <w:rsid w:val="00613077"/>
    <w:rsid w:val="006136CC"/>
    <w:rsid w:val="00613A63"/>
    <w:rsid w:val="00614517"/>
    <w:rsid w:val="00614C04"/>
    <w:rsid w:val="00614CF5"/>
    <w:rsid w:val="00615CDC"/>
    <w:rsid w:val="00616064"/>
    <w:rsid w:val="0061629D"/>
    <w:rsid w:val="00616471"/>
    <w:rsid w:val="00616930"/>
    <w:rsid w:val="00616C45"/>
    <w:rsid w:val="00616CDF"/>
    <w:rsid w:val="00616CFF"/>
    <w:rsid w:val="00616EF9"/>
    <w:rsid w:val="00617265"/>
    <w:rsid w:val="006172A4"/>
    <w:rsid w:val="006175FB"/>
    <w:rsid w:val="00617669"/>
    <w:rsid w:val="00617A35"/>
    <w:rsid w:val="00617B27"/>
    <w:rsid w:val="00617FE2"/>
    <w:rsid w:val="00620590"/>
    <w:rsid w:val="006205E5"/>
    <w:rsid w:val="00621B32"/>
    <w:rsid w:val="00621DC2"/>
    <w:rsid w:val="00621DE9"/>
    <w:rsid w:val="00622C5A"/>
    <w:rsid w:val="00623AF0"/>
    <w:rsid w:val="00623D99"/>
    <w:rsid w:val="006242DC"/>
    <w:rsid w:val="006247E8"/>
    <w:rsid w:val="006248FA"/>
    <w:rsid w:val="006268A3"/>
    <w:rsid w:val="006271B8"/>
    <w:rsid w:val="0062759E"/>
    <w:rsid w:val="00630339"/>
    <w:rsid w:val="00630371"/>
    <w:rsid w:val="00630411"/>
    <w:rsid w:val="00630B24"/>
    <w:rsid w:val="00630DE7"/>
    <w:rsid w:val="0063229F"/>
    <w:rsid w:val="0063401B"/>
    <w:rsid w:val="00634719"/>
    <w:rsid w:val="00635106"/>
    <w:rsid w:val="006353F6"/>
    <w:rsid w:val="006354FF"/>
    <w:rsid w:val="00635AB3"/>
    <w:rsid w:val="00635ED3"/>
    <w:rsid w:val="006364AE"/>
    <w:rsid w:val="00637D28"/>
    <w:rsid w:val="0064022F"/>
    <w:rsid w:val="00640395"/>
    <w:rsid w:val="00640ACF"/>
    <w:rsid w:val="00640E29"/>
    <w:rsid w:val="006414D8"/>
    <w:rsid w:val="00642363"/>
    <w:rsid w:val="0064282D"/>
    <w:rsid w:val="006428D1"/>
    <w:rsid w:val="006431D1"/>
    <w:rsid w:val="00643246"/>
    <w:rsid w:val="0064378F"/>
    <w:rsid w:val="00643A30"/>
    <w:rsid w:val="00643E70"/>
    <w:rsid w:val="00644439"/>
    <w:rsid w:val="00644A88"/>
    <w:rsid w:val="00644CF8"/>
    <w:rsid w:val="0064587D"/>
    <w:rsid w:val="00647CC8"/>
    <w:rsid w:val="00647DFB"/>
    <w:rsid w:val="00650917"/>
    <w:rsid w:val="00652905"/>
    <w:rsid w:val="00652AE7"/>
    <w:rsid w:val="00652BDB"/>
    <w:rsid w:val="00652F45"/>
    <w:rsid w:val="00653BA5"/>
    <w:rsid w:val="006543B8"/>
    <w:rsid w:val="00654C4E"/>
    <w:rsid w:val="006550A2"/>
    <w:rsid w:val="00656570"/>
    <w:rsid w:val="006569F6"/>
    <w:rsid w:val="006571D2"/>
    <w:rsid w:val="00657593"/>
    <w:rsid w:val="0065792E"/>
    <w:rsid w:val="00657A04"/>
    <w:rsid w:val="00657C0D"/>
    <w:rsid w:val="00660727"/>
    <w:rsid w:val="006607EE"/>
    <w:rsid w:val="00661461"/>
    <w:rsid w:val="0066147E"/>
    <w:rsid w:val="006618BD"/>
    <w:rsid w:val="0066220B"/>
    <w:rsid w:val="0066221C"/>
    <w:rsid w:val="00662789"/>
    <w:rsid w:val="006627CE"/>
    <w:rsid w:val="00662863"/>
    <w:rsid w:val="00662E88"/>
    <w:rsid w:val="00663CB8"/>
    <w:rsid w:val="00663D7B"/>
    <w:rsid w:val="006641F0"/>
    <w:rsid w:val="006649EB"/>
    <w:rsid w:val="006654DD"/>
    <w:rsid w:val="00665A38"/>
    <w:rsid w:val="00665B00"/>
    <w:rsid w:val="0066681F"/>
    <w:rsid w:val="00666E66"/>
    <w:rsid w:val="006676B2"/>
    <w:rsid w:val="0067025D"/>
    <w:rsid w:val="0067091F"/>
    <w:rsid w:val="0067115E"/>
    <w:rsid w:val="006711A5"/>
    <w:rsid w:val="0067134D"/>
    <w:rsid w:val="00671671"/>
    <w:rsid w:val="006717D6"/>
    <w:rsid w:val="006719EB"/>
    <w:rsid w:val="00671B57"/>
    <w:rsid w:val="006724C1"/>
    <w:rsid w:val="006726E0"/>
    <w:rsid w:val="00672D31"/>
    <w:rsid w:val="00673F6B"/>
    <w:rsid w:val="00675BBA"/>
    <w:rsid w:val="00676400"/>
    <w:rsid w:val="0067657F"/>
    <w:rsid w:val="00676637"/>
    <w:rsid w:val="00676A06"/>
    <w:rsid w:val="0067759F"/>
    <w:rsid w:val="00677822"/>
    <w:rsid w:val="0067784D"/>
    <w:rsid w:val="00677916"/>
    <w:rsid w:val="00677B8C"/>
    <w:rsid w:val="00680074"/>
    <w:rsid w:val="00680501"/>
    <w:rsid w:val="00681B4D"/>
    <w:rsid w:val="0068217B"/>
    <w:rsid w:val="00682498"/>
    <w:rsid w:val="0068365B"/>
    <w:rsid w:val="0068393B"/>
    <w:rsid w:val="00683F20"/>
    <w:rsid w:val="006840D6"/>
    <w:rsid w:val="006846C2"/>
    <w:rsid w:val="006848E4"/>
    <w:rsid w:val="00684A36"/>
    <w:rsid w:val="006851A8"/>
    <w:rsid w:val="00685D16"/>
    <w:rsid w:val="00685F2F"/>
    <w:rsid w:val="00686913"/>
    <w:rsid w:val="00686A76"/>
    <w:rsid w:val="00687A1A"/>
    <w:rsid w:val="00687C38"/>
    <w:rsid w:val="006903E9"/>
    <w:rsid w:val="00690AEA"/>
    <w:rsid w:val="00690D89"/>
    <w:rsid w:val="00690FF2"/>
    <w:rsid w:val="00691C43"/>
    <w:rsid w:val="0069215D"/>
    <w:rsid w:val="006922FF"/>
    <w:rsid w:val="006923F9"/>
    <w:rsid w:val="0069439F"/>
    <w:rsid w:val="00694861"/>
    <w:rsid w:val="00694FC9"/>
    <w:rsid w:val="0069529D"/>
    <w:rsid w:val="0069583F"/>
    <w:rsid w:val="006959D4"/>
    <w:rsid w:val="00696000"/>
    <w:rsid w:val="006962BF"/>
    <w:rsid w:val="0069645B"/>
    <w:rsid w:val="0069762B"/>
    <w:rsid w:val="006A012F"/>
    <w:rsid w:val="006A01C7"/>
    <w:rsid w:val="006A03DB"/>
    <w:rsid w:val="006A0621"/>
    <w:rsid w:val="006A08F7"/>
    <w:rsid w:val="006A095A"/>
    <w:rsid w:val="006A0A5B"/>
    <w:rsid w:val="006A0AAA"/>
    <w:rsid w:val="006A117E"/>
    <w:rsid w:val="006A13FB"/>
    <w:rsid w:val="006A1B9C"/>
    <w:rsid w:val="006A1DFD"/>
    <w:rsid w:val="006A2319"/>
    <w:rsid w:val="006A2E0A"/>
    <w:rsid w:val="006A3F36"/>
    <w:rsid w:val="006A4580"/>
    <w:rsid w:val="006A4693"/>
    <w:rsid w:val="006A470E"/>
    <w:rsid w:val="006A5170"/>
    <w:rsid w:val="006A5544"/>
    <w:rsid w:val="006A567A"/>
    <w:rsid w:val="006A57C4"/>
    <w:rsid w:val="006A6902"/>
    <w:rsid w:val="006A6A11"/>
    <w:rsid w:val="006A6D7A"/>
    <w:rsid w:val="006A7160"/>
    <w:rsid w:val="006B1E96"/>
    <w:rsid w:val="006B2F29"/>
    <w:rsid w:val="006B2F39"/>
    <w:rsid w:val="006B347D"/>
    <w:rsid w:val="006B38E0"/>
    <w:rsid w:val="006B3C83"/>
    <w:rsid w:val="006B414A"/>
    <w:rsid w:val="006B48F5"/>
    <w:rsid w:val="006B4B4A"/>
    <w:rsid w:val="006B6F56"/>
    <w:rsid w:val="006B71C8"/>
    <w:rsid w:val="006B75A5"/>
    <w:rsid w:val="006B7932"/>
    <w:rsid w:val="006B7C73"/>
    <w:rsid w:val="006B7F16"/>
    <w:rsid w:val="006C0C1B"/>
    <w:rsid w:val="006C1510"/>
    <w:rsid w:val="006C177B"/>
    <w:rsid w:val="006C1E6B"/>
    <w:rsid w:val="006C255D"/>
    <w:rsid w:val="006C3F79"/>
    <w:rsid w:val="006C430A"/>
    <w:rsid w:val="006C4B32"/>
    <w:rsid w:val="006C4F36"/>
    <w:rsid w:val="006C5259"/>
    <w:rsid w:val="006C625D"/>
    <w:rsid w:val="006C6FB6"/>
    <w:rsid w:val="006C704D"/>
    <w:rsid w:val="006D08B4"/>
    <w:rsid w:val="006D09F8"/>
    <w:rsid w:val="006D10FE"/>
    <w:rsid w:val="006D11F3"/>
    <w:rsid w:val="006D12A2"/>
    <w:rsid w:val="006D15F2"/>
    <w:rsid w:val="006D1E3F"/>
    <w:rsid w:val="006D2A82"/>
    <w:rsid w:val="006D329D"/>
    <w:rsid w:val="006D3749"/>
    <w:rsid w:val="006D3B59"/>
    <w:rsid w:val="006D4273"/>
    <w:rsid w:val="006D4414"/>
    <w:rsid w:val="006D47DD"/>
    <w:rsid w:val="006D4FFF"/>
    <w:rsid w:val="006D662E"/>
    <w:rsid w:val="006D67B8"/>
    <w:rsid w:val="006D6A5D"/>
    <w:rsid w:val="006D6D51"/>
    <w:rsid w:val="006D6D75"/>
    <w:rsid w:val="006D6EA4"/>
    <w:rsid w:val="006D743C"/>
    <w:rsid w:val="006D7EAD"/>
    <w:rsid w:val="006E010C"/>
    <w:rsid w:val="006E034F"/>
    <w:rsid w:val="006E0A24"/>
    <w:rsid w:val="006E0C32"/>
    <w:rsid w:val="006E1269"/>
    <w:rsid w:val="006E17D1"/>
    <w:rsid w:val="006E20A4"/>
    <w:rsid w:val="006E2327"/>
    <w:rsid w:val="006E2B87"/>
    <w:rsid w:val="006E30F9"/>
    <w:rsid w:val="006E3EB9"/>
    <w:rsid w:val="006E46FD"/>
    <w:rsid w:val="006E4B56"/>
    <w:rsid w:val="006E504D"/>
    <w:rsid w:val="006E5499"/>
    <w:rsid w:val="006E5618"/>
    <w:rsid w:val="006E57EC"/>
    <w:rsid w:val="006E6318"/>
    <w:rsid w:val="006E6D1A"/>
    <w:rsid w:val="006E6F83"/>
    <w:rsid w:val="006E7DB7"/>
    <w:rsid w:val="006F125E"/>
    <w:rsid w:val="006F27B9"/>
    <w:rsid w:val="006F2A95"/>
    <w:rsid w:val="006F2B6E"/>
    <w:rsid w:val="006F3221"/>
    <w:rsid w:val="006F444C"/>
    <w:rsid w:val="006F44C8"/>
    <w:rsid w:val="006F4C2C"/>
    <w:rsid w:val="006F5E67"/>
    <w:rsid w:val="006F6E10"/>
    <w:rsid w:val="006F7615"/>
    <w:rsid w:val="006F7CF8"/>
    <w:rsid w:val="00700205"/>
    <w:rsid w:val="0070034D"/>
    <w:rsid w:val="00701477"/>
    <w:rsid w:val="0070171A"/>
    <w:rsid w:val="00701E76"/>
    <w:rsid w:val="00701EB7"/>
    <w:rsid w:val="007024E4"/>
    <w:rsid w:val="00702849"/>
    <w:rsid w:val="0070371E"/>
    <w:rsid w:val="00703EF7"/>
    <w:rsid w:val="0070415C"/>
    <w:rsid w:val="007042FC"/>
    <w:rsid w:val="00704C45"/>
    <w:rsid w:val="00704DE4"/>
    <w:rsid w:val="00704F6A"/>
    <w:rsid w:val="0070595C"/>
    <w:rsid w:val="00705B32"/>
    <w:rsid w:val="00705CA2"/>
    <w:rsid w:val="00705FA8"/>
    <w:rsid w:val="00706739"/>
    <w:rsid w:val="00706C3D"/>
    <w:rsid w:val="00706E34"/>
    <w:rsid w:val="0070741C"/>
    <w:rsid w:val="0070758F"/>
    <w:rsid w:val="00707D84"/>
    <w:rsid w:val="0071009A"/>
    <w:rsid w:val="0071072D"/>
    <w:rsid w:val="007108E4"/>
    <w:rsid w:val="00710B08"/>
    <w:rsid w:val="0071172E"/>
    <w:rsid w:val="00711B08"/>
    <w:rsid w:val="00711D87"/>
    <w:rsid w:val="00712737"/>
    <w:rsid w:val="00712930"/>
    <w:rsid w:val="00712B73"/>
    <w:rsid w:val="00713372"/>
    <w:rsid w:val="00713506"/>
    <w:rsid w:val="00714084"/>
    <w:rsid w:val="00714528"/>
    <w:rsid w:val="0071477E"/>
    <w:rsid w:val="00714DC7"/>
    <w:rsid w:val="00715D40"/>
    <w:rsid w:val="0071639D"/>
    <w:rsid w:val="00716977"/>
    <w:rsid w:val="00717751"/>
    <w:rsid w:val="007177E1"/>
    <w:rsid w:val="00717BB6"/>
    <w:rsid w:val="00720079"/>
    <w:rsid w:val="00720A39"/>
    <w:rsid w:val="00720ABF"/>
    <w:rsid w:val="00721209"/>
    <w:rsid w:val="007217A5"/>
    <w:rsid w:val="00721851"/>
    <w:rsid w:val="007224FC"/>
    <w:rsid w:val="007226B5"/>
    <w:rsid w:val="007227DB"/>
    <w:rsid w:val="00722DF7"/>
    <w:rsid w:val="00722F12"/>
    <w:rsid w:val="007240A8"/>
    <w:rsid w:val="00724D6A"/>
    <w:rsid w:val="007256BE"/>
    <w:rsid w:val="007257F1"/>
    <w:rsid w:val="007257FA"/>
    <w:rsid w:val="00725F8F"/>
    <w:rsid w:val="00726066"/>
    <w:rsid w:val="00726F97"/>
    <w:rsid w:val="00730422"/>
    <w:rsid w:val="00730765"/>
    <w:rsid w:val="007314AE"/>
    <w:rsid w:val="00732CB9"/>
    <w:rsid w:val="0073312E"/>
    <w:rsid w:val="0073367B"/>
    <w:rsid w:val="007336E0"/>
    <w:rsid w:val="007346BD"/>
    <w:rsid w:val="007346C5"/>
    <w:rsid w:val="0073543A"/>
    <w:rsid w:val="007357AB"/>
    <w:rsid w:val="0073610B"/>
    <w:rsid w:val="007361FB"/>
    <w:rsid w:val="00736293"/>
    <w:rsid w:val="0073635F"/>
    <w:rsid w:val="0073695A"/>
    <w:rsid w:val="007374C4"/>
    <w:rsid w:val="0073750F"/>
    <w:rsid w:val="00741059"/>
    <w:rsid w:val="007415C4"/>
    <w:rsid w:val="007417BA"/>
    <w:rsid w:val="007419C9"/>
    <w:rsid w:val="00741C26"/>
    <w:rsid w:val="007423A2"/>
    <w:rsid w:val="00742857"/>
    <w:rsid w:val="00742CE9"/>
    <w:rsid w:val="007442DB"/>
    <w:rsid w:val="00744A87"/>
    <w:rsid w:val="00744D4E"/>
    <w:rsid w:val="00744D92"/>
    <w:rsid w:val="007457FE"/>
    <w:rsid w:val="0074668C"/>
    <w:rsid w:val="00746767"/>
    <w:rsid w:val="00746815"/>
    <w:rsid w:val="00747D6D"/>
    <w:rsid w:val="00747DE8"/>
    <w:rsid w:val="00747EBF"/>
    <w:rsid w:val="00750AE5"/>
    <w:rsid w:val="00750AF4"/>
    <w:rsid w:val="00750EF6"/>
    <w:rsid w:val="007511A2"/>
    <w:rsid w:val="00751F2E"/>
    <w:rsid w:val="00752F94"/>
    <w:rsid w:val="00753912"/>
    <w:rsid w:val="00754338"/>
    <w:rsid w:val="0075478B"/>
    <w:rsid w:val="0075529A"/>
    <w:rsid w:val="00755F34"/>
    <w:rsid w:val="00756ACD"/>
    <w:rsid w:val="0075784F"/>
    <w:rsid w:val="0075821C"/>
    <w:rsid w:val="007601D2"/>
    <w:rsid w:val="00760713"/>
    <w:rsid w:val="0076124A"/>
    <w:rsid w:val="007615D4"/>
    <w:rsid w:val="00761E92"/>
    <w:rsid w:val="00761F09"/>
    <w:rsid w:val="007624A2"/>
    <w:rsid w:val="0076264E"/>
    <w:rsid w:val="0076342C"/>
    <w:rsid w:val="00763B16"/>
    <w:rsid w:val="0076459B"/>
    <w:rsid w:val="00765009"/>
    <w:rsid w:val="0076573A"/>
    <w:rsid w:val="00765CED"/>
    <w:rsid w:val="00766080"/>
    <w:rsid w:val="00766468"/>
    <w:rsid w:val="00766621"/>
    <w:rsid w:val="007668A9"/>
    <w:rsid w:val="007669F9"/>
    <w:rsid w:val="007672F4"/>
    <w:rsid w:val="0076746A"/>
    <w:rsid w:val="00767B2A"/>
    <w:rsid w:val="00767C9A"/>
    <w:rsid w:val="00769EA2"/>
    <w:rsid w:val="00770493"/>
    <w:rsid w:val="007705DD"/>
    <w:rsid w:val="00770C77"/>
    <w:rsid w:val="00770F0B"/>
    <w:rsid w:val="00770F5B"/>
    <w:rsid w:val="0077111A"/>
    <w:rsid w:val="0077163F"/>
    <w:rsid w:val="0077198B"/>
    <w:rsid w:val="007728EF"/>
    <w:rsid w:val="00772B8B"/>
    <w:rsid w:val="00772ED9"/>
    <w:rsid w:val="0077385E"/>
    <w:rsid w:val="00773C2E"/>
    <w:rsid w:val="00774396"/>
    <w:rsid w:val="0077439B"/>
    <w:rsid w:val="00775970"/>
    <w:rsid w:val="007759D2"/>
    <w:rsid w:val="00776029"/>
    <w:rsid w:val="007763A9"/>
    <w:rsid w:val="00777072"/>
    <w:rsid w:val="0077763B"/>
    <w:rsid w:val="007803AC"/>
    <w:rsid w:val="00780491"/>
    <w:rsid w:val="00780D5B"/>
    <w:rsid w:val="007811F3"/>
    <w:rsid w:val="007817FC"/>
    <w:rsid w:val="00781B9E"/>
    <w:rsid w:val="007820F4"/>
    <w:rsid w:val="007832CF"/>
    <w:rsid w:val="00783404"/>
    <w:rsid w:val="00783984"/>
    <w:rsid w:val="00783B88"/>
    <w:rsid w:val="00783E6B"/>
    <w:rsid w:val="00784C1B"/>
    <w:rsid w:val="00785140"/>
    <w:rsid w:val="0078551F"/>
    <w:rsid w:val="00785DB0"/>
    <w:rsid w:val="00785E74"/>
    <w:rsid w:val="00786107"/>
    <w:rsid w:val="00786AB0"/>
    <w:rsid w:val="00786C99"/>
    <w:rsid w:val="00787729"/>
    <w:rsid w:val="0079045A"/>
    <w:rsid w:val="0079097E"/>
    <w:rsid w:val="00790AA7"/>
    <w:rsid w:val="00790B45"/>
    <w:rsid w:val="00791370"/>
    <w:rsid w:val="007916A2"/>
    <w:rsid w:val="00791B6E"/>
    <w:rsid w:val="00791F56"/>
    <w:rsid w:val="007922F7"/>
    <w:rsid w:val="007928AB"/>
    <w:rsid w:val="00792AB5"/>
    <w:rsid w:val="00793E75"/>
    <w:rsid w:val="00796643"/>
    <w:rsid w:val="00796708"/>
    <w:rsid w:val="007969A6"/>
    <w:rsid w:val="00796EB8"/>
    <w:rsid w:val="00796FBF"/>
    <w:rsid w:val="00797615"/>
    <w:rsid w:val="007A0CE0"/>
    <w:rsid w:val="007A0CED"/>
    <w:rsid w:val="007A0E88"/>
    <w:rsid w:val="007A1364"/>
    <w:rsid w:val="007A1891"/>
    <w:rsid w:val="007A1EDF"/>
    <w:rsid w:val="007A2293"/>
    <w:rsid w:val="007A26C9"/>
    <w:rsid w:val="007A27B3"/>
    <w:rsid w:val="007A2A53"/>
    <w:rsid w:val="007A30C2"/>
    <w:rsid w:val="007A32E5"/>
    <w:rsid w:val="007A3B8F"/>
    <w:rsid w:val="007A50E2"/>
    <w:rsid w:val="007A55E2"/>
    <w:rsid w:val="007A5F81"/>
    <w:rsid w:val="007A6485"/>
    <w:rsid w:val="007A656F"/>
    <w:rsid w:val="007A66B1"/>
    <w:rsid w:val="007A6806"/>
    <w:rsid w:val="007A6A1D"/>
    <w:rsid w:val="007A76D1"/>
    <w:rsid w:val="007A7CF8"/>
    <w:rsid w:val="007B00E7"/>
    <w:rsid w:val="007B078D"/>
    <w:rsid w:val="007B0920"/>
    <w:rsid w:val="007B0B7F"/>
    <w:rsid w:val="007B10A6"/>
    <w:rsid w:val="007B166E"/>
    <w:rsid w:val="007B169E"/>
    <w:rsid w:val="007B1CEF"/>
    <w:rsid w:val="007B2197"/>
    <w:rsid w:val="007B2577"/>
    <w:rsid w:val="007B2C08"/>
    <w:rsid w:val="007B2EC1"/>
    <w:rsid w:val="007B2EC6"/>
    <w:rsid w:val="007B391D"/>
    <w:rsid w:val="007B3E16"/>
    <w:rsid w:val="007B4CAC"/>
    <w:rsid w:val="007B4ED3"/>
    <w:rsid w:val="007B51F0"/>
    <w:rsid w:val="007B5AC7"/>
    <w:rsid w:val="007B6434"/>
    <w:rsid w:val="007B682A"/>
    <w:rsid w:val="007B6D99"/>
    <w:rsid w:val="007B7747"/>
    <w:rsid w:val="007B7B9F"/>
    <w:rsid w:val="007B7ED0"/>
    <w:rsid w:val="007B7ED1"/>
    <w:rsid w:val="007C09C4"/>
    <w:rsid w:val="007C1093"/>
    <w:rsid w:val="007C13FF"/>
    <w:rsid w:val="007C14C9"/>
    <w:rsid w:val="007C1666"/>
    <w:rsid w:val="007C1F91"/>
    <w:rsid w:val="007C3315"/>
    <w:rsid w:val="007C3571"/>
    <w:rsid w:val="007C37AE"/>
    <w:rsid w:val="007C3ECB"/>
    <w:rsid w:val="007C443A"/>
    <w:rsid w:val="007C471A"/>
    <w:rsid w:val="007C507B"/>
    <w:rsid w:val="007C5AAD"/>
    <w:rsid w:val="007C6AFA"/>
    <w:rsid w:val="007C73D7"/>
    <w:rsid w:val="007D018D"/>
    <w:rsid w:val="007D01F0"/>
    <w:rsid w:val="007D0A67"/>
    <w:rsid w:val="007D0C89"/>
    <w:rsid w:val="007D1395"/>
    <w:rsid w:val="007D2343"/>
    <w:rsid w:val="007D2A42"/>
    <w:rsid w:val="007D42D7"/>
    <w:rsid w:val="007D43DD"/>
    <w:rsid w:val="007D43E0"/>
    <w:rsid w:val="007D5CF2"/>
    <w:rsid w:val="007D5D14"/>
    <w:rsid w:val="007D5D36"/>
    <w:rsid w:val="007D5D9E"/>
    <w:rsid w:val="007D5DB1"/>
    <w:rsid w:val="007D68DC"/>
    <w:rsid w:val="007D6BBD"/>
    <w:rsid w:val="007D6BF7"/>
    <w:rsid w:val="007D6D39"/>
    <w:rsid w:val="007D6E87"/>
    <w:rsid w:val="007D73A5"/>
    <w:rsid w:val="007D7663"/>
    <w:rsid w:val="007D7A16"/>
    <w:rsid w:val="007E0759"/>
    <w:rsid w:val="007E0823"/>
    <w:rsid w:val="007E0E55"/>
    <w:rsid w:val="007E172C"/>
    <w:rsid w:val="007E20F9"/>
    <w:rsid w:val="007E2A42"/>
    <w:rsid w:val="007E35AB"/>
    <w:rsid w:val="007E3FD2"/>
    <w:rsid w:val="007E42F6"/>
    <w:rsid w:val="007E4647"/>
    <w:rsid w:val="007E4725"/>
    <w:rsid w:val="007E4ECE"/>
    <w:rsid w:val="007E50FC"/>
    <w:rsid w:val="007E53D2"/>
    <w:rsid w:val="007E5F05"/>
    <w:rsid w:val="007E6109"/>
    <w:rsid w:val="007E646D"/>
    <w:rsid w:val="007E64A4"/>
    <w:rsid w:val="007E64AB"/>
    <w:rsid w:val="007E6D9C"/>
    <w:rsid w:val="007E7C04"/>
    <w:rsid w:val="007F0A5D"/>
    <w:rsid w:val="007F152C"/>
    <w:rsid w:val="007F1F25"/>
    <w:rsid w:val="007F2595"/>
    <w:rsid w:val="007F3B90"/>
    <w:rsid w:val="007F4149"/>
    <w:rsid w:val="007F4571"/>
    <w:rsid w:val="007F4940"/>
    <w:rsid w:val="007F4E3E"/>
    <w:rsid w:val="007F503A"/>
    <w:rsid w:val="007F5204"/>
    <w:rsid w:val="007F557D"/>
    <w:rsid w:val="007F5996"/>
    <w:rsid w:val="007F5C04"/>
    <w:rsid w:val="007F5D51"/>
    <w:rsid w:val="007F64F4"/>
    <w:rsid w:val="007F663B"/>
    <w:rsid w:val="007F742A"/>
    <w:rsid w:val="007F7828"/>
    <w:rsid w:val="007F7A3F"/>
    <w:rsid w:val="007F7CDB"/>
    <w:rsid w:val="007F7DD8"/>
    <w:rsid w:val="00800E84"/>
    <w:rsid w:val="00800F53"/>
    <w:rsid w:val="0080173A"/>
    <w:rsid w:val="00801B38"/>
    <w:rsid w:val="00802336"/>
    <w:rsid w:val="008023C7"/>
    <w:rsid w:val="0080290D"/>
    <w:rsid w:val="00802B83"/>
    <w:rsid w:val="00803269"/>
    <w:rsid w:val="0080335E"/>
    <w:rsid w:val="008034C3"/>
    <w:rsid w:val="0080398F"/>
    <w:rsid w:val="00803E0B"/>
    <w:rsid w:val="00803FBE"/>
    <w:rsid w:val="00804C3D"/>
    <w:rsid w:val="00805151"/>
    <w:rsid w:val="00805C9B"/>
    <w:rsid w:val="008062E6"/>
    <w:rsid w:val="00806DF6"/>
    <w:rsid w:val="00807B97"/>
    <w:rsid w:val="00807E57"/>
    <w:rsid w:val="00810349"/>
    <w:rsid w:val="00810E3B"/>
    <w:rsid w:val="00810FB6"/>
    <w:rsid w:val="00811180"/>
    <w:rsid w:val="008113E3"/>
    <w:rsid w:val="00811707"/>
    <w:rsid w:val="00811B7B"/>
    <w:rsid w:val="008126D3"/>
    <w:rsid w:val="00813003"/>
    <w:rsid w:val="008130B3"/>
    <w:rsid w:val="00813225"/>
    <w:rsid w:val="0081324C"/>
    <w:rsid w:val="00814077"/>
    <w:rsid w:val="008140D0"/>
    <w:rsid w:val="008140FA"/>
    <w:rsid w:val="00814141"/>
    <w:rsid w:val="00814411"/>
    <w:rsid w:val="00814D8E"/>
    <w:rsid w:val="008157C6"/>
    <w:rsid w:val="00815A88"/>
    <w:rsid w:val="00815E9C"/>
    <w:rsid w:val="008160C5"/>
    <w:rsid w:val="00816CAC"/>
    <w:rsid w:val="00817629"/>
    <w:rsid w:val="008178CD"/>
    <w:rsid w:val="00817B5E"/>
    <w:rsid w:val="008209AF"/>
    <w:rsid w:val="00820C73"/>
    <w:rsid w:val="00822ABA"/>
    <w:rsid w:val="00823A67"/>
    <w:rsid w:val="00823BC6"/>
    <w:rsid w:val="0082409D"/>
    <w:rsid w:val="00824966"/>
    <w:rsid w:val="00824E61"/>
    <w:rsid w:val="00824F8C"/>
    <w:rsid w:val="00825126"/>
    <w:rsid w:val="00825714"/>
    <w:rsid w:val="00825A2B"/>
    <w:rsid w:val="00826137"/>
    <w:rsid w:val="008261A8"/>
    <w:rsid w:val="008263EE"/>
    <w:rsid w:val="0082714B"/>
    <w:rsid w:val="0082755D"/>
    <w:rsid w:val="00827D6F"/>
    <w:rsid w:val="00827E93"/>
    <w:rsid w:val="00827F33"/>
    <w:rsid w:val="0083023A"/>
    <w:rsid w:val="00830278"/>
    <w:rsid w:val="00830AAC"/>
    <w:rsid w:val="00830D0D"/>
    <w:rsid w:val="008310E2"/>
    <w:rsid w:val="008314B1"/>
    <w:rsid w:val="00831AFD"/>
    <w:rsid w:val="0083295D"/>
    <w:rsid w:val="00832BBD"/>
    <w:rsid w:val="00833B21"/>
    <w:rsid w:val="00834078"/>
    <w:rsid w:val="008342C9"/>
    <w:rsid w:val="0083495E"/>
    <w:rsid w:val="00834B7B"/>
    <w:rsid w:val="00834D8D"/>
    <w:rsid w:val="0083514A"/>
    <w:rsid w:val="0083515C"/>
    <w:rsid w:val="0083567A"/>
    <w:rsid w:val="00835783"/>
    <w:rsid w:val="008359C2"/>
    <w:rsid w:val="00835B4B"/>
    <w:rsid w:val="00836D8E"/>
    <w:rsid w:val="008374FA"/>
    <w:rsid w:val="0083766D"/>
    <w:rsid w:val="00837873"/>
    <w:rsid w:val="00840BE7"/>
    <w:rsid w:val="00840DC3"/>
    <w:rsid w:val="00841674"/>
    <w:rsid w:val="0084287C"/>
    <w:rsid w:val="00843291"/>
    <w:rsid w:val="00843347"/>
    <w:rsid w:val="00844222"/>
    <w:rsid w:val="00844261"/>
    <w:rsid w:val="008445E2"/>
    <w:rsid w:val="00845312"/>
    <w:rsid w:val="00845396"/>
    <w:rsid w:val="008453C2"/>
    <w:rsid w:val="00845416"/>
    <w:rsid w:val="00846025"/>
    <w:rsid w:val="008464B0"/>
    <w:rsid w:val="0084662E"/>
    <w:rsid w:val="00847C29"/>
    <w:rsid w:val="00847E28"/>
    <w:rsid w:val="00850079"/>
    <w:rsid w:val="008503FA"/>
    <w:rsid w:val="008504BE"/>
    <w:rsid w:val="008510E1"/>
    <w:rsid w:val="008514BC"/>
    <w:rsid w:val="00851F8A"/>
    <w:rsid w:val="008520A5"/>
    <w:rsid w:val="00852BC7"/>
    <w:rsid w:val="0085316B"/>
    <w:rsid w:val="0085327F"/>
    <w:rsid w:val="0085340B"/>
    <w:rsid w:val="00853F20"/>
    <w:rsid w:val="00854EDF"/>
    <w:rsid w:val="0085560B"/>
    <w:rsid w:val="00855A91"/>
    <w:rsid w:val="00855E83"/>
    <w:rsid w:val="008562BC"/>
    <w:rsid w:val="00856420"/>
    <w:rsid w:val="00856494"/>
    <w:rsid w:val="0085664B"/>
    <w:rsid w:val="008566E6"/>
    <w:rsid w:val="00856970"/>
    <w:rsid w:val="00856E52"/>
    <w:rsid w:val="00856EA3"/>
    <w:rsid w:val="00856F3A"/>
    <w:rsid w:val="0085717D"/>
    <w:rsid w:val="0086091A"/>
    <w:rsid w:val="008610AC"/>
    <w:rsid w:val="00863350"/>
    <w:rsid w:val="008637FC"/>
    <w:rsid w:val="00863DCE"/>
    <w:rsid w:val="00864443"/>
    <w:rsid w:val="00865734"/>
    <w:rsid w:val="00866327"/>
    <w:rsid w:val="008663E1"/>
    <w:rsid w:val="00867B18"/>
    <w:rsid w:val="00867F22"/>
    <w:rsid w:val="00869205"/>
    <w:rsid w:val="0087027D"/>
    <w:rsid w:val="008704A7"/>
    <w:rsid w:val="00871708"/>
    <w:rsid w:val="00871CE0"/>
    <w:rsid w:val="008722BA"/>
    <w:rsid w:val="008725E5"/>
    <w:rsid w:val="00872FE8"/>
    <w:rsid w:val="0087348D"/>
    <w:rsid w:val="00874128"/>
    <w:rsid w:val="008742C0"/>
    <w:rsid w:val="00875455"/>
    <w:rsid w:val="00875AB7"/>
    <w:rsid w:val="00875C63"/>
    <w:rsid w:val="00876B01"/>
    <w:rsid w:val="00876EDC"/>
    <w:rsid w:val="0087A433"/>
    <w:rsid w:val="008801EB"/>
    <w:rsid w:val="00880899"/>
    <w:rsid w:val="008810BD"/>
    <w:rsid w:val="0088120C"/>
    <w:rsid w:val="0088198D"/>
    <w:rsid w:val="00882CF4"/>
    <w:rsid w:val="008834E2"/>
    <w:rsid w:val="008839EB"/>
    <w:rsid w:val="00884853"/>
    <w:rsid w:val="00884CFC"/>
    <w:rsid w:val="00884E53"/>
    <w:rsid w:val="00884EDB"/>
    <w:rsid w:val="008903B9"/>
    <w:rsid w:val="00890BED"/>
    <w:rsid w:val="0089197F"/>
    <w:rsid w:val="00891C30"/>
    <w:rsid w:val="00891C72"/>
    <w:rsid w:val="0089265E"/>
    <w:rsid w:val="0089291E"/>
    <w:rsid w:val="00892CF1"/>
    <w:rsid w:val="00893451"/>
    <w:rsid w:val="008934EC"/>
    <w:rsid w:val="00893DF2"/>
    <w:rsid w:val="00894C85"/>
    <w:rsid w:val="00895AE9"/>
    <w:rsid w:val="0089724F"/>
    <w:rsid w:val="008974FD"/>
    <w:rsid w:val="00897FC1"/>
    <w:rsid w:val="0089CE7C"/>
    <w:rsid w:val="008A0432"/>
    <w:rsid w:val="008A0A5D"/>
    <w:rsid w:val="008A0CDD"/>
    <w:rsid w:val="008A1002"/>
    <w:rsid w:val="008A2A62"/>
    <w:rsid w:val="008A2D8E"/>
    <w:rsid w:val="008A35B5"/>
    <w:rsid w:val="008A497A"/>
    <w:rsid w:val="008A4E51"/>
    <w:rsid w:val="008A5130"/>
    <w:rsid w:val="008A5B4C"/>
    <w:rsid w:val="008A60DC"/>
    <w:rsid w:val="008A6ADA"/>
    <w:rsid w:val="008A79F7"/>
    <w:rsid w:val="008A7EDA"/>
    <w:rsid w:val="008B08AD"/>
    <w:rsid w:val="008B0EE2"/>
    <w:rsid w:val="008B154C"/>
    <w:rsid w:val="008B1834"/>
    <w:rsid w:val="008B1B1F"/>
    <w:rsid w:val="008B1DA3"/>
    <w:rsid w:val="008B231D"/>
    <w:rsid w:val="008B24C9"/>
    <w:rsid w:val="008B26CB"/>
    <w:rsid w:val="008B42B9"/>
    <w:rsid w:val="008B4940"/>
    <w:rsid w:val="008B49A2"/>
    <w:rsid w:val="008B6444"/>
    <w:rsid w:val="008B6C99"/>
    <w:rsid w:val="008B7DC4"/>
    <w:rsid w:val="008C03DF"/>
    <w:rsid w:val="008C0430"/>
    <w:rsid w:val="008C078B"/>
    <w:rsid w:val="008C0A9B"/>
    <w:rsid w:val="008C0E04"/>
    <w:rsid w:val="008C1248"/>
    <w:rsid w:val="008C1B82"/>
    <w:rsid w:val="008C3000"/>
    <w:rsid w:val="008C3754"/>
    <w:rsid w:val="008C39DE"/>
    <w:rsid w:val="008C3A60"/>
    <w:rsid w:val="008C43A7"/>
    <w:rsid w:val="008C5564"/>
    <w:rsid w:val="008C72FC"/>
    <w:rsid w:val="008C7955"/>
    <w:rsid w:val="008C7CC8"/>
    <w:rsid w:val="008C7F40"/>
    <w:rsid w:val="008CF2EA"/>
    <w:rsid w:val="008D0332"/>
    <w:rsid w:val="008D0407"/>
    <w:rsid w:val="008D04B7"/>
    <w:rsid w:val="008D075B"/>
    <w:rsid w:val="008D199E"/>
    <w:rsid w:val="008D2BC6"/>
    <w:rsid w:val="008D58D3"/>
    <w:rsid w:val="008D5C1C"/>
    <w:rsid w:val="008D6077"/>
    <w:rsid w:val="008D7073"/>
    <w:rsid w:val="008D77D5"/>
    <w:rsid w:val="008D77FB"/>
    <w:rsid w:val="008D7B45"/>
    <w:rsid w:val="008E0224"/>
    <w:rsid w:val="008E099F"/>
    <w:rsid w:val="008E1C0C"/>
    <w:rsid w:val="008E1EEF"/>
    <w:rsid w:val="008E2870"/>
    <w:rsid w:val="008E34D6"/>
    <w:rsid w:val="008E3888"/>
    <w:rsid w:val="008E3E03"/>
    <w:rsid w:val="008E45DF"/>
    <w:rsid w:val="008E477A"/>
    <w:rsid w:val="008E5D4F"/>
    <w:rsid w:val="008E5EEF"/>
    <w:rsid w:val="008E62BC"/>
    <w:rsid w:val="008E6F85"/>
    <w:rsid w:val="008F0782"/>
    <w:rsid w:val="008F0A47"/>
    <w:rsid w:val="008F10BA"/>
    <w:rsid w:val="008F14E0"/>
    <w:rsid w:val="008F16A6"/>
    <w:rsid w:val="008F1AF3"/>
    <w:rsid w:val="008F1E42"/>
    <w:rsid w:val="008F1FA6"/>
    <w:rsid w:val="008F259B"/>
    <w:rsid w:val="008F265D"/>
    <w:rsid w:val="008F2A79"/>
    <w:rsid w:val="008F2F81"/>
    <w:rsid w:val="008F330B"/>
    <w:rsid w:val="008F3668"/>
    <w:rsid w:val="008F4992"/>
    <w:rsid w:val="008F5070"/>
    <w:rsid w:val="008F5438"/>
    <w:rsid w:val="008F5AA4"/>
    <w:rsid w:val="008F5AC5"/>
    <w:rsid w:val="008F5AE0"/>
    <w:rsid w:val="008F6020"/>
    <w:rsid w:val="008F616F"/>
    <w:rsid w:val="008F7143"/>
    <w:rsid w:val="008FD86E"/>
    <w:rsid w:val="0090105C"/>
    <w:rsid w:val="0090118E"/>
    <w:rsid w:val="00901DB1"/>
    <w:rsid w:val="00902F9E"/>
    <w:rsid w:val="00903B96"/>
    <w:rsid w:val="00904358"/>
    <w:rsid w:val="00904493"/>
    <w:rsid w:val="009045DB"/>
    <w:rsid w:val="00904F4D"/>
    <w:rsid w:val="00905167"/>
    <w:rsid w:val="009054DA"/>
    <w:rsid w:val="0090553F"/>
    <w:rsid w:val="00905DB4"/>
    <w:rsid w:val="00906276"/>
    <w:rsid w:val="00906CF4"/>
    <w:rsid w:val="00907021"/>
    <w:rsid w:val="009070AE"/>
    <w:rsid w:val="00907134"/>
    <w:rsid w:val="00907446"/>
    <w:rsid w:val="00907729"/>
    <w:rsid w:val="00907F74"/>
    <w:rsid w:val="0091009C"/>
    <w:rsid w:val="00912991"/>
    <w:rsid w:val="00912DFA"/>
    <w:rsid w:val="009131B2"/>
    <w:rsid w:val="00913476"/>
    <w:rsid w:val="00913B6E"/>
    <w:rsid w:val="00913E42"/>
    <w:rsid w:val="00914398"/>
    <w:rsid w:val="0091481A"/>
    <w:rsid w:val="00915520"/>
    <w:rsid w:val="00916475"/>
    <w:rsid w:val="009169D4"/>
    <w:rsid w:val="0091702B"/>
    <w:rsid w:val="009170D8"/>
    <w:rsid w:val="00917184"/>
    <w:rsid w:val="00917F63"/>
    <w:rsid w:val="00920219"/>
    <w:rsid w:val="00920729"/>
    <w:rsid w:val="009207B4"/>
    <w:rsid w:val="00920BB7"/>
    <w:rsid w:val="00921120"/>
    <w:rsid w:val="009214F3"/>
    <w:rsid w:val="00921E5C"/>
    <w:rsid w:val="0092249E"/>
    <w:rsid w:val="009231F5"/>
    <w:rsid w:val="009239A5"/>
    <w:rsid w:val="009242D2"/>
    <w:rsid w:val="00924B20"/>
    <w:rsid w:val="00924C27"/>
    <w:rsid w:val="00925404"/>
    <w:rsid w:val="009254AE"/>
    <w:rsid w:val="00925D90"/>
    <w:rsid w:val="00926996"/>
    <w:rsid w:val="00926C5E"/>
    <w:rsid w:val="0092748E"/>
    <w:rsid w:val="009277A6"/>
    <w:rsid w:val="00927953"/>
    <w:rsid w:val="0092E05B"/>
    <w:rsid w:val="0093007C"/>
    <w:rsid w:val="0093035A"/>
    <w:rsid w:val="00930605"/>
    <w:rsid w:val="00930EC9"/>
    <w:rsid w:val="00931E33"/>
    <w:rsid w:val="009323B2"/>
    <w:rsid w:val="00932752"/>
    <w:rsid w:val="00932F7D"/>
    <w:rsid w:val="00932FDB"/>
    <w:rsid w:val="0093315F"/>
    <w:rsid w:val="0093411C"/>
    <w:rsid w:val="0093434E"/>
    <w:rsid w:val="00934BE0"/>
    <w:rsid w:val="009355B3"/>
    <w:rsid w:val="00935767"/>
    <w:rsid w:val="00935E11"/>
    <w:rsid w:val="009365F6"/>
    <w:rsid w:val="00936E7A"/>
    <w:rsid w:val="00937043"/>
    <w:rsid w:val="00937AF6"/>
    <w:rsid w:val="00937EE2"/>
    <w:rsid w:val="009405DB"/>
    <w:rsid w:val="009408FF"/>
    <w:rsid w:val="00940E65"/>
    <w:rsid w:val="00940E82"/>
    <w:rsid w:val="00941006"/>
    <w:rsid w:val="009411F3"/>
    <w:rsid w:val="009419F6"/>
    <w:rsid w:val="00941B96"/>
    <w:rsid w:val="00942259"/>
    <w:rsid w:val="00942E71"/>
    <w:rsid w:val="00942EB8"/>
    <w:rsid w:val="00943088"/>
    <w:rsid w:val="009436D8"/>
    <w:rsid w:val="009437D9"/>
    <w:rsid w:val="009438AA"/>
    <w:rsid w:val="00944D29"/>
    <w:rsid w:val="00944EBF"/>
    <w:rsid w:val="00945485"/>
    <w:rsid w:val="00945961"/>
    <w:rsid w:val="00945E48"/>
    <w:rsid w:val="00945F6F"/>
    <w:rsid w:val="0094609A"/>
    <w:rsid w:val="009461BB"/>
    <w:rsid w:val="00946516"/>
    <w:rsid w:val="00946ECA"/>
    <w:rsid w:val="009500D0"/>
    <w:rsid w:val="009523C9"/>
    <w:rsid w:val="0095259C"/>
    <w:rsid w:val="0095264E"/>
    <w:rsid w:val="00952978"/>
    <w:rsid w:val="00952E42"/>
    <w:rsid w:val="009530B2"/>
    <w:rsid w:val="0095343B"/>
    <w:rsid w:val="00953BAB"/>
    <w:rsid w:val="00954A82"/>
    <w:rsid w:val="009559AE"/>
    <w:rsid w:val="0095647C"/>
    <w:rsid w:val="009569E5"/>
    <w:rsid w:val="00957A5D"/>
    <w:rsid w:val="00960723"/>
    <w:rsid w:val="0096078F"/>
    <w:rsid w:val="009608C7"/>
    <w:rsid w:val="00960F0A"/>
    <w:rsid w:val="009618B5"/>
    <w:rsid w:val="00961E24"/>
    <w:rsid w:val="00961E28"/>
    <w:rsid w:val="009628DB"/>
    <w:rsid w:val="00962F3A"/>
    <w:rsid w:val="0096366B"/>
    <w:rsid w:val="00963B71"/>
    <w:rsid w:val="00964361"/>
    <w:rsid w:val="00964D67"/>
    <w:rsid w:val="009665E2"/>
    <w:rsid w:val="00966D81"/>
    <w:rsid w:val="00967B96"/>
    <w:rsid w:val="00967C67"/>
    <w:rsid w:val="00970011"/>
    <w:rsid w:val="0097063E"/>
    <w:rsid w:val="0097065D"/>
    <w:rsid w:val="00970CF5"/>
    <w:rsid w:val="00971A3D"/>
    <w:rsid w:val="00971F5B"/>
    <w:rsid w:val="009725C3"/>
    <w:rsid w:val="0097260E"/>
    <w:rsid w:val="00972C1B"/>
    <w:rsid w:val="00972F86"/>
    <w:rsid w:val="00973437"/>
    <w:rsid w:val="0097349C"/>
    <w:rsid w:val="00973E19"/>
    <w:rsid w:val="00974BAC"/>
    <w:rsid w:val="00974C4E"/>
    <w:rsid w:val="00974E40"/>
    <w:rsid w:val="00976295"/>
    <w:rsid w:val="0097652A"/>
    <w:rsid w:val="009779EA"/>
    <w:rsid w:val="0098003D"/>
    <w:rsid w:val="009800FF"/>
    <w:rsid w:val="00980445"/>
    <w:rsid w:val="00980F21"/>
    <w:rsid w:val="0098195B"/>
    <w:rsid w:val="009819A6"/>
    <w:rsid w:val="00982CC1"/>
    <w:rsid w:val="00982E61"/>
    <w:rsid w:val="009832D8"/>
    <w:rsid w:val="009838F6"/>
    <w:rsid w:val="00985154"/>
    <w:rsid w:val="0098553B"/>
    <w:rsid w:val="0098593C"/>
    <w:rsid w:val="00985AD9"/>
    <w:rsid w:val="0098636D"/>
    <w:rsid w:val="009864AB"/>
    <w:rsid w:val="009869D5"/>
    <w:rsid w:val="00986CA1"/>
    <w:rsid w:val="0098711F"/>
    <w:rsid w:val="00990065"/>
    <w:rsid w:val="00990554"/>
    <w:rsid w:val="0099118A"/>
    <w:rsid w:val="0099135A"/>
    <w:rsid w:val="0099149D"/>
    <w:rsid w:val="00992360"/>
    <w:rsid w:val="0099247F"/>
    <w:rsid w:val="00992C28"/>
    <w:rsid w:val="00993A59"/>
    <w:rsid w:val="00993C42"/>
    <w:rsid w:val="00994F25"/>
    <w:rsid w:val="00994F98"/>
    <w:rsid w:val="00995026"/>
    <w:rsid w:val="00996244"/>
    <w:rsid w:val="009967F6"/>
    <w:rsid w:val="009969E5"/>
    <w:rsid w:val="00996D14"/>
    <w:rsid w:val="0099730F"/>
    <w:rsid w:val="009973B6"/>
    <w:rsid w:val="009A07BB"/>
    <w:rsid w:val="009A1060"/>
    <w:rsid w:val="009A1469"/>
    <w:rsid w:val="009A1C0D"/>
    <w:rsid w:val="009A1EDE"/>
    <w:rsid w:val="009A2C0F"/>
    <w:rsid w:val="009A2D71"/>
    <w:rsid w:val="009A308A"/>
    <w:rsid w:val="009A3286"/>
    <w:rsid w:val="009A411E"/>
    <w:rsid w:val="009A4326"/>
    <w:rsid w:val="009A43C5"/>
    <w:rsid w:val="009A5496"/>
    <w:rsid w:val="009A580E"/>
    <w:rsid w:val="009A5E77"/>
    <w:rsid w:val="009A6D8D"/>
    <w:rsid w:val="009A770C"/>
    <w:rsid w:val="009A794E"/>
    <w:rsid w:val="009AEDE9"/>
    <w:rsid w:val="009B1D4A"/>
    <w:rsid w:val="009B1F49"/>
    <w:rsid w:val="009B310E"/>
    <w:rsid w:val="009B403B"/>
    <w:rsid w:val="009B425A"/>
    <w:rsid w:val="009B4757"/>
    <w:rsid w:val="009B5B84"/>
    <w:rsid w:val="009B5F2B"/>
    <w:rsid w:val="009B60B3"/>
    <w:rsid w:val="009B655B"/>
    <w:rsid w:val="009B6ED9"/>
    <w:rsid w:val="009B6EE5"/>
    <w:rsid w:val="009C00B9"/>
    <w:rsid w:val="009C0C8C"/>
    <w:rsid w:val="009C1C2B"/>
    <w:rsid w:val="009C219C"/>
    <w:rsid w:val="009C2308"/>
    <w:rsid w:val="009C2395"/>
    <w:rsid w:val="009C410C"/>
    <w:rsid w:val="009C4C32"/>
    <w:rsid w:val="009C53BE"/>
    <w:rsid w:val="009C61EA"/>
    <w:rsid w:val="009C6236"/>
    <w:rsid w:val="009C7447"/>
    <w:rsid w:val="009D1131"/>
    <w:rsid w:val="009D18E0"/>
    <w:rsid w:val="009D1C2D"/>
    <w:rsid w:val="009D1F89"/>
    <w:rsid w:val="009D23AA"/>
    <w:rsid w:val="009D37C2"/>
    <w:rsid w:val="009D48A7"/>
    <w:rsid w:val="009D5647"/>
    <w:rsid w:val="009D6074"/>
    <w:rsid w:val="009D60CA"/>
    <w:rsid w:val="009D678B"/>
    <w:rsid w:val="009D68A7"/>
    <w:rsid w:val="009D7BC8"/>
    <w:rsid w:val="009D7C19"/>
    <w:rsid w:val="009D7FA4"/>
    <w:rsid w:val="009E0196"/>
    <w:rsid w:val="009E0809"/>
    <w:rsid w:val="009E0B7A"/>
    <w:rsid w:val="009E0CFA"/>
    <w:rsid w:val="009E15AF"/>
    <w:rsid w:val="009E1DF2"/>
    <w:rsid w:val="009E2B4E"/>
    <w:rsid w:val="009E2B98"/>
    <w:rsid w:val="009E30CD"/>
    <w:rsid w:val="009E3202"/>
    <w:rsid w:val="009E329A"/>
    <w:rsid w:val="009E3690"/>
    <w:rsid w:val="009E38C4"/>
    <w:rsid w:val="009E3A6A"/>
    <w:rsid w:val="009E3D4F"/>
    <w:rsid w:val="009E4392"/>
    <w:rsid w:val="009E45A4"/>
    <w:rsid w:val="009E4A6D"/>
    <w:rsid w:val="009E50E7"/>
    <w:rsid w:val="009E5256"/>
    <w:rsid w:val="009E52A9"/>
    <w:rsid w:val="009E53B1"/>
    <w:rsid w:val="009E54CF"/>
    <w:rsid w:val="009E566B"/>
    <w:rsid w:val="009E56F5"/>
    <w:rsid w:val="009E5D4E"/>
    <w:rsid w:val="009E637F"/>
    <w:rsid w:val="009E68CC"/>
    <w:rsid w:val="009E69A2"/>
    <w:rsid w:val="009E69C0"/>
    <w:rsid w:val="009E7DAC"/>
    <w:rsid w:val="009F09C9"/>
    <w:rsid w:val="009F0EC6"/>
    <w:rsid w:val="009F0F13"/>
    <w:rsid w:val="009F18F9"/>
    <w:rsid w:val="009F1CD0"/>
    <w:rsid w:val="009F1E5B"/>
    <w:rsid w:val="009F33E9"/>
    <w:rsid w:val="009F396B"/>
    <w:rsid w:val="009F3B9C"/>
    <w:rsid w:val="009F42AE"/>
    <w:rsid w:val="009F4CBA"/>
    <w:rsid w:val="009F4D65"/>
    <w:rsid w:val="009F54E6"/>
    <w:rsid w:val="009F5939"/>
    <w:rsid w:val="009F5B3F"/>
    <w:rsid w:val="009F5E0C"/>
    <w:rsid w:val="009F65EC"/>
    <w:rsid w:val="009F68C6"/>
    <w:rsid w:val="009F7201"/>
    <w:rsid w:val="009F7502"/>
    <w:rsid w:val="00A002D3"/>
    <w:rsid w:val="00A0086E"/>
    <w:rsid w:val="00A0091E"/>
    <w:rsid w:val="00A014D1"/>
    <w:rsid w:val="00A01A60"/>
    <w:rsid w:val="00A01CFF"/>
    <w:rsid w:val="00A01ED5"/>
    <w:rsid w:val="00A01FA8"/>
    <w:rsid w:val="00A0207B"/>
    <w:rsid w:val="00A03175"/>
    <w:rsid w:val="00A03DA1"/>
    <w:rsid w:val="00A03E16"/>
    <w:rsid w:val="00A0456B"/>
    <w:rsid w:val="00A04798"/>
    <w:rsid w:val="00A04A4F"/>
    <w:rsid w:val="00A04B9A"/>
    <w:rsid w:val="00A05429"/>
    <w:rsid w:val="00A05D2C"/>
    <w:rsid w:val="00A062E6"/>
    <w:rsid w:val="00A0666C"/>
    <w:rsid w:val="00A06C91"/>
    <w:rsid w:val="00A0711A"/>
    <w:rsid w:val="00A073FB"/>
    <w:rsid w:val="00A075E8"/>
    <w:rsid w:val="00A079AE"/>
    <w:rsid w:val="00A07B8A"/>
    <w:rsid w:val="00A10876"/>
    <w:rsid w:val="00A10ADA"/>
    <w:rsid w:val="00A10C9D"/>
    <w:rsid w:val="00A10D53"/>
    <w:rsid w:val="00A10EF2"/>
    <w:rsid w:val="00A121A1"/>
    <w:rsid w:val="00A12954"/>
    <w:rsid w:val="00A13DF1"/>
    <w:rsid w:val="00A163DC"/>
    <w:rsid w:val="00A1664A"/>
    <w:rsid w:val="00A16ECE"/>
    <w:rsid w:val="00A16F84"/>
    <w:rsid w:val="00A1717A"/>
    <w:rsid w:val="00A201AC"/>
    <w:rsid w:val="00A209B8"/>
    <w:rsid w:val="00A20C4E"/>
    <w:rsid w:val="00A2132A"/>
    <w:rsid w:val="00A217D9"/>
    <w:rsid w:val="00A228C6"/>
    <w:rsid w:val="00A22D40"/>
    <w:rsid w:val="00A242F7"/>
    <w:rsid w:val="00A24577"/>
    <w:rsid w:val="00A248F7"/>
    <w:rsid w:val="00A24AEE"/>
    <w:rsid w:val="00A24D78"/>
    <w:rsid w:val="00A24DC1"/>
    <w:rsid w:val="00A2597E"/>
    <w:rsid w:val="00A26320"/>
    <w:rsid w:val="00A26CD2"/>
    <w:rsid w:val="00A26E49"/>
    <w:rsid w:val="00A26F9A"/>
    <w:rsid w:val="00A30860"/>
    <w:rsid w:val="00A308B8"/>
    <w:rsid w:val="00A30FEB"/>
    <w:rsid w:val="00A318AC"/>
    <w:rsid w:val="00A31996"/>
    <w:rsid w:val="00A31DDE"/>
    <w:rsid w:val="00A31E17"/>
    <w:rsid w:val="00A33515"/>
    <w:rsid w:val="00A33A5D"/>
    <w:rsid w:val="00A34188"/>
    <w:rsid w:val="00A34279"/>
    <w:rsid w:val="00A34511"/>
    <w:rsid w:val="00A35234"/>
    <w:rsid w:val="00A354D6"/>
    <w:rsid w:val="00A355AC"/>
    <w:rsid w:val="00A357AF"/>
    <w:rsid w:val="00A357F5"/>
    <w:rsid w:val="00A371B5"/>
    <w:rsid w:val="00A37A1F"/>
    <w:rsid w:val="00A41293"/>
    <w:rsid w:val="00A42047"/>
    <w:rsid w:val="00A42E9F"/>
    <w:rsid w:val="00A437D7"/>
    <w:rsid w:val="00A447C6"/>
    <w:rsid w:val="00A45777"/>
    <w:rsid w:val="00A45CAB"/>
    <w:rsid w:val="00A45FBF"/>
    <w:rsid w:val="00A463D4"/>
    <w:rsid w:val="00A46FD6"/>
    <w:rsid w:val="00A506C2"/>
    <w:rsid w:val="00A50A78"/>
    <w:rsid w:val="00A50B3E"/>
    <w:rsid w:val="00A50DE6"/>
    <w:rsid w:val="00A53E6B"/>
    <w:rsid w:val="00A546CE"/>
    <w:rsid w:val="00A54E5F"/>
    <w:rsid w:val="00A54F0C"/>
    <w:rsid w:val="00A56131"/>
    <w:rsid w:val="00A5620D"/>
    <w:rsid w:val="00A56AE1"/>
    <w:rsid w:val="00A572EA"/>
    <w:rsid w:val="00A57793"/>
    <w:rsid w:val="00A57FB6"/>
    <w:rsid w:val="00A60549"/>
    <w:rsid w:val="00A6088C"/>
    <w:rsid w:val="00A60EB9"/>
    <w:rsid w:val="00A617AA"/>
    <w:rsid w:val="00A61916"/>
    <w:rsid w:val="00A61E7F"/>
    <w:rsid w:val="00A62506"/>
    <w:rsid w:val="00A6269F"/>
    <w:rsid w:val="00A6296B"/>
    <w:rsid w:val="00A62D0F"/>
    <w:rsid w:val="00A637EB"/>
    <w:rsid w:val="00A6478A"/>
    <w:rsid w:val="00A651D7"/>
    <w:rsid w:val="00A65635"/>
    <w:rsid w:val="00A65703"/>
    <w:rsid w:val="00A65A1B"/>
    <w:rsid w:val="00A65C26"/>
    <w:rsid w:val="00A65DA5"/>
    <w:rsid w:val="00A65E9C"/>
    <w:rsid w:val="00A65F89"/>
    <w:rsid w:val="00A6606F"/>
    <w:rsid w:val="00A665C9"/>
    <w:rsid w:val="00A66ABE"/>
    <w:rsid w:val="00A6757B"/>
    <w:rsid w:val="00A67B19"/>
    <w:rsid w:val="00A700E3"/>
    <w:rsid w:val="00A70640"/>
    <w:rsid w:val="00A70ABE"/>
    <w:rsid w:val="00A70D77"/>
    <w:rsid w:val="00A70E17"/>
    <w:rsid w:val="00A7126A"/>
    <w:rsid w:val="00A727FC"/>
    <w:rsid w:val="00A728A8"/>
    <w:rsid w:val="00A72A2B"/>
    <w:rsid w:val="00A72F48"/>
    <w:rsid w:val="00A730A5"/>
    <w:rsid w:val="00A730D3"/>
    <w:rsid w:val="00A73396"/>
    <w:rsid w:val="00A7464C"/>
    <w:rsid w:val="00A7477A"/>
    <w:rsid w:val="00A74A62"/>
    <w:rsid w:val="00A7586E"/>
    <w:rsid w:val="00A75E31"/>
    <w:rsid w:val="00A75F30"/>
    <w:rsid w:val="00A774C0"/>
    <w:rsid w:val="00A77840"/>
    <w:rsid w:val="00A80C90"/>
    <w:rsid w:val="00A80ECC"/>
    <w:rsid w:val="00A810BA"/>
    <w:rsid w:val="00A8179F"/>
    <w:rsid w:val="00A826BC"/>
    <w:rsid w:val="00A82AA6"/>
    <w:rsid w:val="00A82B67"/>
    <w:rsid w:val="00A82B6E"/>
    <w:rsid w:val="00A836D3"/>
    <w:rsid w:val="00A837AE"/>
    <w:rsid w:val="00A83969"/>
    <w:rsid w:val="00A83DD5"/>
    <w:rsid w:val="00A851BC"/>
    <w:rsid w:val="00A85AFB"/>
    <w:rsid w:val="00A8604C"/>
    <w:rsid w:val="00A86196"/>
    <w:rsid w:val="00A86C26"/>
    <w:rsid w:val="00A86CC1"/>
    <w:rsid w:val="00A86F29"/>
    <w:rsid w:val="00A8736D"/>
    <w:rsid w:val="00A873FF"/>
    <w:rsid w:val="00A904D7"/>
    <w:rsid w:val="00A909B4"/>
    <w:rsid w:val="00A90D1E"/>
    <w:rsid w:val="00A91139"/>
    <w:rsid w:val="00A9137E"/>
    <w:rsid w:val="00A920D1"/>
    <w:rsid w:val="00A9232C"/>
    <w:rsid w:val="00A92C3D"/>
    <w:rsid w:val="00A93358"/>
    <w:rsid w:val="00A9360C"/>
    <w:rsid w:val="00A9363B"/>
    <w:rsid w:val="00A93D60"/>
    <w:rsid w:val="00A94BAC"/>
    <w:rsid w:val="00A963D5"/>
    <w:rsid w:val="00A973A2"/>
    <w:rsid w:val="00A97E54"/>
    <w:rsid w:val="00AA0913"/>
    <w:rsid w:val="00AA10AB"/>
    <w:rsid w:val="00AA1BCF"/>
    <w:rsid w:val="00AA2442"/>
    <w:rsid w:val="00AA2FFC"/>
    <w:rsid w:val="00AA3114"/>
    <w:rsid w:val="00AA3145"/>
    <w:rsid w:val="00AA3690"/>
    <w:rsid w:val="00AA37BC"/>
    <w:rsid w:val="00AA38B0"/>
    <w:rsid w:val="00AA39D3"/>
    <w:rsid w:val="00AA3AE3"/>
    <w:rsid w:val="00AA3B6D"/>
    <w:rsid w:val="00AA3C22"/>
    <w:rsid w:val="00AA3FEE"/>
    <w:rsid w:val="00AA4498"/>
    <w:rsid w:val="00AA4B37"/>
    <w:rsid w:val="00AA4B79"/>
    <w:rsid w:val="00AA50E9"/>
    <w:rsid w:val="00AA512A"/>
    <w:rsid w:val="00AA5142"/>
    <w:rsid w:val="00AA5E67"/>
    <w:rsid w:val="00AA6602"/>
    <w:rsid w:val="00AA746A"/>
    <w:rsid w:val="00AA74D1"/>
    <w:rsid w:val="00AA74E6"/>
    <w:rsid w:val="00AA789B"/>
    <w:rsid w:val="00AA7A6C"/>
    <w:rsid w:val="00AB03E7"/>
    <w:rsid w:val="00AB07F9"/>
    <w:rsid w:val="00AB0B28"/>
    <w:rsid w:val="00AB0BEE"/>
    <w:rsid w:val="00AB0C3D"/>
    <w:rsid w:val="00AB1700"/>
    <w:rsid w:val="00AB1A3C"/>
    <w:rsid w:val="00AB1BDA"/>
    <w:rsid w:val="00AB204C"/>
    <w:rsid w:val="00AB2C28"/>
    <w:rsid w:val="00AB3627"/>
    <w:rsid w:val="00AB5309"/>
    <w:rsid w:val="00AB646B"/>
    <w:rsid w:val="00AB65FB"/>
    <w:rsid w:val="00AB68BC"/>
    <w:rsid w:val="00AB68DD"/>
    <w:rsid w:val="00AB727E"/>
    <w:rsid w:val="00AB728E"/>
    <w:rsid w:val="00AB80D1"/>
    <w:rsid w:val="00AC0200"/>
    <w:rsid w:val="00AC03A1"/>
    <w:rsid w:val="00AC09CE"/>
    <w:rsid w:val="00AC0BD0"/>
    <w:rsid w:val="00AC0DA4"/>
    <w:rsid w:val="00AC1280"/>
    <w:rsid w:val="00AC145D"/>
    <w:rsid w:val="00AC1542"/>
    <w:rsid w:val="00AC1E93"/>
    <w:rsid w:val="00AC228B"/>
    <w:rsid w:val="00AC3A61"/>
    <w:rsid w:val="00AC432B"/>
    <w:rsid w:val="00AC44B6"/>
    <w:rsid w:val="00AC47DD"/>
    <w:rsid w:val="00AC55F6"/>
    <w:rsid w:val="00AC577E"/>
    <w:rsid w:val="00AC5D24"/>
    <w:rsid w:val="00AC6AC9"/>
    <w:rsid w:val="00AC6BF4"/>
    <w:rsid w:val="00AC722B"/>
    <w:rsid w:val="00AC7863"/>
    <w:rsid w:val="00AC7A53"/>
    <w:rsid w:val="00ACAD07"/>
    <w:rsid w:val="00AD0203"/>
    <w:rsid w:val="00AD06D1"/>
    <w:rsid w:val="00AD14CC"/>
    <w:rsid w:val="00AD16F3"/>
    <w:rsid w:val="00AD1A5F"/>
    <w:rsid w:val="00AD1E56"/>
    <w:rsid w:val="00AD24FA"/>
    <w:rsid w:val="00AD28C8"/>
    <w:rsid w:val="00AD2F2D"/>
    <w:rsid w:val="00AD3BC5"/>
    <w:rsid w:val="00AD3CD0"/>
    <w:rsid w:val="00AD3D61"/>
    <w:rsid w:val="00AD5EF8"/>
    <w:rsid w:val="00AD5FE0"/>
    <w:rsid w:val="00AD629D"/>
    <w:rsid w:val="00AD63AC"/>
    <w:rsid w:val="00AD6A59"/>
    <w:rsid w:val="00AD6D03"/>
    <w:rsid w:val="00AD6F0C"/>
    <w:rsid w:val="00AD7FC2"/>
    <w:rsid w:val="00AE0606"/>
    <w:rsid w:val="00AE103C"/>
    <w:rsid w:val="00AE165F"/>
    <w:rsid w:val="00AE1E63"/>
    <w:rsid w:val="00AE2C82"/>
    <w:rsid w:val="00AE3414"/>
    <w:rsid w:val="00AE3715"/>
    <w:rsid w:val="00AE3C4B"/>
    <w:rsid w:val="00AE4289"/>
    <w:rsid w:val="00AE4678"/>
    <w:rsid w:val="00AE475B"/>
    <w:rsid w:val="00AE5C6E"/>
    <w:rsid w:val="00AE5D27"/>
    <w:rsid w:val="00AE61CE"/>
    <w:rsid w:val="00AE63A6"/>
    <w:rsid w:val="00AE65A1"/>
    <w:rsid w:val="00AE6B1A"/>
    <w:rsid w:val="00AE77B9"/>
    <w:rsid w:val="00AF02BA"/>
    <w:rsid w:val="00AF0543"/>
    <w:rsid w:val="00AF0918"/>
    <w:rsid w:val="00AF0BC4"/>
    <w:rsid w:val="00AF0C20"/>
    <w:rsid w:val="00AF0DB5"/>
    <w:rsid w:val="00AF13DD"/>
    <w:rsid w:val="00AF1BBF"/>
    <w:rsid w:val="00AF3CA7"/>
    <w:rsid w:val="00AF4148"/>
    <w:rsid w:val="00AF4B0D"/>
    <w:rsid w:val="00AF5274"/>
    <w:rsid w:val="00AF71DC"/>
    <w:rsid w:val="00AFBA49"/>
    <w:rsid w:val="00B01272"/>
    <w:rsid w:val="00B019FF"/>
    <w:rsid w:val="00B01F87"/>
    <w:rsid w:val="00B042DF"/>
    <w:rsid w:val="00B04742"/>
    <w:rsid w:val="00B04832"/>
    <w:rsid w:val="00B0495C"/>
    <w:rsid w:val="00B05A15"/>
    <w:rsid w:val="00B05D78"/>
    <w:rsid w:val="00B07985"/>
    <w:rsid w:val="00B0799F"/>
    <w:rsid w:val="00B07E72"/>
    <w:rsid w:val="00B10998"/>
    <w:rsid w:val="00B11A97"/>
    <w:rsid w:val="00B11D8E"/>
    <w:rsid w:val="00B11DD4"/>
    <w:rsid w:val="00B11F39"/>
    <w:rsid w:val="00B12373"/>
    <w:rsid w:val="00B12FA6"/>
    <w:rsid w:val="00B13992"/>
    <w:rsid w:val="00B1426E"/>
    <w:rsid w:val="00B14CCA"/>
    <w:rsid w:val="00B14E61"/>
    <w:rsid w:val="00B15247"/>
    <w:rsid w:val="00B16092"/>
    <w:rsid w:val="00B16583"/>
    <w:rsid w:val="00B16A75"/>
    <w:rsid w:val="00B17541"/>
    <w:rsid w:val="00B17655"/>
    <w:rsid w:val="00B17D80"/>
    <w:rsid w:val="00B203D1"/>
    <w:rsid w:val="00B203D9"/>
    <w:rsid w:val="00B20598"/>
    <w:rsid w:val="00B206C6"/>
    <w:rsid w:val="00B2070F"/>
    <w:rsid w:val="00B20A90"/>
    <w:rsid w:val="00B20B2E"/>
    <w:rsid w:val="00B2108F"/>
    <w:rsid w:val="00B21C42"/>
    <w:rsid w:val="00B22349"/>
    <w:rsid w:val="00B22DAE"/>
    <w:rsid w:val="00B23114"/>
    <w:rsid w:val="00B2350D"/>
    <w:rsid w:val="00B23D18"/>
    <w:rsid w:val="00B23DC8"/>
    <w:rsid w:val="00B2439A"/>
    <w:rsid w:val="00B24458"/>
    <w:rsid w:val="00B24A69"/>
    <w:rsid w:val="00B24AAA"/>
    <w:rsid w:val="00B24F81"/>
    <w:rsid w:val="00B2582C"/>
    <w:rsid w:val="00B25997"/>
    <w:rsid w:val="00B25D26"/>
    <w:rsid w:val="00B26552"/>
    <w:rsid w:val="00B26636"/>
    <w:rsid w:val="00B26761"/>
    <w:rsid w:val="00B268CF"/>
    <w:rsid w:val="00B26F4F"/>
    <w:rsid w:val="00B27205"/>
    <w:rsid w:val="00B27AD7"/>
    <w:rsid w:val="00B30402"/>
    <w:rsid w:val="00B30DF9"/>
    <w:rsid w:val="00B319F8"/>
    <w:rsid w:val="00B325FB"/>
    <w:rsid w:val="00B32623"/>
    <w:rsid w:val="00B32D84"/>
    <w:rsid w:val="00B3320E"/>
    <w:rsid w:val="00B33646"/>
    <w:rsid w:val="00B3364A"/>
    <w:rsid w:val="00B340E4"/>
    <w:rsid w:val="00B34161"/>
    <w:rsid w:val="00B34192"/>
    <w:rsid w:val="00B34417"/>
    <w:rsid w:val="00B344C6"/>
    <w:rsid w:val="00B344F4"/>
    <w:rsid w:val="00B347E4"/>
    <w:rsid w:val="00B34B83"/>
    <w:rsid w:val="00B351A6"/>
    <w:rsid w:val="00B353A4"/>
    <w:rsid w:val="00B3554B"/>
    <w:rsid w:val="00B367CE"/>
    <w:rsid w:val="00B36EF2"/>
    <w:rsid w:val="00B3710E"/>
    <w:rsid w:val="00B37705"/>
    <w:rsid w:val="00B41531"/>
    <w:rsid w:val="00B41CD6"/>
    <w:rsid w:val="00B41EAA"/>
    <w:rsid w:val="00B4204B"/>
    <w:rsid w:val="00B4298C"/>
    <w:rsid w:val="00B429FA"/>
    <w:rsid w:val="00B43260"/>
    <w:rsid w:val="00B43273"/>
    <w:rsid w:val="00B43D6E"/>
    <w:rsid w:val="00B43E34"/>
    <w:rsid w:val="00B44A63"/>
    <w:rsid w:val="00B44EAE"/>
    <w:rsid w:val="00B458EB"/>
    <w:rsid w:val="00B47215"/>
    <w:rsid w:val="00B47246"/>
    <w:rsid w:val="00B47A95"/>
    <w:rsid w:val="00B50287"/>
    <w:rsid w:val="00B502CE"/>
    <w:rsid w:val="00B50D77"/>
    <w:rsid w:val="00B50EDB"/>
    <w:rsid w:val="00B5106B"/>
    <w:rsid w:val="00B511AB"/>
    <w:rsid w:val="00B51561"/>
    <w:rsid w:val="00B515A1"/>
    <w:rsid w:val="00B5215B"/>
    <w:rsid w:val="00B530EE"/>
    <w:rsid w:val="00B537E8"/>
    <w:rsid w:val="00B539CD"/>
    <w:rsid w:val="00B539F8"/>
    <w:rsid w:val="00B53D4E"/>
    <w:rsid w:val="00B55EB7"/>
    <w:rsid w:val="00B56BD1"/>
    <w:rsid w:val="00B56CA9"/>
    <w:rsid w:val="00B56D96"/>
    <w:rsid w:val="00B56EC6"/>
    <w:rsid w:val="00B57B8B"/>
    <w:rsid w:val="00B57D42"/>
    <w:rsid w:val="00B57F0B"/>
    <w:rsid w:val="00B608AE"/>
    <w:rsid w:val="00B60C49"/>
    <w:rsid w:val="00B60DC4"/>
    <w:rsid w:val="00B60DEC"/>
    <w:rsid w:val="00B61015"/>
    <w:rsid w:val="00B614F9"/>
    <w:rsid w:val="00B616F3"/>
    <w:rsid w:val="00B61E1A"/>
    <w:rsid w:val="00B6231E"/>
    <w:rsid w:val="00B62E42"/>
    <w:rsid w:val="00B631C2"/>
    <w:rsid w:val="00B639CC"/>
    <w:rsid w:val="00B64F37"/>
    <w:rsid w:val="00B6534A"/>
    <w:rsid w:val="00B65B09"/>
    <w:rsid w:val="00B65BF7"/>
    <w:rsid w:val="00B65DF4"/>
    <w:rsid w:val="00B66DBE"/>
    <w:rsid w:val="00B66FF3"/>
    <w:rsid w:val="00B675EF"/>
    <w:rsid w:val="00B67A50"/>
    <w:rsid w:val="00B67FED"/>
    <w:rsid w:val="00B70921"/>
    <w:rsid w:val="00B71054"/>
    <w:rsid w:val="00B74052"/>
    <w:rsid w:val="00B741C5"/>
    <w:rsid w:val="00B743C3"/>
    <w:rsid w:val="00B74537"/>
    <w:rsid w:val="00B74D75"/>
    <w:rsid w:val="00B7504C"/>
    <w:rsid w:val="00B75248"/>
    <w:rsid w:val="00B754E3"/>
    <w:rsid w:val="00B75AAE"/>
    <w:rsid w:val="00B75BFC"/>
    <w:rsid w:val="00B75DF7"/>
    <w:rsid w:val="00B76B7E"/>
    <w:rsid w:val="00B76BB2"/>
    <w:rsid w:val="00B77EEC"/>
    <w:rsid w:val="00B802A6"/>
    <w:rsid w:val="00B80D71"/>
    <w:rsid w:val="00B80F3C"/>
    <w:rsid w:val="00B81695"/>
    <w:rsid w:val="00B816BD"/>
    <w:rsid w:val="00B82000"/>
    <w:rsid w:val="00B821B2"/>
    <w:rsid w:val="00B82834"/>
    <w:rsid w:val="00B828BD"/>
    <w:rsid w:val="00B832F4"/>
    <w:rsid w:val="00B83343"/>
    <w:rsid w:val="00B83524"/>
    <w:rsid w:val="00B8383E"/>
    <w:rsid w:val="00B83D04"/>
    <w:rsid w:val="00B83D0F"/>
    <w:rsid w:val="00B83E71"/>
    <w:rsid w:val="00B84143"/>
    <w:rsid w:val="00B844E9"/>
    <w:rsid w:val="00B845FC"/>
    <w:rsid w:val="00B8482B"/>
    <w:rsid w:val="00B84F65"/>
    <w:rsid w:val="00B85162"/>
    <w:rsid w:val="00B86550"/>
    <w:rsid w:val="00B86D54"/>
    <w:rsid w:val="00B86DDE"/>
    <w:rsid w:val="00B8761B"/>
    <w:rsid w:val="00B877C1"/>
    <w:rsid w:val="00B90529"/>
    <w:rsid w:val="00B905B8"/>
    <w:rsid w:val="00B90D12"/>
    <w:rsid w:val="00B914BB"/>
    <w:rsid w:val="00B918AA"/>
    <w:rsid w:val="00B91E45"/>
    <w:rsid w:val="00B91F6D"/>
    <w:rsid w:val="00B92CAD"/>
    <w:rsid w:val="00B931F0"/>
    <w:rsid w:val="00B93E77"/>
    <w:rsid w:val="00B94B75"/>
    <w:rsid w:val="00B94FB7"/>
    <w:rsid w:val="00B956FD"/>
    <w:rsid w:val="00B95CA7"/>
    <w:rsid w:val="00B95CC8"/>
    <w:rsid w:val="00B9657B"/>
    <w:rsid w:val="00B96AE8"/>
    <w:rsid w:val="00B96D9C"/>
    <w:rsid w:val="00B96E4B"/>
    <w:rsid w:val="00B970FC"/>
    <w:rsid w:val="00B97BCD"/>
    <w:rsid w:val="00BA02FB"/>
    <w:rsid w:val="00BA0553"/>
    <w:rsid w:val="00BA1A95"/>
    <w:rsid w:val="00BA1B99"/>
    <w:rsid w:val="00BA215C"/>
    <w:rsid w:val="00BA2164"/>
    <w:rsid w:val="00BA23DC"/>
    <w:rsid w:val="00BA278A"/>
    <w:rsid w:val="00BA2ECE"/>
    <w:rsid w:val="00BA2FC5"/>
    <w:rsid w:val="00BA3303"/>
    <w:rsid w:val="00BA437B"/>
    <w:rsid w:val="00BA4D5D"/>
    <w:rsid w:val="00BA4FEE"/>
    <w:rsid w:val="00BA629C"/>
    <w:rsid w:val="00BA64CC"/>
    <w:rsid w:val="00BA658E"/>
    <w:rsid w:val="00BA72A0"/>
    <w:rsid w:val="00BA784F"/>
    <w:rsid w:val="00BA7870"/>
    <w:rsid w:val="00BA79F8"/>
    <w:rsid w:val="00BB0188"/>
    <w:rsid w:val="00BB0454"/>
    <w:rsid w:val="00BB193B"/>
    <w:rsid w:val="00BB2D5A"/>
    <w:rsid w:val="00BB2E8B"/>
    <w:rsid w:val="00BB2FD5"/>
    <w:rsid w:val="00BB3362"/>
    <w:rsid w:val="00BB3770"/>
    <w:rsid w:val="00BB5313"/>
    <w:rsid w:val="00BB54FD"/>
    <w:rsid w:val="00BB5784"/>
    <w:rsid w:val="00BB5DEB"/>
    <w:rsid w:val="00BB7267"/>
    <w:rsid w:val="00BB7442"/>
    <w:rsid w:val="00BB7D9B"/>
    <w:rsid w:val="00BC0EBC"/>
    <w:rsid w:val="00BC115B"/>
    <w:rsid w:val="00BC247F"/>
    <w:rsid w:val="00BC256D"/>
    <w:rsid w:val="00BC2F12"/>
    <w:rsid w:val="00BC37F8"/>
    <w:rsid w:val="00BC3F84"/>
    <w:rsid w:val="00BC5696"/>
    <w:rsid w:val="00BC6025"/>
    <w:rsid w:val="00BC66E7"/>
    <w:rsid w:val="00BC6792"/>
    <w:rsid w:val="00BC6811"/>
    <w:rsid w:val="00BC70BF"/>
    <w:rsid w:val="00BC7870"/>
    <w:rsid w:val="00BC7B33"/>
    <w:rsid w:val="00BC7F16"/>
    <w:rsid w:val="00BC83B7"/>
    <w:rsid w:val="00BD02D6"/>
    <w:rsid w:val="00BD059F"/>
    <w:rsid w:val="00BD17C6"/>
    <w:rsid w:val="00BD2F67"/>
    <w:rsid w:val="00BD378E"/>
    <w:rsid w:val="00BD3E75"/>
    <w:rsid w:val="00BD3E98"/>
    <w:rsid w:val="00BD42D8"/>
    <w:rsid w:val="00BD4573"/>
    <w:rsid w:val="00BD480A"/>
    <w:rsid w:val="00BD53C1"/>
    <w:rsid w:val="00BD5B9B"/>
    <w:rsid w:val="00BD6278"/>
    <w:rsid w:val="00BD6373"/>
    <w:rsid w:val="00BD6799"/>
    <w:rsid w:val="00BD71A4"/>
    <w:rsid w:val="00BD725C"/>
    <w:rsid w:val="00BD7EAA"/>
    <w:rsid w:val="00BD7FF3"/>
    <w:rsid w:val="00BE0DE4"/>
    <w:rsid w:val="00BE1143"/>
    <w:rsid w:val="00BE1186"/>
    <w:rsid w:val="00BE160C"/>
    <w:rsid w:val="00BE1821"/>
    <w:rsid w:val="00BE1E1B"/>
    <w:rsid w:val="00BE269C"/>
    <w:rsid w:val="00BE2879"/>
    <w:rsid w:val="00BE2B70"/>
    <w:rsid w:val="00BE2CD1"/>
    <w:rsid w:val="00BE2E26"/>
    <w:rsid w:val="00BE2FCF"/>
    <w:rsid w:val="00BE3221"/>
    <w:rsid w:val="00BE33F3"/>
    <w:rsid w:val="00BE3424"/>
    <w:rsid w:val="00BE37E0"/>
    <w:rsid w:val="00BE3C8B"/>
    <w:rsid w:val="00BE3D4A"/>
    <w:rsid w:val="00BE40DF"/>
    <w:rsid w:val="00BE4F07"/>
    <w:rsid w:val="00BE500D"/>
    <w:rsid w:val="00BE5082"/>
    <w:rsid w:val="00BE5276"/>
    <w:rsid w:val="00BE5E61"/>
    <w:rsid w:val="00BE5ECE"/>
    <w:rsid w:val="00BE6653"/>
    <w:rsid w:val="00BE7684"/>
    <w:rsid w:val="00BE7D24"/>
    <w:rsid w:val="00BE7DBC"/>
    <w:rsid w:val="00BF06E8"/>
    <w:rsid w:val="00BF089B"/>
    <w:rsid w:val="00BF0A84"/>
    <w:rsid w:val="00BF0ABF"/>
    <w:rsid w:val="00BF0D52"/>
    <w:rsid w:val="00BF0F19"/>
    <w:rsid w:val="00BF222E"/>
    <w:rsid w:val="00BF227C"/>
    <w:rsid w:val="00BF29C0"/>
    <w:rsid w:val="00BF34AA"/>
    <w:rsid w:val="00BF370C"/>
    <w:rsid w:val="00BF3758"/>
    <w:rsid w:val="00BF3939"/>
    <w:rsid w:val="00BF3AB6"/>
    <w:rsid w:val="00BF3CC8"/>
    <w:rsid w:val="00BF3E59"/>
    <w:rsid w:val="00BF40F3"/>
    <w:rsid w:val="00BF41AF"/>
    <w:rsid w:val="00BF479D"/>
    <w:rsid w:val="00BF4F88"/>
    <w:rsid w:val="00BF5635"/>
    <w:rsid w:val="00BF58C7"/>
    <w:rsid w:val="00BF6CD0"/>
    <w:rsid w:val="00BF7441"/>
    <w:rsid w:val="00BF7617"/>
    <w:rsid w:val="00BF7E08"/>
    <w:rsid w:val="00C011F4"/>
    <w:rsid w:val="00C0176F"/>
    <w:rsid w:val="00C02031"/>
    <w:rsid w:val="00C0205D"/>
    <w:rsid w:val="00C022B9"/>
    <w:rsid w:val="00C023F0"/>
    <w:rsid w:val="00C026B7"/>
    <w:rsid w:val="00C02E25"/>
    <w:rsid w:val="00C032F2"/>
    <w:rsid w:val="00C0336E"/>
    <w:rsid w:val="00C03537"/>
    <w:rsid w:val="00C03950"/>
    <w:rsid w:val="00C0396B"/>
    <w:rsid w:val="00C03F0D"/>
    <w:rsid w:val="00C04029"/>
    <w:rsid w:val="00C04098"/>
    <w:rsid w:val="00C04572"/>
    <w:rsid w:val="00C05168"/>
    <w:rsid w:val="00C05A50"/>
    <w:rsid w:val="00C05BC5"/>
    <w:rsid w:val="00C06C80"/>
    <w:rsid w:val="00C06D58"/>
    <w:rsid w:val="00C07A9E"/>
    <w:rsid w:val="00C10B2C"/>
    <w:rsid w:val="00C1185F"/>
    <w:rsid w:val="00C11E68"/>
    <w:rsid w:val="00C122AE"/>
    <w:rsid w:val="00C12650"/>
    <w:rsid w:val="00C1265E"/>
    <w:rsid w:val="00C12802"/>
    <w:rsid w:val="00C130C5"/>
    <w:rsid w:val="00C14A52"/>
    <w:rsid w:val="00C15625"/>
    <w:rsid w:val="00C157B1"/>
    <w:rsid w:val="00C17062"/>
    <w:rsid w:val="00C1752F"/>
    <w:rsid w:val="00C17D57"/>
    <w:rsid w:val="00C208F2"/>
    <w:rsid w:val="00C20D4F"/>
    <w:rsid w:val="00C20DB2"/>
    <w:rsid w:val="00C211C9"/>
    <w:rsid w:val="00C21374"/>
    <w:rsid w:val="00C219ED"/>
    <w:rsid w:val="00C21A12"/>
    <w:rsid w:val="00C21B08"/>
    <w:rsid w:val="00C22923"/>
    <w:rsid w:val="00C22AA3"/>
    <w:rsid w:val="00C2315F"/>
    <w:rsid w:val="00C23631"/>
    <w:rsid w:val="00C23985"/>
    <w:rsid w:val="00C23EC2"/>
    <w:rsid w:val="00C24414"/>
    <w:rsid w:val="00C2497D"/>
    <w:rsid w:val="00C249C4"/>
    <w:rsid w:val="00C256A7"/>
    <w:rsid w:val="00C26443"/>
    <w:rsid w:val="00C269F6"/>
    <w:rsid w:val="00C2724B"/>
    <w:rsid w:val="00C27494"/>
    <w:rsid w:val="00C27FD4"/>
    <w:rsid w:val="00C3009F"/>
    <w:rsid w:val="00C3019E"/>
    <w:rsid w:val="00C30A35"/>
    <w:rsid w:val="00C30ACB"/>
    <w:rsid w:val="00C310B4"/>
    <w:rsid w:val="00C312B3"/>
    <w:rsid w:val="00C313D0"/>
    <w:rsid w:val="00C31C65"/>
    <w:rsid w:val="00C331B6"/>
    <w:rsid w:val="00C34BA3"/>
    <w:rsid w:val="00C35554"/>
    <w:rsid w:val="00C36509"/>
    <w:rsid w:val="00C3657D"/>
    <w:rsid w:val="00C37506"/>
    <w:rsid w:val="00C37614"/>
    <w:rsid w:val="00C378FC"/>
    <w:rsid w:val="00C4018A"/>
    <w:rsid w:val="00C409AC"/>
    <w:rsid w:val="00C417D6"/>
    <w:rsid w:val="00C41954"/>
    <w:rsid w:val="00C41D47"/>
    <w:rsid w:val="00C421B2"/>
    <w:rsid w:val="00C43005"/>
    <w:rsid w:val="00C436B3"/>
    <w:rsid w:val="00C437DD"/>
    <w:rsid w:val="00C43FD7"/>
    <w:rsid w:val="00C44B57"/>
    <w:rsid w:val="00C44E3F"/>
    <w:rsid w:val="00C45118"/>
    <w:rsid w:val="00C4546D"/>
    <w:rsid w:val="00C45A37"/>
    <w:rsid w:val="00C46DE4"/>
    <w:rsid w:val="00C474DB"/>
    <w:rsid w:val="00C47A49"/>
    <w:rsid w:val="00C47B1E"/>
    <w:rsid w:val="00C47F55"/>
    <w:rsid w:val="00C50006"/>
    <w:rsid w:val="00C50230"/>
    <w:rsid w:val="00C51715"/>
    <w:rsid w:val="00C51AAD"/>
    <w:rsid w:val="00C51DA9"/>
    <w:rsid w:val="00C52822"/>
    <w:rsid w:val="00C529C4"/>
    <w:rsid w:val="00C52D13"/>
    <w:rsid w:val="00C53A09"/>
    <w:rsid w:val="00C54915"/>
    <w:rsid w:val="00C54C3D"/>
    <w:rsid w:val="00C54CF8"/>
    <w:rsid w:val="00C55074"/>
    <w:rsid w:val="00C55710"/>
    <w:rsid w:val="00C5596A"/>
    <w:rsid w:val="00C56AAE"/>
    <w:rsid w:val="00C56CA0"/>
    <w:rsid w:val="00C570B1"/>
    <w:rsid w:val="00C57CA9"/>
    <w:rsid w:val="00C57D20"/>
    <w:rsid w:val="00C57D31"/>
    <w:rsid w:val="00C57D7B"/>
    <w:rsid w:val="00C57F58"/>
    <w:rsid w:val="00C60A60"/>
    <w:rsid w:val="00C60E05"/>
    <w:rsid w:val="00C61441"/>
    <w:rsid w:val="00C6181E"/>
    <w:rsid w:val="00C61E02"/>
    <w:rsid w:val="00C61E29"/>
    <w:rsid w:val="00C62641"/>
    <w:rsid w:val="00C6268A"/>
    <w:rsid w:val="00C62F50"/>
    <w:rsid w:val="00C632A5"/>
    <w:rsid w:val="00C645D1"/>
    <w:rsid w:val="00C65AE5"/>
    <w:rsid w:val="00C6611F"/>
    <w:rsid w:val="00C6691D"/>
    <w:rsid w:val="00C66A93"/>
    <w:rsid w:val="00C67291"/>
    <w:rsid w:val="00C673DC"/>
    <w:rsid w:val="00C67AD1"/>
    <w:rsid w:val="00C7031D"/>
    <w:rsid w:val="00C70978"/>
    <w:rsid w:val="00C71181"/>
    <w:rsid w:val="00C71285"/>
    <w:rsid w:val="00C71396"/>
    <w:rsid w:val="00C71B11"/>
    <w:rsid w:val="00C71D64"/>
    <w:rsid w:val="00C71FB1"/>
    <w:rsid w:val="00C72F67"/>
    <w:rsid w:val="00C732CA"/>
    <w:rsid w:val="00C73883"/>
    <w:rsid w:val="00C7389A"/>
    <w:rsid w:val="00C73A23"/>
    <w:rsid w:val="00C73A67"/>
    <w:rsid w:val="00C73EE1"/>
    <w:rsid w:val="00C73FB1"/>
    <w:rsid w:val="00C74908"/>
    <w:rsid w:val="00C749F4"/>
    <w:rsid w:val="00C74E0A"/>
    <w:rsid w:val="00C74ECC"/>
    <w:rsid w:val="00C750AB"/>
    <w:rsid w:val="00C7515D"/>
    <w:rsid w:val="00C7535B"/>
    <w:rsid w:val="00C75784"/>
    <w:rsid w:val="00C76126"/>
    <w:rsid w:val="00C761BC"/>
    <w:rsid w:val="00C7659B"/>
    <w:rsid w:val="00C77F86"/>
    <w:rsid w:val="00C80623"/>
    <w:rsid w:val="00C80972"/>
    <w:rsid w:val="00C80F77"/>
    <w:rsid w:val="00C811BB"/>
    <w:rsid w:val="00C818D3"/>
    <w:rsid w:val="00C824B2"/>
    <w:rsid w:val="00C8273F"/>
    <w:rsid w:val="00C82A14"/>
    <w:rsid w:val="00C82B02"/>
    <w:rsid w:val="00C82D59"/>
    <w:rsid w:val="00C83CCC"/>
    <w:rsid w:val="00C8440B"/>
    <w:rsid w:val="00C845BB"/>
    <w:rsid w:val="00C856B0"/>
    <w:rsid w:val="00C85A0F"/>
    <w:rsid w:val="00C868C1"/>
    <w:rsid w:val="00C8705E"/>
    <w:rsid w:val="00C873C5"/>
    <w:rsid w:val="00C87EB7"/>
    <w:rsid w:val="00C90250"/>
    <w:rsid w:val="00C90DC9"/>
    <w:rsid w:val="00C9101E"/>
    <w:rsid w:val="00C91245"/>
    <w:rsid w:val="00C91AC5"/>
    <w:rsid w:val="00C91DC6"/>
    <w:rsid w:val="00C92828"/>
    <w:rsid w:val="00C92D13"/>
    <w:rsid w:val="00C92D8C"/>
    <w:rsid w:val="00C94207"/>
    <w:rsid w:val="00C9426A"/>
    <w:rsid w:val="00C95746"/>
    <w:rsid w:val="00C95A6E"/>
    <w:rsid w:val="00C97B44"/>
    <w:rsid w:val="00C97B71"/>
    <w:rsid w:val="00C97BF8"/>
    <w:rsid w:val="00C97EA8"/>
    <w:rsid w:val="00CA0B3E"/>
    <w:rsid w:val="00CA1A62"/>
    <w:rsid w:val="00CA1F7A"/>
    <w:rsid w:val="00CA2EB0"/>
    <w:rsid w:val="00CA3935"/>
    <w:rsid w:val="00CA48B8"/>
    <w:rsid w:val="00CA4A8B"/>
    <w:rsid w:val="00CA51AB"/>
    <w:rsid w:val="00CA5568"/>
    <w:rsid w:val="00CA58E7"/>
    <w:rsid w:val="00CA661B"/>
    <w:rsid w:val="00CA6C0C"/>
    <w:rsid w:val="00CA7953"/>
    <w:rsid w:val="00CB02B7"/>
    <w:rsid w:val="00CB0656"/>
    <w:rsid w:val="00CB10E8"/>
    <w:rsid w:val="00CB11FA"/>
    <w:rsid w:val="00CB167D"/>
    <w:rsid w:val="00CB295D"/>
    <w:rsid w:val="00CB2A45"/>
    <w:rsid w:val="00CB310F"/>
    <w:rsid w:val="00CB45EE"/>
    <w:rsid w:val="00CB4E0F"/>
    <w:rsid w:val="00CB6182"/>
    <w:rsid w:val="00CB63B7"/>
    <w:rsid w:val="00CB680E"/>
    <w:rsid w:val="00CC00F3"/>
    <w:rsid w:val="00CC1B20"/>
    <w:rsid w:val="00CC1D48"/>
    <w:rsid w:val="00CC23C1"/>
    <w:rsid w:val="00CC4A65"/>
    <w:rsid w:val="00CC4B21"/>
    <w:rsid w:val="00CC4CD0"/>
    <w:rsid w:val="00CC533B"/>
    <w:rsid w:val="00CC5596"/>
    <w:rsid w:val="00CC562E"/>
    <w:rsid w:val="00CC5863"/>
    <w:rsid w:val="00CC6293"/>
    <w:rsid w:val="00CC6FE3"/>
    <w:rsid w:val="00CC7154"/>
    <w:rsid w:val="00CC766F"/>
    <w:rsid w:val="00CC7A55"/>
    <w:rsid w:val="00CC7F61"/>
    <w:rsid w:val="00CD0632"/>
    <w:rsid w:val="00CD0D5A"/>
    <w:rsid w:val="00CD0E59"/>
    <w:rsid w:val="00CD0F64"/>
    <w:rsid w:val="00CD10CB"/>
    <w:rsid w:val="00CD1326"/>
    <w:rsid w:val="00CD1950"/>
    <w:rsid w:val="00CD1AF3"/>
    <w:rsid w:val="00CD1B12"/>
    <w:rsid w:val="00CD1B81"/>
    <w:rsid w:val="00CD1F4A"/>
    <w:rsid w:val="00CD27B1"/>
    <w:rsid w:val="00CD2875"/>
    <w:rsid w:val="00CD2AC2"/>
    <w:rsid w:val="00CD3269"/>
    <w:rsid w:val="00CD327B"/>
    <w:rsid w:val="00CD32CB"/>
    <w:rsid w:val="00CD3422"/>
    <w:rsid w:val="00CD3CA5"/>
    <w:rsid w:val="00CD3CD5"/>
    <w:rsid w:val="00CD3F67"/>
    <w:rsid w:val="00CD495F"/>
    <w:rsid w:val="00CD577B"/>
    <w:rsid w:val="00CD5B4B"/>
    <w:rsid w:val="00CD5D47"/>
    <w:rsid w:val="00CD6728"/>
    <w:rsid w:val="00CD7179"/>
    <w:rsid w:val="00CE0A94"/>
    <w:rsid w:val="00CE1608"/>
    <w:rsid w:val="00CE17ED"/>
    <w:rsid w:val="00CE1CE1"/>
    <w:rsid w:val="00CE2317"/>
    <w:rsid w:val="00CE2350"/>
    <w:rsid w:val="00CE2356"/>
    <w:rsid w:val="00CE257F"/>
    <w:rsid w:val="00CE30EC"/>
    <w:rsid w:val="00CE3838"/>
    <w:rsid w:val="00CE3EAE"/>
    <w:rsid w:val="00CE429E"/>
    <w:rsid w:val="00CE4A0E"/>
    <w:rsid w:val="00CE52C6"/>
    <w:rsid w:val="00CE5A7E"/>
    <w:rsid w:val="00CE6D06"/>
    <w:rsid w:val="00CE6FA7"/>
    <w:rsid w:val="00CE7946"/>
    <w:rsid w:val="00CE7CFC"/>
    <w:rsid w:val="00CF071C"/>
    <w:rsid w:val="00CF1CF3"/>
    <w:rsid w:val="00CF1D3D"/>
    <w:rsid w:val="00CF1F3A"/>
    <w:rsid w:val="00CF2838"/>
    <w:rsid w:val="00CF2EDE"/>
    <w:rsid w:val="00CF2F75"/>
    <w:rsid w:val="00CF425F"/>
    <w:rsid w:val="00CF42BC"/>
    <w:rsid w:val="00CF45AB"/>
    <w:rsid w:val="00CF4729"/>
    <w:rsid w:val="00CF5348"/>
    <w:rsid w:val="00CF5F82"/>
    <w:rsid w:val="00CF66E0"/>
    <w:rsid w:val="00CF7590"/>
    <w:rsid w:val="00CF767A"/>
    <w:rsid w:val="00CF7BCD"/>
    <w:rsid w:val="00CF7C70"/>
    <w:rsid w:val="00CF7DB5"/>
    <w:rsid w:val="00D00224"/>
    <w:rsid w:val="00D005A2"/>
    <w:rsid w:val="00D0068C"/>
    <w:rsid w:val="00D00801"/>
    <w:rsid w:val="00D00FF1"/>
    <w:rsid w:val="00D010A4"/>
    <w:rsid w:val="00D01426"/>
    <w:rsid w:val="00D01A11"/>
    <w:rsid w:val="00D01CF4"/>
    <w:rsid w:val="00D0341D"/>
    <w:rsid w:val="00D0364F"/>
    <w:rsid w:val="00D0365B"/>
    <w:rsid w:val="00D03929"/>
    <w:rsid w:val="00D041E4"/>
    <w:rsid w:val="00D04692"/>
    <w:rsid w:val="00D04BB9"/>
    <w:rsid w:val="00D054AC"/>
    <w:rsid w:val="00D05AB7"/>
    <w:rsid w:val="00D061C4"/>
    <w:rsid w:val="00D06C44"/>
    <w:rsid w:val="00D07537"/>
    <w:rsid w:val="00D07EA5"/>
    <w:rsid w:val="00D07F2F"/>
    <w:rsid w:val="00D07F94"/>
    <w:rsid w:val="00D106CA"/>
    <w:rsid w:val="00D10F32"/>
    <w:rsid w:val="00D11FCB"/>
    <w:rsid w:val="00D127A0"/>
    <w:rsid w:val="00D12C88"/>
    <w:rsid w:val="00D1375E"/>
    <w:rsid w:val="00D141D4"/>
    <w:rsid w:val="00D1431F"/>
    <w:rsid w:val="00D15A67"/>
    <w:rsid w:val="00D15D46"/>
    <w:rsid w:val="00D161B8"/>
    <w:rsid w:val="00D16B44"/>
    <w:rsid w:val="00D1757F"/>
    <w:rsid w:val="00D17D8D"/>
    <w:rsid w:val="00D20167"/>
    <w:rsid w:val="00D20525"/>
    <w:rsid w:val="00D20837"/>
    <w:rsid w:val="00D20C86"/>
    <w:rsid w:val="00D20D9A"/>
    <w:rsid w:val="00D21445"/>
    <w:rsid w:val="00D21AEA"/>
    <w:rsid w:val="00D229B4"/>
    <w:rsid w:val="00D22B61"/>
    <w:rsid w:val="00D2337A"/>
    <w:rsid w:val="00D23746"/>
    <w:rsid w:val="00D23AEB"/>
    <w:rsid w:val="00D246BE"/>
    <w:rsid w:val="00D24A50"/>
    <w:rsid w:val="00D24DFD"/>
    <w:rsid w:val="00D24FDF"/>
    <w:rsid w:val="00D252A6"/>
    <w:rsid w:val="00D25B4A"/>
    <w:rsid w:val="00D25EC2"/>
    <w:rsid w:val="00D263D2"/>
    <w:rsid w:val="00D267E3"/>
    <w:rsid w:val="00D26919"/>
    <w:rsid w:val="00D2781A"/>
    <w:rsid w:val="00D306AE"/>
    <w:rsid w:val="00D3082C"/>
    <w:rsid w:val="00D3095B"/>
    <w:rsid w:val="00D30E73"/>
    <w:rsid w:val="00D30F04"/>
    <w:rsid w:val="00D31D51"/>
    <w:rsid w:val="00D32648"/>
    <w:rsid w:val="00D3318D"/>
    <w:rsid w:val="00D34040"/>
    <w:rsid w:val="00D343B9"/>
    <w:rsid w:val="00D34616"/>
    <w:rsid w:val="00D34F4E"/>
    <w:rsid w:val="00D354CF"/>
    <w:rsid w:val="00D3678D"/>
    <w:rsid w:val="00D36DC7"/>
    <w:rsid w:val="00D36EDA"/>
    <w:rsid w:val="00D37447"/>
    <w:rsid w:val="00D3761A"/>
    <w:rsid w:val="00D405EC"/>
    <w:rsid w:val="00D40840"/>
    <w:rsid w:val="00D4123E"/>
    <w:rsid w:val="00D41711"/>
    <w:rsid w:val="00D4193C"/>
    <w:rsid w:val="00D42136"/>
    <w:rsid w:val="00D42510"/>
    <w:rsid w:val="00D42C58"/>
    <w:rsid w:val="00D42E84"/>
    <w:rsid w:val="00D42FDB"/>
    <w:rsid w:val="00D430C0"/>
    <w:rsid w:val="00D4331C"/>
    <w:rsid w:val="00D43582"/>
    <w:rsid w:val="00D437A0"/>
    <w:rsid w:val="00D43952"/>
    <w:rsid w:val="00D43FE6"/>
    <w:rsid w:val="00D440B7"/>
    <w:rsid w:val="00D44636"/>
    <w:rsid w:val="00D4487B"/>
    <w:rsid w:val="00D44B8B"/>
    <w:rsid w:val="00D44B8F"/>
    <w:rsid w:val="00D45276"/>
    <w:rsid w:val="00D45338"/>
    <w:rsid w:val="00D457A0"/>
    <w:rsid w:val="00D45E61"/>
    <w:rsid w:val="00D45E6C"/>
    <w:rsid w:val="00D46746"/>
    <w:rsid w:val="00D46E2E"/>
    <w:rsid w:val="00D47727"/>
    <w:rsid w:val="00D47A1E"/>
    <w:rsid w:val="00D47A58"/>
    <w:rsid w:val="00D5098E"/>
    <w:rsid w:val="00D50CF2"/>
    <w:rsid w:val="00D51FDB"/>
    <w:rsid w:val="00D522FA"/>
    <w:rsid w:val="00D52436"/>
    <w:rsid w:val="00D52A41"/>
    <w:rsid w:val="00D53B5C"/>
    <w:rsid w:val="00D53DD1"/>
    <w:rsid w:val="00D54FD4"/>
    <w:rsid w:val="00D55673"/>
    <w:rsid w:val="00D55B45"/>
    <w:rsid w:val="00D55B47"/>
    <w:rsid w:val="00D5629A"/>
    <w:rsid w:val="00D5657F"/>
    <w:rsid w:val="00D57126"/>
    <w:rsid w:val="00D57277"/>
    <w:rsid w:val="00D57C68"/>
    <w:rsid w:val="00D57FC5"/>
    <w:rsid w:val="00D60D92"/>
    <w:rsid w:val="00D60DFC"/>
    <w:rsid w:val="00D61308"/>
    <w:rsid w:val="00D62F9C"/>
    <w:rsid w:val="00D63261"/>
    <w:rsid w:val="00D64099"/>
    <w:rsid w:val="00D640E3"/>
    <w:rsid w:val="00D64E34"/>
    <w:rsid w:val="00D65300"/>
    <w:rsid w:val="00D659C3"/>
    <w:rsid w:val="00D66A06"/>
    <w:rsid w:val="00D66FF8"/>
    <w:rsid w:val="00D67F13"/>
    <w:rsid w:val="00D70148"/>
    <w:rsid w:val="00D70547"/>
    <w:rsid w:val="00D70B0B"/>
    <w:rsid w:val="00D711D1"/>
    <w:rsid w:val="00D71265"/>
    <w:rsid w:val="00D71712"/>
    <w:rsid w:val="00D71978"/>
    <w:rsid w:val="00D71C50"/>
    <w:rsid w:val="00D71D09"/>
    <w:rsid w:val="00D71F75"/>
    <w:rsid w:val="00D72FC5"/>
    <w:rsid w:val="00D7330A"/>
    <w:rsid w:val="00D7341E"/>
    <w:rsid w:val="00D73E4F"/>
    <w:rsid w:val="00D74252"/>
    <w:rsid w:val="00D746FE"/>
    <w:rsid w:val="00D753B9"/>
    <w:rsid w:val="00D7580A"/>
    <w:rsid w:val="00D75AF5"/>
    <w:rsid w:val="00D75DF7"/>
    <w:rsid w:val="00D76333"/>
    <w:rsid w:val="00D77618"/>
    <w:rsid w:val="00D778AB"/>
    <w:rsid w:val="00D80AE4"/>
    <w:rsid w:val="00D80CB9"/>
    <w:rsid w:val="00D80CF4"/>
    <w:rsid w:val="00D82011"/>
    <w:rsid w:val="00D82D8E"/>
    <w:rsid w:val="00D83140"/>
    <w:rsid w:val="00D831CA"/>
    <w:rsid w:val="00D83992"/>
    <w:rsid w:val="00D83A74"/>
    <w:rsid w:val="00D84690"/>
    <w:rsid w:val="00D84789"/>
    <w:rsid w:val="00D85270"/>
    <w:rsid w:val="00D85480"/>
    <w:rsid w:val="00D8623A"/>
    <w:rsid w:val="00D866A9"/>
    <w:rsid w:val="00D86B42"/>
    <w:rsid w:val="00D9015F"/>
    <w:rsid w:val="00D90BAE"/>
    <w:rsid w:val="00D9129E"/>
    <w:rsid w:val="00D916E3"/>
    <w:rsid w:val="00D91773"/>
    <w:rsid w:val="00D92626"/>
    <w:rsid w:val="00D9268C"/>
    <w:rsid w:val="00D927AA"/>
    <w:rsid w:val="00D92E81"/>
    <w:rsid w:val="00D931DB"/>
    <w:rsid w:val="00D939B2"/>
    <w:rsid w:val="00D93F84"/>
    <w:rsid w:val="00D94F9B"/>
    <w:rsid w:val="00D9565B"/>
    <w:rsid w:val="00D9692D"/>
    <w:rsid w:val="00D97B13"/>
    <w:rsid w:val="00D9CB38"/>
    <w:rsid w:val="00DA0202"/>
    <w:rsid w:val="00DA0290"/>
    <w:rsid w:val="00DA02C5"/>
    <w:rsid w:val="00DA0525"/>
    <w:rsid w:val="00DA1D53"/>
    <w:rsid w:val="00DA225F"/>
    <w:rsid w:val="00DA2865"/>
    <w:rsid w:val="00DA332C"/>
    <w:rsid w:val="00DA354E"/>
    <w:rsid w:val="00DA45C3"/>
    <w:rsid w:val="00DA58A0"/>
    <w:rsid w:val="00DA63D2"/>
    <w:rsid w:val="00DA682E"/>
    <w:rsid w:val="00DA68C8"/>
    <w:rsid w:val="00DA6D9F"/>
    <w:rsid w:val="00DA6FE6"/>
    <w:rsid w:val="00DA71F4"/>
    <w:rsid w:val="00DA75F4"/>
    <w:rsid w:val="00DA7C25"/>
    <w:rsid w:val="00DA7EA3"/>
    <w:rsid w:val="00DB02A7"/>
    <w:rsid w:val="00DB12F0"/>
    <w:rsid w:val="00DB1337"/>
    <w:rsid w:val="00DB160D"/>
    <w:rsid w:val="00DB1910"/>
    <w:rsid w:val="00DB1DE1"/>
    <w:rsid w:val="00DB21E2"/>
    <w:rsid w:val="00DB2AEE"/>
    <w:rsid w:val="00DB3347"/>
    <w:rsid w:val="00DB3823"/>
    <w:rsid w:val="00DB39CF"/>
    <w:rsid w:val="00DB5778"/>
    <w:rsid w:val="00DB58E0"/>
    <w:rsid w:val="00DB5A08"/>
    <w:rsid w:val="00DB6501"/>
    <w:rsid w:val="00DB72C8"/>
    <w:rsid w:val="00DB7372"/>
    <w:rsid w:val="00DC0A54"/>
    <w:rsid w:val="00DC11F3"/>
    <w:rsid w:val="00DC1270"/>
    <w:rsid w:val="00DC2441"/>
    <w:rsid w:val="00DC25BA"/>
    <w:rsid w:val="00DC31B7"/>
    <w:rsid w:val="00DC387B"/>
    <w:rsid w:val="00DC3D87"/>
    <w:rsid w:val="00DC4046"/>
    <w:rsid w:val="00DC415F"/>
    <w:rsid w:val="00DC47E8"/>
    <w:rsid w:val="00DC4BDA"/>
    <w:rsid w:val="00DC4F47"/>
    <w:rsid w:val="00DC571F"/>
    <w:rsid w:val="00DC63EB"/>
    <w:rsid w:val="00DC6F43"/>
    <w:rsid w:val="00DC7101"/>
    <w:rsid w:val="00DC7550"/>
    <w:rsid w:val="00DC774B"/>
    <w:rsid w:val="00DC7B26"/>
    <w:rsid w:val="00DC7CC0"/>
    <w:rsid w:val="00DD005D"/>
    <w:rsid w:val="00DD08E0"/>
    <w:rsid w:val="00DD0B1C"/>
    <w:rsid w:val="00DD111C"/>
    <w:rsid w:val="00DD1EF7"/>
    <w:rsid w:val="00DD2A00"/>
    <w:rsid w:val="00DD2F7A"/>
    <w:rsid w:val="00DD353F"/>
    <w:rsid w:val="00DD3694"/>
    <w:rsid w:val="00DD3A8A"/>
    <w:rsid w:val="00DD3E91"/>
    <w:rsid w:val="00DD4397"/>
    <w:rsid w:val="00DD4470"/>
    <w:rsid w:val="00DD523B"/>
    <w:rsid w:val="00DD52F6"/>
    <w:rsid w:val="00DD5419"/>
    <w:rsid w:val="00DD549D"/>
    <w:rsid w:val="00DD5E84"/>
    <w:rsid w:val="00DD6F2E"/>
    <w:rsid w:val="00DE01C5"/>
    <w:rsid w:val="00DE09AF"/>
    <w:rsid w:val="00DE124A"/>
    <w:rsid w:val="00DE1EF3"/>
    <w:rsid w:val="00DE3CD8"/>
    <w:rsid w:val="00DE3D5B"/>
    <w:rsid w:val="00DE45C7"/>
    <w:rsid w:val="00DE498F"/>
    <w:rsid w:val="00DE4C6E"/>
    <w:rsid w:val="00DE525D"/>
    <w:rsid w:val="00DE59C0"/>
    <w:rsid w:val="00DE6013"/>
    <w:rsid w:val="00DE6C32"/>
    <w:rsid w:val="00DE6F19"/>
    <w:rsid w:val="00DE7B5F"/>
    <w:rsid w:val="00DE7B7E"/>
    <w:rsid w:val="00DF056E"/>
    <w:rsid w:val="00DF1247"/>
    <w:rsid w:val="00DF1815"/>
    <w:rsid w:val="00DF20AE"/>
    <w:rsid w:val="00DF25DB"/>
    <w:rsid w:val="00DF26BE"/>
    <w:rsid w:val="00DF2C52"/>
    <w:rsid w:val="00DF2EC7"/>
    <w:rsid w:val="00DF4353"/>
    <w:rsid w:val="00DF4808"/>
    <w:rsid w:val="00DF4912"/>
    <w:rsid w:val="00DF519D"/>
    <w:rsid w:val="00DF59C0"/>
    <w:rsid w:val="00DF5C5D"/>
    <w:rsid w:val="00DF5E6A"/>
    <w:rsid w:val="00DF5E8D"/>
    <w:rsid w:val="00DF5EEE"/>
    <w:rsid w:val="00DF6F6F"/>
    <w:rsid w:val="00DF6FB5"/>
    <w:rsid w:val="00DF7735"/>
    <w:rsid w:val="00DF7DCC"/>
    <w:rsid w:val="00DF7F6C"/>
    <w:rsid w:val="00E00185"/>
    <w:rsid w:val="00E0033C"/>
    <w:rsid w:val="00E005F5"/>
    <w:rsid w:val="00E00E90"/>
    <w:rsid w:val="00E01257"/>
    <w:rsid w:val="00E01633"/>
    <w:rsid w:val="00E018BC"/>
    <w:rsid w:val="00E018DB"/>
    <w:rsid w:val="00E019BC"/>
    <w:rsid w:val="00E01D64"/>
    <w:rsid w:val="00E026C0"/>
    <w:rsid w:val="00E0273E"/>
    <w:rsid w:val="00E02C55"/>
    <w:rsid w:val="00E03585"/>
    <w:rsid w:val="00E03E4D"/>
    <w:rsid w:val="00E03E5A"/>
    <w:rsid w:val="00E03FBA"/>
    <w:rsid w:val="00E04585"/>
    <w:rsid w:val="00E04BB1"/>
    <w:rsid w:val="00E05685"/>
    <w:rsid w:val="00E05942"/>
    <w:rsid w:val="00E05FF2"/>
    <w:rsid w:val="00E066D5"/>
    <w:rsid w:val="00E101EA"/>
    <w:rsid w:val="00E10B28"/>
    <w:rsid w:val="00E11F70"/>
    <w:rsid w:val="00E12D54"/>
    <w:rsid w:val="00E13875"/>
    <w:rsid w:val="00E13D15"/>
    <w:rsid w:val="00E13D48"/>
    <w:rsid w:val="00E13F89"/>
    <w:rsid w:val="00E13F98"/>
    <w:rsid w:val="00E14BAF"/>
    <w:rsid w:val="00E151CB"/>
    <w:rsid w:val="00E15B00"/>
    <w:rsid w:val="00E1697A"/>
    <w:rsid w:val="00E20777"/>
    <w:rsid w:val="00E2246C"/>
    <w:rsid w:val="00E2327D"/>
    <w:rsid w:val="00E2369B"/>
    <w:rsid w:val="00E238A5"/>
    <w:rsid w:val="00E239CD"/>
    <w:rsid w:val="00E24637"/>
    <w:rsid w:val="00E24893"/>
    <w:rsid w:val="00E24C20"/>
    <w:rsid w:val="00E24F7E"/>
    <w:rsid w:val="00E25230"/>
    <w:rsid w:val="00E252A6"/>
    <w:rsid w:val="00E2531D"/>
    <w:rsid w:val="00E25C8C"/>
    <w:rsid w:val="00E26111"/>
    <w:rsid w:val="00E266BA"/>
    <w:rsid w:val="00E26AF2"/>
    <w:rsid w:val="00E279D9"/>
    <w:rsid w:val="00E30550"/>
    <w:rsid w:val="00E305FB"/>
    <w:rsid w:val="00E30838"/>
    <w:rsid w:val="00E32630"/>
    <w:rsid w:val="00E32A4F"/>
    <w:rsid w:val="00E33567"/>
    <w:rsid w:val="00E33A38"/>
    <w:rsid w:val="00E33B41"/>
    <w:rsid w:val="00E343F2"/>
    <w:rsid w:val="00E3440B"/>
    <w:rsid w:val="00E348B0"/>
    <w:rsid w:val="00E349BB"/>
    <w:rsid w:val="00E34F29"/>
    <w:rsid w:val="00E355F0"/>
    <w:rsid w:val="00E35C2B"/>
    <w:rsid w:val="00E365BE"/>
    <w:rsid w:val="00E369B1"/>
    <w:rsid w:val="00E37153"/>
    <w:rsid w:val="00E37EEC"/>
    <w:rsid w:val="00E40090"/>
    <w:rsid w:val="00E40096"/>
    <w:rsid w:val="00E400D6"/>
    <w:rsid w:val="00E40620"/>
    <w:rsid w:val="00E4098F"/>
    <w:rsid w:val="00E40C74"/>
    <w:rsid w:val="00E4220C"/>
    <w:rsid w:val="00E42D43"/>
    <w:rsid w:val="00E42DA2"/>
    <w:rsid w:val="00E42E41"/>
    <w:rsid w:val="00E43E61"/>
    <w:rsid w:val="00E43F09"/>
    <w:rsid w:val="00E44716"/>
    <w:rsid w:val="00E4476C"/>
    <w:rsid w:val="00E44C49"/>
    <w:rsid w:val="00E45850"/>
    <w:rsid w:val="00E45F10"/>
    <w:rsid w:val="00E45F1D"/>
    <w:rsid w:val="00E462CD"/>
    <w:rsid w:val="00E46C8B"/>
    <w:rsid w:val="00E47264"/>
    <w:rsid w:val="00E4749E"/>
    <w:rsid w:val="00E47620"/>
    <w:rsid w:val="00E47D92"/>
    <w:rsid w:val="00E50217"/>
    <w:rsid w:val="00E50426"/>
    <w:rsid w:val="00E5091A"/>
    <w:rsid w:val="00E50AD2"/>
    <w:rsid w:val="00E50B1B"/>
    <w:rsid w:val="00E50C83"/>
    <w:rsid w:val="00E51353"/>
    <w:rsid w:val="00E5180C"/>
    <w:rsid w:val="00E5199D"/>
    <w:rsid w:val="00E52071"/>
    <w:rsid w:val="00E520E5"/>
    <w:rsid w:val="00E5213E"/>
    <w:rsid w:val="00E530FD"/>
    <w:rsid w:val="00E53891"/>
    <w:rsid w:val="00E53B39"/>
    <w:rsid w:val="00E53D0D"/>
    <w:rsid w:val="00E53EA0"/>
    <w:rsid w:val="00E54288"/>
    <w:rsid w:val="00E54E90"/>
    <w:rsid w:val="00E55C1A"/>
    <w:rsid w:val="00E56780"/>
    <w:rsid w:val="00E56F9C"/>
    <w:rsid w:val="00E57258"/>
    <w:rsid w:val="00E57ADE"/>
    <w:rsid w:val="00E57C71"/>
    <w:rsid w:val="00E606CA"/>
    <w:rsid w:val="00E60A93"/>
    <w:rsid w:val="00E6203E"/>
    <w:rsid w:val="00E6241E"/>
    <w:rsid w:val="00E62A44"/>
    <w:rsid w:val="00E630BE"/>
    <w:rsid w:val="00E63473"/>
    <w:rsid w:val="00E63C92"/>
    <w:rsid w:val="00E63DDC"/>
    <w:rsid w:val="00E6413D"/>
    <w:rsid w:val="00E65FE8"/>
    <w:rsid w:val="00E66146"/>
    <w:rsid w:val="00E66D1A"/>
    <w:rsid w:val="00E66D3A"/>
    <w:rsid w:val="00E67540"/>
    <w:rsid w:val="00E70547"/>
    <w:rsid w:val="00E70A45"/>
    <w:rsid w:val="00E717E0"/>
    <w:rsid w:val="00E71EE4"/>
    <w:rsid w:val="00E7212B"/>
    <w:rsid w:val="00E72694"/>
    <w:rsid w:val="00E729EA"/>
    <w:rsid w:val="00E74069"/>
    <w:rsid w:val="00E7446A"/>
    <w:rsid w:val="00E745C3"/>
    <w:rsid w:val="00E74E02"/>
    <w:rsid w:val="00E766A1"/>
    <w:rsid w:val="00E7674D"/>
    <w:rsid w:val="00E7734B"/>
    <w:rsid w:val="00E80112"/>
    <w:rsid w:val="00E803B0"/>
    <w:rsid w:val="00E80896"/>
    <w:rsid w:val="00E80C6B"/>
    <w:rsid w:val="00E8147E"/>
    <w:rsid w:val="00E81B06"/>
    <w:rsid w:val="00E81E72"/>
    <w:rsid w:val="00E82995"/>
    <w:rsid w:val="00E83296"/>
    <w:rsid w:val="00E833C8"/>
    <w:rsid w:val="00E84107"/>
    <w:rsid w:val="00E84D27"/>
    <w:rsid w:val="00E84DE9"/>
    <w:rsid w:val="00E8572D"/>
    <w:rsid w:val="00E85D01"/>
    <w:rsid w:val="00E85D7C"/>
    <w:rsid w:val="00E85E2E"/>
    <w:rsid w:val="00E86129"/>
    <w:rsid w:val="00E861B9"/>
    <w:rsid w:val="00E869D1"/>
    <w:rsid w:val="00E870A1"/>
    <w:rsid w:val="00E873A0"/>
    <w:rsid w:val="00E877E4"/>
    <w:rsid w:val="00E87B27"/>
    <w:rsid w:val="00E87D97"/>
    <w:rsid w:val="00E90020"/>
    <w:rsid w:val="00E900F8"/>
    <w:rsid w:val="00E902C4"/>
    <w:rsid w:val="00E90E6F"/>
    <w:rsid w:val="00E91023"/>
    <w:rsid w:val="00E9132C"/>
    <w:rsid w:val="00E915F4"/>
    <w:rsid w:val="00E9202D"/>
    <w:rsid w:val="00E922BD"/>
    <w:rsid w:val="00E92D7D"/>
    <w:rsid w:val="00E92E03"/>
    <w:rsid w:val="00E93353"/>
    <w:rsid w:val="00E934AC"/>
    <w:rsid w:val="00E94993"/>
    <w:rsid w:val="00E94DCC"/>
    <w:rsid w:val="00E94E07"/>
    <w:rsid w:val="00E94F73"/>
    <w:rsid w:val="00E95068"/>
    <w:rsid w:val="00E95135"/>
    <w:rsid w:val="00E951BC"/>
    <w:rsid w:val="00E95574"/>
    <w:rsid w:val="00E967EF"/>
    <w:rsid w:val="00E97060"/>
    <w:rsid w:val="00E970DB"/>
    <w:rsid w:val="00E978A2"/>
    <w:rsid w:val="00EA0249"/>
    <w:rsid w:val="00EA0FA5"/>
    <w:rsid w:val="00EA10F4"/>
    <w:rsid w:val="00EA15E5"/>
    <w:rsid w:val="00EA1769"/>
    <w:rsid w:val="00EA18C6"/>
    <w:rsid w:val="00EA2466"/>
    <w:rsid w:val="00EA2696"/>
    <w:rsid w:val="00EA3FFC"/>
    <w:rsid w:val="00EA54C1"/>
    <w:rsid w:val="00EA5588"/>
    <w:rsid w:val="00EA70B5"/>
    <w:rsid w:val="00EA7E59"/>
    <w:rsid w:val="00EB085E"/>
    <w:rsid w:val="00EB10D1"/>
    <w:rsid w:val="00EB1159"/>
    <w:rsid w:val="00EB190F"/>
    <w:rsid w:val="00EB1A6C"/>
    <w:rsid w:val="00EB247D"/>
    <w:rsid w:val="00EB26CE"/>
    <w:rsid w:val="00EB30A4"/>
    <w:rsid w:val="00EB37F3"/>
    <w:rsid w:val="00EB42B5"/>
    <w:rsid w:val="00EB43B3"/>
    <w:rsid w:val="00EB4938"/>
    <w:rsid w:val="00EB5E1A"/>
    <w:rsid w:val="00EB5E39"/>
    <w:rsid w:val="00EB7A76"/>
    <w:rsid w:val="00EC05DD"/>
    <w:rsid w:val="00EC0965"/>
    <w:rsid w:val="00EC10EC"/>
    <w:rsid w:val="00EC19BB"/>
    <w:rsid w:val="00EC1B69"/>
    <w:rsid w:val="00EC20F6"/>
    <w:rsid w:val="00EC227B"/>
    <w:rsid w:val="00EC284A"/>
    <w:rsid w:val="00EC3502"/>
    <w:rsid w:val="00EC448E"/>
    <w:rsid w:val="00EC5102"/>
    <w:rsid w:val="00EC54E6"/>
    <w:rsid w:val="00EC61D2"/>
    <w:rsid w:val="00EC686A"/>
    <w:rsid w:val="00EC6F91"/>
    <w:rsid w:val="00EC713B"/>
    <w:rsid w:val="00EC763C"/>
    <w:rsid w:val="00EC7C6C"/>
    <w:rsid w:val="00ED01BF"/>
    <w:rsid w:val="00ED115A"/>
    <w:rsid w:val="00ED12E9"/>
    <w:rsid w:val="00ED1470"/>
    <w:rsid w:val="00ED14BB"/>
    <w:rsid w:val="00ED1819"/>
    <w:rsid w:val="00ED1AE5"/>
    <w:rsid w:val="00ED294E"/>
    <w:rsid w:val="00ED2D89"/>
    <w:rsid w:val="00ED3398"/>
    <w:rsid w:val="00ED3557"/>
    <w:rsid w:val="00ED4577"/>
    <w:rsid w:val="00ED4942"/>
    <w:rsid w:val="00ED4E07"/>
    <w:rsid w:val="00ED4E54"/>
    <w:rsid w:val="00ED4FE8"/>
    <w:rsid w:val="00ED53F4"/>
    <w:rsid w:val="00ED53FE"/>
    <w:rsid w:val="00ED553C"/>
    <w:rsid w:val="00ED5628"/>
    <w:rsid w:val="00ED5C49"/>
    <w:rsid w:val="00ED60D5"/>
    <w:rsid w:val="00ED627F"/>
    <w:rsid w:val="00ED6A62"/>
    <w:rsid w:val="00ED6AC2"/>
    <w:rsid w:val="00ED6B6E"/>
    <w:rsid w:val="00ED7006"/>
    <w:rsid w:val="00ED7403"/>
    <w:rsid w:val="00ED7781"/>
    <w:rsid w:val="00ED7F89"/>
    <w:rsid w:val="00EDB61C"/>
    <w:rsid w:val="00EE0731"/>
    <w:rsid w:val="00EE074E"/>
    <w:rsid w:val="00EE1EC5"/>
    <w:rsid w:val="00EE242E"/>
    <w:rsid w:val="00EE261E"/>
    <w:rsid w:val="00EE265D"/>
    <w:rsid w:val="00EE2A25"/>
    <w:rsid w:val="00EE2DEB"/>
    <w:rsid w:val="00EE3A34"/>
    <w:rsid w:val="00EE3D2C"/>
    <w:rsid w:val="00EE430F"/>
    <w:rsid w:val="00EE4696"/>
    <w:rsid w:val="00EE485E"/>
    <w:rsid w:val="00EE4DFA"/>
    <w:rsid w:val="00EE4F98"/>
    <w:rsid w:val="00EE51E8"/>
    <w:rsid w:val="00EE570E"/>
    <w:rsid w:val="00EE6767"/>
    <w:rsid w:val="00EE6772"/>
    <w:rsid w:val="00EE6778"/>
    <w:rsid w:val="00EE6EEF"/>
    <w:rsid w:val="00EE7AD7"/>
    <w:rsid w:val="00EF003A"/>
    <w:rsid w:val="00EF0443"/>
    <w:rsid w:val="00EF0C8D"/>
    <w:rsid w:val="00EF0D79"/>
    <w:rsid w:val="00EF177B"/>
    <w:rsid w:val="00EF2F66"/>
    <w:rsid w:val="00EF2FF0"/>
    <w:rsid w:val="00EF33E7"/>
    <w:rsid w:val="00EF35A9"/>
    <w:rsid w:val="00EF3D43"/>
    <w:rsid w:val="00EF4F98"/>
    <w:rsid w:val="00EF5830"/>
    <w:rsid w:val="00EF5A51"/>
    <w:rsid w:val="00EF5A80"/>
    <w:rsid w:val="00EF5FF6"/>
    <w:rsid w:val="00EF65EC"/>
    <w:rsid w:val="00EF6A83"/>
    <w:rsid w:val="00EF6F61"/>
    <w:rsid w:val="00EF73AE"/>
    <w:rsid w:val="00EF73CB"/>
    <w:rsid w:val="00F00049"/>
    <w:rsid w:val="00F0057D"/>
    <w:rsid w:val="00F00D28"/>
    <w:rsid w:val="00F013B1"/>
    <w:rsid w:val="00F01E45"/>
    <w:rsid w:val="00F020FE"/>
    <w:rsid w:val="00F025ED"/>
    <w:rsid w:val="00F031FC"/>
    <w:rsid w:val="00F03B5B"/>
    <w:rsid w:val="00F03F89"/>
    <w:rsid w:val="00F04997"/>
    <w:rsid w:val="00F04E63"/>
    <w:rsid w:val="00F0568F"/>
    <w:rsid w:val="00F05D15"/>
    <w:rsid w:val="00F062B4"/>
    <w:rsid w:val="00F0688D"/>
    <w:rsid w:val="00F06C7E"/>
    <w:rsid w:val="00F06C9A"/>
    <w:rsid w:val="00F07151"/>
    <w:rsid w:val="00F0733F"/>
    <w:rsid w:val="00F076E9"/>
    <w:rsid w:val="00F07A8B"/>
    <w:rsid w:val="00F1059F"/>
    <w:rsid w:val="00F10D52"/>
    <w:rsid w:val="00F10FAA"/>
    <w:rsid w:val="00F11406"/>
    <w:rsid w:val="00F114FC"/>
    <w:rsid w:val="00F11FC7"/>
    <w:rsid w:val="00F12016"/>
    <w:rsid w:val="00F121FC"/>
    <w:rsid w:val="00F12CC8"/>
    <w:rsid w:val="00F1329D"/>
    <w:rsid w:val="00F13486"/>
    <w:rsid w:val="00F14761"/>
    <w:rsid w:val="00F14B91"/>
    <w:rsid w:val="00F15200"/>
    <w:rsid w:val="00F156B7"/>
    <w:rsid w:val="00F15815"/>
    <w:rsid w:val="00F15BFC"/>
    <w:rsid w:val="00F16408"/>
    <w:rsid w:val="00F1647C"/>
    <w:rsid w:val="00F16A38"/>
    <w:rsid w:val="00F16DE7"/>
    <w:rsid w:val="00F202A8"/>
    <w:rsid w:val="00F20588"/>
    <w:rsid w:val="00F20651"/>
    <w:rsid w:val="00F20DB2"/>
    <w:rsid w:val="00F21166"/>
    <w:rsid w:val="00F229B0"/>
    <w:rsid w:val="00F22B3C"/>
    <w:rsid w:val="00F22E99"/>
    <w:rsid w:val="00F231BB"/>
    <w:rsid w:val="00F2427C"/>
    <w:rsid w:val="00F24467"/>
    <w:rsid w:val="00F248FE"/>
    <w:rsid w:val="00F25A3E"/>
    <w:rsid w:val="00F26780"/>
    <w:rsid w:val="00F271F8"/>
    <w:rsid w:val="00F2743F"/>
    <w:rsid w:val="00F30C86"/>
    <w:rsid w:val="00F311C7"/>
    <w:rsid w:val="00F31597"/>
    <w:rsid w:val="00F31EE0"/>
    <w:rsid w:val="00F32569"/>
    <w:rsid w:val="00F325B2"/>
    <w:rsid w:val="00F3306F"/>
    <w:rsid w:val="00F331C5"/>
    <w:rsid w:val="00F3386A"/>
    <w:rsid w:val="00F33CBF"/>
    <w:rsid w:val="00F33F4D"/>
    <w:rsid w:val="00F3448D"/>
    <w:rsid w:val="00F35473"/>
    <w:rsid w:val="00F354D3"/>
    <w:rsid w:val="00F35C25"/>
    <w:rsid w:val="00F35CE7"/>
    <w:rsid w:val="00F35E8D"/>
    <w:rsid w:val="00F36ABB"/>
    <w:rsid w:val="00F36FEC"/>
    <w:rsid w:val="00F3743D"/>
    <w:rsid w:val="00F37570"/>
    <w:rsid w:val="00F37AE9"/>
    <w:rsid w:val="00F37B0D"/>
    <w:rsid w:val="00F417DC"/>
    <w:rsid w:val="00F423EF"/>
    <w:rsid w:val="00F427DC"/>
    <w:rsid w:val="00F429AC"/>
    <w:rsid w:val="00F42E8A"/>
    <w:rsid w:val="00F43770"/>
    <w:rsid w:val="00F43E62"/>
    <w:rsid w:val="00F44DA0"/>
    <w:rsid w:val="00F4558C"/>
    <w:rsid w:val="00F455BA"/>
    <w:rsid w:val="00F463C8"/>
    <w:rsid w:val="00F473A2"/>
    <w:rsid w:val="00F475AA"/>
    <w:rsid w:val="00F47DDB"/>
    <w:rsid w:val="00F50559"/>
    <w:rsid w:val="00F50C32"/>
    <w:rsid w:val="00F50F74"/>
    <w:rsid w:val="00F51195"/>
    <w:rsid w:val="00F5167B"/>
    <w:rsid w:val="00F517A3"/>
    <w:rsid w:val="00F518F7"/>
    <w:rsid w:val="00F51BC9"/>
    <w:rsid w:val="00F5216C"/>
    <w:rsid w:val="00F52458"/>
    <w:rsid w:val="00F52931"/>
    <w:rsid w:val="00F53FC6"/>
    <w:rsid w:val="00F5441B"/>
    <w:rsid w:val="00F54485"/>
    <w:rsid w:val="00F54C4E"/>
    <w:rsid w:val="00F554C0"/>
    <w:rsid w:val="00F55839"/>
    <w:rsid w:val="00F55CE3"/>
    <w:rsid w:val="00F55F28"/>
    <w:rsid w:val="00F56330"/>
    <w:rsid w:val="00F56DB5"/>
    <w:rsid w:val="00F57ACC"/>
    <w:rsid w:val="00F57FD2"/>
    <w:rsid w:val="00F60848"/>
    <w:rsid w:val="00F6094B"/>
    <w:rsid w:val="00F60A92"/>
    <w:rsid w:val="00F61CBE"/>
    <w:rsid w:val="00F61D20"/>
    <w:rsid w:val="00F624A3"/>
    <w:rsid w:val="00F6257D"/>
    <w:rsid w:val="00F62A94"/>
    <w:rsid w:val="00F63475"/>
    <w:rsid w:val="00F6372E"/>
    <w:rsid w:val="00F639B1"/>
    <w:rsid w:val="00F644C2"/>
    <w:rsid w:val="00F645EB"/>
    <w:rsid w:val="00F64BFE"/>
    <w:rsid w:val="00F651C3"/>
    <w:rsid w:val="00F65687"/>
    <w:rsid w:val="00F66C1B"/>
    <w:rsid w:val="00F66F34"/>
    <w:rsid w:val="00F67076"/>
    <w:rsid w:val="00F7014B"/>
    <w:rsid w:val="00F70483"/>
    <w:rsid w:val="00F704C9"/>
    <w:rsid w:val="00F708AD"/>
    <w:rsid w:val="00F7152A"/>
    <w:rsid w:val="00F71CFD"/>
    <w:rsid w:val="00F71FF2"/>
    <w:rsid w:val="00F7209C"/>
    <w:rsid w:val="00F725BC"/>
    <w:rsid w:val="00F72866"/>
    <w:rsid w:val="00F73432"/>
    <w:rsid w:val="00F73C0D"/>
    <w:rsid w:val="00F74F1E"/>
    <w:rsid w:val="00F758C9"/>
    <w:rsid w:val="00F75D84"/>
    <w:rsid w:val="00F76668"/>
    <w:rsid w:val="00F77414"/>
    <w:rsid w:val="00F8100F"/>
    <w:rsid w:val="00F8128C"/>
    <w:rsid w:val="00F82EE2"/>
    <w:rsid w:val="00F82F82"/>
    <w:rsid w:val="00F83342"/>
    <w:rsid w:val="00F8369D"/>
    <w:rsid w:val="00F83BF0"/>
    <w:rsid w:val="00F84135"/>
    <w:rsid w:val="00F84BAA"/>
    <w:rsid w:val="00F84C85"/>
    <w:rsid w:val="00F85482"/>
    <w:rsid w:val="00F85500"/>
    <w:rsid w:val="00F86575"/>
    <w:rsid w:val="00F86A5F"/>
    <w:rsid w:val="00F872B6"/>
    <w:rsid w:val="00F8762C"/>
    <w:rsid w:val="00F87808"/>
    <w:rsid w:val="00F87C36"/>
    <w:rsid w:val="00F900D0"/>
    <w:rsid w:val="00F903BD"/>
    <w:rsid w:val="00F904E0"/>
    <w:rsid w:val="00F91B8B"/>
    <w:rsid w:val="00F9232E"/>
    <w:rsid w:val="00F92D5B"/>
    <w:rsid w:val="00F934AF"/>
    <w:rsid w:val="00F93A4B"/>
    <w:rsid w:val="00F93E06"/>
    <w:rsid w:val="00F94408"/>
    <w:rsid w:val="00F9490C"/>
    <w:rsid w:val="00F95014"/>
    <w:rsid w:val="00F95028"/>
    <w:rsid w:val="00F954E2"/>
    <w:rsid w:val="00F95AFF"/>
    <w:rsid w:val="00F95F75"/>
    <w:rsid w:val="00F96547"/>
    <w:rsid w:val="00F96694"/>
    <w:rsid w:val="00F96E1D"/>
    <w:rsid w:val="00F970E4"/>
    <w:rsid w:val="00F975AB"/>
    <w:rsid w:val="00F975F1"/>
    <w:rsid w:val="00F97ADA"/>
    <w:rsid w:val="00FA0537"/>
    <w:rsid w:val="00FA12C9"/>
    <w:rsid w:val="00FA1D02"/>
    <w:rsid w:val="00FA1ECB"/>
    <w:rsid w:val="00FA1ED9"/>
    <w:rsid w:val="00FA1F8D"/>
    <w:rsid w:val="00FA1F9F"/>
    <w:rsid w:val="00FA20ED"/>
    <w:rsid w:val="00FA2E8C"/>
    <w:rsid w:val="00FA3C13"/>
    <w:rsid w:val="00FA45B5"/>
    <w:rsid w:val="00FA4C8E"/>
    <w:rsid w:val="00FA50F3"/>
    <w:rsid w:val="00FA58B2"/>
    <w:rsid w:val="00FA5D6C"/>
    <w:rsid w:val="00FA6388"/>
    <w:rsid w:val="00FA6430"/>
    <w:rsid w:val="00FB0306"/>
    <w:rsid w:val="00FB04D6"/>
    <w:rsid w:val="00FB04E0"/>
    <w:rsid w:val="00FB0AC9"/>
    <w:rsid w:val="00FB239D"/>
    <w:rsid w:val="00FB2CE7"/>
    <w:rsid w:val="00FB314A"/>
    <w:rsid w:val="00FB368D"/>
    <w:rsid w:val="00FB4CF9"/>
    <w:rsid w:val="00FB5056"/>
    <w:rsid w:val="00FB5818"/>
    <w:rsid w:val="00FB6292"/>
    <w:rsid w:val="00FB6468"/>
    <w:rsid w:val="00FB69EC"/>
    <w:rsid w:val="00FB79D6"/>
    <w:rsid w:val="00FC044E"/>
    <w:rsid w:val="00FC057B"/>
    <w:rsid w:val="00FC06A5"/>
    <w:rsid w:val="00FC1755"/>
    <w:rsid w:val="00FC19E9"/>
    <w:rsid w:val="00FC1ADE"/>
    <w:rsid w:val="00FC1C9A"/>
    <w:rsid w:val="00FC2081"/>
    <w:rsid w:val="00FC20EB"/>
    <w:rsid w:val="00FC2C32"/>
    <w:rsid w:val="00FC2DD1"/>
    <w:rsid w:val="00FC3386"/>
    <w:rsid w:val="00FC355E"/>
    <w:rsid w:val="00FC3FB2"/>
    <w:rsid w:val="00FC4C73"/>
    <w:rsid w:val="00FC5160"/>
    <w:rsid w:val="00FC541C"/>
    <w:rsid w:val="00FC55F4"/>
    <w:rsid w:val="00FC5D01"/>
    <w:rsid w:val="00FC6EDB"/>
    <w:rsid w:val="00FC7311"/>
    <w:rsid w:val="00FC76A7"/>
    <w:rsid w:val="00FC9DC3"/>
    <w:rsid w:val="00FD0668"/>
    <w:rsid w:val="00FD077E"/>
    <w:rsid w:val="00FD0ED5"/>
    <w:rsid w:val="00FD0F45"/>
    <w:rsid w:val="00FD18E4"/>
    <w:rsid w:val="00FD1C41"/>
    <w:rsid w:val="00FD2B9D"/>
    <w:rsid w:val="00FD35BD"/>
    <w:rsid w:val="00FD3862"/>
    <w:rsid w:val="00FD3ADA"/>
    <w:rsid w:val="00FD3DA5"/>
    <w:rsid w:val="00FD58D8"/>
    <w:rsid w:val="00FD5AD1"/>
    <w:rsid w:val="00FD5F3D"/>
    <w:rsid w:val="00FD64A4"/>
    <w:rsid w:val="00FD705F"/>
    <w:rsid w:val="00FE02FF"/>
    <w:rsid w:val="00FE0540"/>
    <w:rsid w:val="00FE0C9B"/>
    <w:rsid w:val="00FE1BB2"/>
    <w:rsid w:val="00FE1E0C"/>
    <w:rsid w:val="00FE22BB"/>
    <w:rsid w:val="00FE26BA"/>
    <w:rsid w:val="00FE2F51"/>
    <w:rsid w:val="00FE3036"/>
    <w:rsid w:val="00FE37D2"/>
    <w:rsid w:val="00FE3A74"/>
    <w:rsid w:val="00FE49DC"/>
    <w:rsid w:val="00FE5A84"/>
    <w:rsid w:val="00FE5E9A"/>
    <w:rsid w:val="00FE64CE"/>
    <w:rsid w:val="00FE6D56"/>
    <w:rsid w:val="00FE6E9F"/>
    <w:rsid w:val="00FE72A6"/>
    <w:rsid w:val="00FE7C0A"/>
    <w:rsid w:val="00FF0B1A"/>
    <w:rsid w:val="00FF0B59"/>
    <w:rsid w:val="00FF1670"/>
    <w:rsid w:val="00FF17CA"/>
    <w:rsid w:val="00FF2C1B"/>
    <w:rsid w:val="00FF4086"/>
    <w:rsid w:val="00FF41B6"/>
    <w:rsid w:val="00FF493F"/>
    <w:rsid w:val="00FF4E05"/>
    <w:rsid w:val="00FF66B3"/>
    <w:rsid w:val="00FF6896"/>
    <w:rsid w:val="00FF7516"/>
    <w:rsid w:val="00FF76DB"/>
    <w:rsid w:val="00FF7CD0"/>
    <w:rsid w:val="0115702E"/>
    <w:rsid w:val="011DA61F"/>
    <w:rsid w:val="0120D4AA"/>
    <w:rsid w:val="012898AB"/>
    <w:rsid w:val="01339E1C"/>
    <w:rsid w:val="013956AE"/>
    <w:rsid w:val="016EE5C8"/>
    <w:rsid w:val="0188E53E"/>
    <w:rsid w:val="018EE577"/>
    <w:rsid w:val="01A39F08"/>
    <w:rsid w:val="01A76320"/>
    <w:rsid w:val="01B541F6"/>
    <w:rsid w:val="01C941B3"/>
    <w:rsid w:val="01D78D39"/>
    <w:rsid w:val="01D8939F"/>
    <w:rsid w:val="01E9EC27"/>
    <w:rsid w:val="01FCDACF"/>
    <w:rsid w:val="01FF6EBF"/>
    <w:rsid w:val="020626DB"/>
    <w:rsid w:val="0206BD9A"/>
    <w:rsid w:val="02215804"/>
    <w:rsid w:val="022FB25A"/>
    <w:rsid w:val="022FDCBE"/>
    <w:rsid w:val="023F16FF"/>
    <w:rsid w:val="02460D66"/>
    <w:rsid w:val="02564C1E"/>
    <w:rsid w:val="025EB471"/>
    <w:rsid w:val="028379EE"/>
    <w:rsid w:val="028F2BCB"/>
    <w:rsid w:val="02981832"/>
    <w:rsid w:val="0299C293"/>
    <w:rsid w:val="029A7CB3"/>
    <w:rsid w:val="02A10138"/>
    <w:rsid w:val="02A1CEFA"/>
    <w:rsid w:val="02A41304"/>
    <w:rsid w:val="02A8ACDC"/>
    <w:rsid w:val="02A956B6"/>
    <w:rsid w:val="02AA12BA"/>
    <w:rsid w:val="02B6CA74"/>
    <w:rsid w:val="02B76B5A"/>
    <w:rsid w:val="02BDE98B"/>
    <w:rsid w:val="02D3E237"/>
    <w:rsid w:val="02DC3623"/>
    <w:rsid w:val="02E44E55"/>
    <w:rsid w:val="02EC64D1"/>
    <w:rsid w:val="02F9E464"/>
    <w:rsid w:val="02FEAA4D"/>
    <w:rsid w:val="030C0F21"/>
    <w:rsid w:val="031CE50E"/>
    <w:rsid w:val="0329AA9A"/>
    <w:rsid w:val="032D5221"/>
    <w:rsid w:val="032E5F27"/>
    <w:rsid w:val="035C83E8"/>
    <w:rsid w:val="035D2029"/>
    <w:rsid w:val="035E0714"/>
    <w:rsid w:val="036734CD"/>
    <w:rsid w:val="036B56CA"/>
    <w:rsid w:val="0371C646"/>
    <w:rsid w:val="0372AB9F"/>
    <w:rsid w:val="0379A3AA"/>
    <w:rsid w:val="0398EBC4"/>
    <w:rsid w:val="039B3F20"/>
    <w:rsid w:val="039BEA60"/>
    <w:rsid w:val="03A60190"/>
    <w:rsid w:val="03A9B76E"/>
    <w:rsid w:val="03AD31EE"/>
    <w:rsid w:val="03C2FD3B"/>
    <w:rsid w:val="03C388B4"/>
    <w:rsid w:val="03CFF916"/>
    <w:rsid w:val="03D9A697"/>
    <w:rsid w:val="03E729C2"/>
    <w:rsid w:val="03E9AD58"/>
    <w:rsid w:val="03EB99C3"/>
    <w:rsid w:val="0404306D"/>
    <w:rsid w:val="0404C432"/>
    <w:rsid w:val="040DCD43"/>
    <w:rsid w:val="04182DC9"/>
    <w:rsid w:val="0430C7DC"/>
    <w:rsid w:val="04362153"/>
    <w:rsid w:val="0448BE96"/>
    <w:rsid w:val="04571DF2"/>
    <w:rsid w:val="04593DF4"/>
    <w:rsid w:val="0462BE8B"/>
    <w:rsid w:val="04647692"/>
    <w:rsid w:val="046802F8"/>
    <w:rsid w:val="047392D8"/>
    <w:rsid w:val="047AE41D"/>
    <w:rsid w:val="047BA5B6"/>
    <w:rsid w:val="048484D7"/>
    <w:rsid w:val="0489EC30"/>
    <w:rsid w:val="04919011"/>
    <w:rsid w:val="049E1B67"/>
    <w:rsid w:val="04A3054D"/>
    <w:rsid w:val="04A6754D"/>
    <w:rsid w:val="04A960A6"/>
    <w:rsid w:val="04B7FF50"/>
    <w:rsid w:val="04C3E347"/>
    <w:rsid w:val="04CA2406"/>
    <w:rsid w:val="04DE5B94"/>
    <w:rsid w:val="04E773D5"/>
    <w:rsid w:val="04F9BE48"/>
    <w:rsid w:val="04FE0764"/>
    <w:rsid w:val="050019EA"/>
    <w:rsid w:val="05033263"/>
    <w:rsid w:val="052B8F26"/>
    <w:rsid w:val="05379247"/>
    <w:rsid w:val="053AC5D4"/>
    <w:rsid w:val="054DC7AD"/>
    <w:rsid w:val="05567729"/>
    <w:rsid w:val="055F4253"/>
    <w:rsid w:val="056A140B"/>
    <w:rsid w:val="056B9CDE"/>
    <w:rsid w:val="057107E8"/>
    <w:rsid w:val="057C082F"/>
    <w:rsid w:val="057E4424"/>
    <w:rsid w:val="058CED14"/>
    <w:rsid w:val="05A18405"/>
    <w:rsid w:val="05A9093C"/>
    <w:rsid w:val="05ABADF8"/>
    <w:rsid w:val="05B014DE"/>
    <w:rsid w:val="05C71537"/>
    <w:rsid w:val="05D896C1"/>
    <w:rsid w:val="05D9C5F6"/>
    <w:rsid w:val="05DAC215"/>
    <w:rsid w:val="05E68C07"/>
    <w:rsid w:val="05EAE49B"/>
    <w:rsid w:val="06094065"/>
    <w:rsid w:val="060ABB6A"/>
    <w:rsid w:val="060F0340"/>
    <w:rsid w:val="061BE8EF"/>
    <w:rsid w:val="0624B49E"/>
    <w:rsid w:val="06278C4E"/>
    <w:rsid w:val="062C1CF3"/>
    <w:rsid w:val="06309915"/>
    <w:rsid w:val="0631A52B"/>
    <w:rsid w:val="06620810"/>
    <w:rsid w:val="06753448"/>
    <w:rsid w:val="067A73B9"/>
    <w:rsid w:val="067F1996"/>
    <w:rsid w:val="068848FB"/>
    <w:rsid w:val="06A00A6D"/>
    <w:rsid w:val="06A2F7B3"/>
    <w:rsid w:val="06A3D7D1"/>
    <w:rsid w:val="06AA9783"/>
    <w:rsid w:val="06B51B25"/>
    <w:rsid w:val="06C02A4C"/>
    <w:rsid w:val="06CB9B43"/>
    <w:rsid w:val="06E38FF6"/>
    <w:rsid w:val="06EF3E1B"/>
    <w:rsid w:val="06F60224"/>
    <w:rsid w:val="07000B79"/>
    <w:rsid w:val="0713A7EB"/>
    <w:rsid w:val="0716DC71"/>
    <w:rsid w:val="07281748"/>
    <w:rsid w:val="07304EAF"/>
    <w:rsid w:val="0741176C"/>
    <w:rsid w:val="074BE53F"/>
    <w:rsid w:val="0754F8AE"/>
    <w:rsid w:val="07566060"/>
    <w:rsid w:val="0759603A"/>
    <w:rsid w:val="076D0B7D"/>
    <w:rsid w:val="0794A46E"/>
    <w:rsid w:val="07B042DB"/>
    <w:rsid w:val="07D73C02"/>
    <w:rsid w:val="07E4056E"/>
    <w:rsid w:val="07E93FC1"/>
    <w:rsid w:val="07F45723"/>
    <w:rsid w:val="0801D8D9"/>
    <w:rsid w:val="0801F80A"/>
    <w:rsid w:val="080B9B83"/>
    <w:rsid w:val="081CE816"/>
    <w:rsid w:val="082C8D4A"/>
    <w:rsid w:val="0835B35D"/>
    <w:rsid w:val="083DE526"/>
    <w:rsid w:val="083F1129"/>
    <w:rsid w:val="084775FC"/>
    <w:rsid w:val="085EA61B"/>
    <w:rsid w:val="0875B5CB"/>
    <w:rsid w:val="089D09CF"/>
    <w:rsid w:val="08A45BC0"/>
    <w:rsid w:val="08BDDE80"/>
    <w:rsid w:val="08D6B92F"/>
    <w:rsid w:val="08D924C7"/>
    <w:rsid w:val="08DC1CA8"/>
    <w:rsid w:val="08E9A6B0"/>
    <w:rsid w:val="08EFDBBA"/>
    <w:rsid w:val="08F39C47"/>
    <w:rsid w:val="08FDD994"/>
    <w:rsid w:val="08FE16ED"/>
    <w:rsid w:val="09081967"/>
    <w:rsid w:val="0908ABC7"/>
    <w:rsid w:val="090B316B"/>
    <w:rsid w:val="09296B19"/>
    <w:rsid w:val="092D79E3"/>
    <w:rsid w:val="092E1052"/>
    <w:rsid w:val="0931AB7B"/>
    <w:rsid w:val="093BB91B"/>
    <w:rsid w:val="09574593"/>
    <w:rsid w:val="095E0DC4"/>
    <w:rsid w:val="0963DCC6"/>
    <w:rsid w:val="09656468"/>
    <w:rsid w:val="097DD677"/>
    <w:rsid w:val="098D398D"/>
    <w:rsid w:val="09921ED3"/>
    <w:rsid w:val="09958890"/>
    <w:rsid w:val="09986254"/>
    <w:rsid w:val="09A1B43B"/>
    <w:rsid w:val="09A4DB0D"/>
    <w:rsid w:val="09BBB90D"/>
    <w:rsid w:val="09BC8BCD"/>
    <w:rsid w:val="09CFB66B"/>
    <w:rsid w:val="09D1D948"/>
    <w:rsid w:val="09DB7893"/>
    <w:rsid w:val="09DE062E"/>
    <w:rsid w:val="09DF9EC6"/>
    <w:rsid w:val="09E21868"/>
    <w:rsid w:val="09E2B3FD"/>
    <w:rsid w:val="09E42308"/>
    <w:rsid w:val="09EF04EB"/>
    <w:rsid w:val="09F959EE"/>
    <w:rsid w:val="09FE3B75"/>
    <w:rsid w:val="0A033FB2"/>
    <w:rsid w:val="0A06506B"/>
    <w:rsid w:val="0A0D2CA1"/>
    <w:rsid w:val="0A0FAB39"/>
    <w:rsid w:val="0A2108FC"/>
    <w:rsid w:val="0A2A1F18"/>
    <w:rsid w:val="0A2E9B58"/>
    <w:rsid w:val="0A2F8CDF"/>
    <w:rsid w:val="0A350B16"/>
    <w:rsid w:val="0A3D18A7"/>
    <w:rsid w:val="0A44447B"/>
    <w:rsid w:val="0A4B6E18"/>
    <w:rsid w:val="0A4B74D9"/>
    <w:rsid w:val="0A4F2360"/>
    <w:rsid w:val="0A4F7952"/>
    <w:rsid w:val="0A511106"/>
    <w:rsid w:val="0A593062"/>
    <w:rsid w:val="0A65CD1A"/>
    <w:rsid w:val="0A694C55"/>
    <w:rsid w:val="0A6DFB41"/>
    <w:rsid w:val="0A8618B4"/>
    <w:rsid w:val="0A8AC16B"/>
    <w:rsid w:val="0AA273E0"/>
    <w:rsid w:val="0AA2D6F9"/>
    <w:rsid w:val="0AA3DF4F"/>
    <w:rsid w:val="0AAC131D"/>
    <w:rsid w:val="0AB8D7B2"/>
    <w:rsid w:val="0ABA3B24"/>
    <w:rsid w:val="0AC53B7A"/>
    <w:rsid w:val="0AD5A88A"/>
    <w:rsid w:val="0AD7DE31"/>
    <w:rsid w:val="0AEF5A12"/>
    <w:rsid w:val="0AF0FF18"/>
    <w:rsid w:val="0AFECEE9"/>
    <w:rsid w:val="0B2B056F"/>
    <w:rsid w:val="0B49023A"/>
    <w:rsid w:val="0B5190F3"/>
    <w:rsid w:val="0B58C5C4"/>
    <w:rsid w:val="0B628596"/>
    <w:rsid w:val="0B667BAE"/>
    <w:rsid w:val="0B72D7DB"/>
    <w:rsid w:val="0B74CD4E"/>
    <w:rsid w:val="0B760406"/>
    <w:rsid w:val="0B7F6F0E"/>
    <w:rsid w:val="0B862D61"/>
    <w:rsid w:val="0B8F9FD8"/>
    <w:rsid w:val="0BA0FA0C"/>
    <w:rsid w:val="0BAF1948"/>
    <w:rsid w:val="0BB2B7F8"/>
    <w:rsid w:val="0BB9CBD8"/>
    <w:rsid w:val="0BC12900"/>
    <w:rsid w:val="0BC2EDCF"/>
    <w:rsid w:val="0BC66991"/>
    <w:rsid w:val="0BE09129"/>
    <w:rsid w:val="0BED101B"/>
    <w:rsid w:val="0BEEE8E5"/>
    <w:rsid w:val="0BFBFF69"/>
    <w:rsid w:val="0C0139DD"/>
    <w:rsid w:val="0C04B5C9"/>
    <w:rsid w:val="0C0D6A77"/>
    <w:rsid w:val="0C179049"/>
    <w:rsid w:val="0C395185"/>
    <w:rsid w:val="0C5B0202"/>
    <w:rsid w:val="0C61AB58"/>
    <w:rsid w:val="0C6B471B"/>
    <w:rsid w:val="0C732BDC"/>
    <w:rsid w:val="0C73609A"/>
    <w:rsid w:val="0C7FC299"/>
    <w:rsid w:val="0C829AA4"/>
    <w:rsid w:val="0C8A054F"/>
    <w:rsid w:val="0C8BB396"/>
    <w:rsid w:val="0C938F48"/>
    <w:rsid w:val="0C939F9D"/>
    <w:rsid w:val="0C9D93F7"/>
    <w:rsid w:val="0CAB4DB3"/>
    <w:rsid w:val="0CB09738"/>
    <w:rsid w:val="0CC31135"/>
    <w:rsid w:val="0CC38470"/>
    <w:rsid w:val="0CD5C340"/>
    <w:rsid w:val="0CDFB74C"/>
    <w:rsid w:val="0CE322A1"/>
    <w:rsid w:val="0CE8C4D3"/>
    <w:rsid w:val="0CF810E7"/>
    <w:rsid w:val="0D26A5AD"/>
    <w:rsid w:val="0D289FC1"/>
    <w:rsid w:val="0D465DD0"/>
    <w:rsid w:val="0D4C5C1E"/>
    <w:rsid w:val="0D4F1A46"/>
    <w:rsid w:val="0D553319"/>
    <w:rsid w:val="0D5703A7"/>
    <w:rsid w:val="0D5936BF"/>
    <w:rsid w:val="0D60BD70"/>
    <w:rsid w:val="0D60EA53"/>
    <w:rsid w:val="0D6B0856"/>
    <w:rsid w:val="0D782B8B"/>
    <w:rsid w:val="0D931D95"/>
    <w:rsid w:val="0DB0EE66"/>
    <w:rsid w:val="0DB402C0"/>
    <w:rsid w:val="0DB46CA6"/>
    <w:rsid w:val="0DBC3077"/>
    <w:rsid w:val="0DC2A568"/>
    <w:rsid w:val="0DC5A1E4"/>
    <w:rsid w:val="0DD010BF"/>
    <w:rsid w:val="0DD21FA7"/>
    <w:rsid w:val="0DD716E4"/>
    <w:rsid w:val="0DE2B85F"/>
    <w:rsid w:val="0DE3C713"/>
    <w:rsid w:val="0DE6C3C1"/>
    <w:rsid w:val="0DE71BE9"/>
    <w:rsid w:val="0DE8DE57"/>
    <w:rsid w:val="0DF7BA86"/>
    <w:rsid w:val="0E2287FC"/>
    <w:rsid w:val="0E2CDCFF"/>
    <w:rsid w:val="0E49E793"/>
    <w:rsid w:val="0E4C3358"/>
    <w:rsid w:val="0E5346F2"/>
    <w:rsid w:val="0E603945"/>
    <w:rsid w:val="0E78A2DF"/>
    <w:rsid w:val="0E7AEFD6"/>
    <w:rsid w:val="0E850144"/>
    <w:rsid w:val="0E8A0C27"/>
    <w:rsid w:val="0E92DCAC"/>
    <w:rsid w:val="0E9716BB"/>
    <w:rsid w:val="0EAEF74B"/>
    <w:rsid w:val="0EC94D9D"/>
    <w:rsid w:val="0EDD4C47"/>
    <w:rsid w:val="0EDED031"/>
    <w:rsid w:val="0EDF10EE"/>
    <w:rsid w:val="0EF35A35"/>
    <w:rsid w:val="0EFC0C9B"/>
    <w:rsid w:val="0EFE6EAE"/>
    <w:rsid w:val="0F0C4B53"/>
    <w:rsid w:val="0F16D108"/>
    <w:rsid w:val="0F2189AF"/>
    <w:rsid w:val="0F3D4F93"/>
    <w:rsid w:val="0F3E8087"/>
    <w:rsid w:val="0F479F3A"/>
    <w:rsid w:val="0F5989D7"/>
    <w:rsid w:val="0F769380"/>
    <w:rsid w:val="0F848FAB"/>
    <w:rsid w:val="0F86ABC9"/>
    <w:rsid w:val="0F884869"/>
    <w:rsid w:val="0F9AB49A"/>
    <w:rsid w:val="0F9E10F9"/>
    <w:rsid w:val="0FA8CE04"/>
    <w:rsid w:val="0FB14A34"/>
    <w:rsid w:val="0FB3908E"/>
    <w:rsid w:val="0FB81246"/>
    <w:rsid w:val="0FC8AD60"/>
    <w:rsid w:val="0FDBAAF2"/>
    <w:rsid w:val="0FE01DB6"/>
    <w:rsid w:val="0FE93931"/>
    <w:rsid w:val="0FFD5CF2"/>
    <w:rsid w:val="1006A977"/>
    <w:rsid w:val="10144738"/>
    <w:rsid w:val="1016DF3E"/>
    <w:rsid w:val="101E6563"/>
    <w:rsid w:val="1028145D"/>
    <w:rsid w:val="1029DDFF"/>
    <w:rsid w:val="1044F60B"/>
    <w:rsid w:val="10493A90"/>
    <w:rsid w:val="1059D3E8"/>
    <w:rsid w:val="1071E3B5"/>
    <w:rsid w:val="1071F41A"/>
    <w:rsid w:val="1080686C"/>
    <w:rsid w:val="10921FB3"/>
    <w:rsid w:val="10A4E863"/>
    <w:rsid w:val="10C96E05"/>
    <w:rsid w:val="10CAAA04"/>
    <w:rsid w:val="10CABE57"/>
    <w:rsid w:val="10D1DD6C"/>
    <w:rsid w:val="10DFB04A"/>
    <w:rsid w:val="110326F7"/>
    <w:rsid w:val="11059C55"/>
    <w:rsid w:val="1108E45F"/>
    <w:rsid w:val="110C5BBB"/>
    <w:rsid w:val="110CB864"/>
    <w:rsid w:val="11114007"/>
    <w:rsid w:val="111A8986"/>
    <w:rsid w:val="11267B74"/>
    <w:rsid w:val="11269CF3"/>
    <w:rsid w:val="11347CFE"/>
    <w:rsid w:val="11369F1A"/>
    <w:rsid w:val="114029C0"/>
    <w:rsid w:val="1151C9D6"/>
    <w:rsid w:val="11568E7F"/>
    <w:rsid w:val="116123F6"/>
    <w:rsid w:val="1176F9AA"/>
    <w:rsid w:val="11818855"/>
    <w:rsid w:val="118C2E4B"/>
    <w:rsid w:val="11A52A54"/>
    <w:rsid w:val="11BEB300"/>
    <w:rsid w:val="11C362AE"/>
    <w:rsid w:val="11D0794D"/>
    <w:rsid w:val="11DFA6A6"/>
    <w:rsid w:val="11F6C656"/>
    <w:rsid w:val="11FEBF33"/>
    <w:rsid w:val="12020456"/>
    <w:rsid w:val="1209E61A"/>
    <w:rsid w:val="1210ECB1"/>
    <w:rsid w:val="1223FB85"/>
    <w:rsid w:val="123BCCB9"/>
    <w:rsid w:val="123C5F49"/>
    <w:rsid w:val="123DDECF"/>
    <w:rsid w:val="1245CC55"/>
    <w:rsid w:val="125A3545"/>
    <w:rsid w:val="12601F17"/>
    <w:rsid w:val="126D627E"/>
    <w:rsid w:val="1270DDF6"/>
    <w:rsid w:val="127AEBED"/>
    <w:rsid w:val="127FAE90"/>
    <w:rsid w:val="12820CF6"/>
    <w:rsid w:val="129D4690"/>
    <w:rsid w:val="12BEF99F"/>
    <w:rsid w:val="12CC7753"/>
    <w:rsid w:val="12D90E5C"/>
    <w:rsid w:val="12FFAC21"/>
    <w:rsid w:val="1314DD53"/>
    <w:rsid w:val="131DD801"/>
    <w:rsid w:val="13298B97"/>
    <w:rsid w:val="132C7411"/>
    <w:rsid w:val="1330A629"/>
    <w:rsid w:val="1336123D"/>
    <w:rsid w:val="134D4328"/>
    <w:rsid w:val="13557CB8"/>
    <w:rsid w:val="136840DA"/>
    <w:rsid w:val="1369327C"/>
    <w:rsid w:val="13728B06"/>
    <w:rsid w:val="13778D06"/>
    <w:rsid w:val="1385A879"/>
    <w:rsid w:val="1385ACAF"/>
    <w:rsid w:val="1390D018"/>
    <w:rsid w:val="139C4C26"/>
    <w:rsid w:val="13A1BDC8"/>
    <w:rsid w:val="13AB50A5"/>
    <w:rsid w:val="13B3F5C5"/>
    <w:rsid w:val="13B65DF9"/>
    <w:rsid w:val="13BD46C8"/>
    <w:rsid w:val="13C3A732"/>
    <w:rsid w:val="13CD54F2"/>
    <w:rsid w:val="13D0E0CB"/>
    <w:rsid w:val="13D60238"/>
    <w:rsid w:val="13E45C2B"/>
    <w:rsid w:val="13E68D06"/>
    <w:rsid w:val="140AE9F3"/>
    <w:rsid w:val="1411C232"/>
    <w:rsid w:val="1415508A"/>
    <w:rsid w:val="142974A5"/>
    <w:rsid w:val="14320042"/>
    <w:rsid w:val="143AA40C"/>
    <w:rsid w:val="1442880A"/>
    <w:rsid w:val="14558A31"/>
    <w:rsid w:val="145B155E"/>
    <w:rsid w:val="14620DAD"/>
    <w:rsid w:val="1463EC56"/>
    <w:rsid w:val="146D0FEB"/>
    <w:rsid w:val="147E6569"/>
    <w:rsid w:val="1486B5C7"/>
    <w:rsid w:val="1486E266"/>
    <w:rsid w:val="1486E79D"/>
    <w:rsid w:val="148BFC93"/>
    <w:rsid w:val="14A285D8"/>
    <w:rsid w:val="14A7EE40"/>
    <w:rsid w:val="14AF1C15"/>
    <w:rsid w:val="14DD2227"/>
    <w:rsid w:val="14DDB0DB"/>
    <w:rsid w:val="14E892AC"/>
    <w:rsid w:val="14F23DE7"/>
    <w:rsid w:val="14F68C8F"/>
    <w:rsid w:val="150BF5FE"/>
    <w:rsid w:val="151D4748"/>
    <w:rsid w:val="1528F2D5"/>
    <w:rsid w:val="152D0FA7"/>
    <w:rsid w:val="152F67AA"/>
    <w:rsid w:val="153ADCBF"/>
    <w:rsid w:val="153FBCF6"/>
    <w:rsid w:val="154131A2"/>
    <w:rsid w:val="1543F5CF"/>
    <w:rsid w:val="15494529"/>
    <w:rsid w:val="154C9CD5"/>
    <w:rsid w:val="154F0DD4"/>
    <w:rsid w:val="1554CA80"/>
    <w:rsid w:val="1561B5D0"/>
    <w:rsid w:val="1569A5C5"/>
    <w:rsid w:val="157CE86E"/>
    <w:rsid w:val="1582A52C"/>
    <w:rsid w:val="158DABCF"/>
    <w:rsid w:val="15994F36"/>
    <w:rsid w:val="159A4455"/>
    <w:rsid w:val="159C046F"/>
    <w:rsid w:val="15A5E6EF"/>
    <w:rsid w:val="15A93BA9"/>
    <w:rsid w:val="15B25E51"/>
    <w:rsid w:val="15CF61B8"/>
    <w:rsid w:val="15D4CB40"/>
    <w:rsid w:val="15D4DEB6"/>
    <w:rsid w:val="15D5FA53"/>
    <w:rsid w:val="15E00A8E"/>
    <w:rsid w:val="15E71444"/>
    <w:rsid w:val="15E9B750"/>
    <w:rsid w:val="15EEFBE6"/>
    <w:rsid w:val="160985D5"/>
    <w:rsid w:val="161A8789"/>
    <w:rsid w:val="1622399E"/>
    <w:rsid w:val="1623C8F9"/>
    <w:rsid w:val="1627E68C"/>
    <w:rsid w:val="163283CA"/>
    <w:rsid w:val="16347170"/>
    <w:rsid w:val="165C274D"/>
    <w:rsid w:val="165D3772"/>
    <w:rsid w:val="165DE6E6"/>
    <w:rsid w:val="1664F1EE"/>
    <w:rsid w:val="166E6D83"/>
    <w:rsid w:val="1686E626"/>
    <w:rsid w:val="168FC028"/>
    <w:rsid w:val="169202F8"/>
    <w:rsid w:val="169C027D"/>
    <w:rsid w:val="169CD0B4"/>
    <w:rsid w:val="16A0D33E"/>
    <w:rsid w:val="16CAFA06"/>
    <w:rsid w:val="16E29EE2"/>
    <w:rsid w:val="16F072C4"/>
    <w:rsid w:val="170FDD0A"/>
    <w:rsid w:val="1713027A"/>
    <w:rsid w:val="171BBB6F"/>
    <w:rsid w:val="172512B5"/>
    <w:rsid w:val="173FA0F0"/>
    <w:rsid w:val="17457115"/>
    <w:rsid w:val="174813F6"/>
    <w:rsid w:val="174895DD"/>
    <w:rsid w:val="17559712"/>
    <w:rsid w:val="17561BF6"/>
    <w:rsid w:val="175FBF39"/>
    <w:rsid w:val="176308AB"/>
    <w:rsid w:val="177F471E"/>
    <w:rsid w:val="1783D20F"/>
    <w:rsid w:val="17899E52"/>
    <w:rsid w:val="178A9625"/>
    <w:rsid w:val="179607A0"/>
    <w:rsid w:val="17A7679C"/>
    <w:rsid w:val="17AF45C6"/>
    <w:rsid w:val="17B3EB2C"/>
    <w:rsid w:val="17B7334C"/>
    <w:rsid w:val="17BC5B1E"/>
    <w:rsid w:val="17BCF6FC"/>
    <w:rsid w:val="17C116A9"/>
    <w:rsid w:val="17C1BB90"/>
    <w:rsid w:val="17C8461C"/>
    <w:rsid w:val="17D485E1"/>
    <w:rsid w:val="17D8AC89"/>
    <w:rsid w:val="17E1BAC9"/>
    <w:rsid w:val="17FD15E5"/>
    <w:rsid w:val="180045BE"/>
    <w:rsid w:val="18064456"/>
    <w:rsid w:val="180F32D7"/>
    <w:rsid w:val="1819FA00"/>
    <w:rsid w:val="181F0CB7"/>
    <w:rsid w:val="18206D3C"/>
    <w:rsid w:val="182B9A04"/>
    <w:rsid w:val="182D3C4D"/>
    <w:rsid w:val="1830EFD8"/>
    <w:rsid w:val="183FDCDB"/>
    <w:rsid w:val="185227E1"/>
    <w:rsid w:val="18567D32"/>
    <w:rsid w:val="185D487C"/>
    <w:rsid w:val="18688CD5"/>
    <w:rsid w:val="186F0759"/>
    <w:rsid w:val="18784F3F"/>
    <w:rsid w:val="18802FFD"/>
    <w:rsid w:val="189AE95D"/>
    <w:rsid w:val="18A58B45"/>
    <w:rsid w:val="18B41175"/>
    <w:rsid w:val="18B59300"/>
    <w:rsid w:val="18D7B2BD"/>
    <w:rsid w:val="18E0663B"/>
    <w:rsid w:val="18E79BF6"/>
    <w:rsid w:val="18F04135"/>
    <w:rsid w:val="18F4FE63"/>
    <w:rsid w:val="18F51732"/>
    <w:rsid w:val="1900D985"/>
    <w:rsid w:val="190FD2F7"/>
    <w:rsid w:val="1917D77F"/>
    <w:rsid w:val="191A2D52"/>
    <w:rsid w:val="195D67FF"/>
    <w:rsid w:val="1961F37E"/>
    <w:rsid w:val="197B55D4"/>
    <w:rsid w:val="19847ADE"/>
    <w:rsid w:val="199EF498"/>
    <w:rsid w:val="19AC86AD"/>
    <w:rsid w:val="19BE8E48"/>
    <w:rsid w:val="19C62263"/>
    <w:rsid w:val="19CBB5B9"/>
    <w:rsid w:val="19CE7493"/>
    <w:rsid w:val="19D1AAC4"/>
    <w:rsid w:val="19E6CE8A"/>
    <w:rsid w:val="19E87A95"/>
    <w:rsid w:val="19F4306E"/>
    <w:rsid w:val="19F771E9"/>
    <w:rsid w:val="1A153A5E"/>
    <w:rsid w:val="1A2E4DCC"/>
    <w:rsid w:val="1A48DB55"/>
    <w:rsid w:val="1A52D07B"/>
    <w:rsid w:val="1A5D13A7"/>
    <w:rsid w:val="1A69B9EE"/>
    <w:rsid w:val="1A78A92B"/>
    <w:rsid w:val="1A7A656F"/>
    <w:rsid w:val="1A818110"/>
    <w:rsid w:val="1A8DBCB8"/>
    <w:rsid w:val="1AAD044D"/>
    <w:rsid w:val="1AB655D4"/>
    <w:rsid w:val="1ACA5A8F"/>
    <w:rsid w:val="1ACBF98A"/>
    <w:rsid w:val="1ADB91B9"/>
    <w:rsid w:val="1AE521E7"/>
    <w:rsid w:val="1AE7E2A7"/>
    <w:rsid w:val="1AEC7D75"/>
    <w:rsid w:val="1AEDBF20"/>
    <w:rsid w:val="1AEFD02D"/>
    <w:rsid w:val="1AF426F0"/>
    <w:rsid w:val="1B00F9C2"/>
    <w:rsid w:val="1B06B7BA"/>
    <w:rsid w:val="1B2062B6"/>
    <w:rsid w:val="1B32B491"/>
    <w:rsid w:val="1B32DFB9"/>
    <w:rsid w:val="1B375286"/>
    <w:rsid w:val="1B435D21"/>
    <w:rsid w:val="1B50D4BA"/>
    <w:rsid w:val="1B6408A6"/>
    <w:rsid w:val="1B6B24EE"/>
    <w:rsid w:val="1B7C31E7"/>
    <w:rsid w:val="1B82101A"/>
    <w:rsid w:val="1B8688EC"/>
    <w:rsid w:val="1B98FD58"/>
    <w:rsid w:val="1B9F0840"/>
    <w:rsid w:val="1BA23EBA"/>
    <w:rsid w:val="1BC08115"/>
    <w:rsid w:val="1BDEC122"/>
    <w:rsid w:val="1BE1A994"/>
    <w:rsid w:val="1C0A05A9"/>
    <w:rsid w:val="1C263793"/>
    <w:rsid w:val="1C4EEC8C"/>
    <w:rsid w:val="1C547815"/>
    <w:rsid w:val="1C6C8749"/>
    <w:rsid w:val="1C6E2B34"/>
    <w:rsid w:val="1C6FCA86"/>
    <w:rsid w:val="1C875C4F"/>
    <w:rsid w:val="1C8EDA5F"/>
    <w:rsid w:val="1C91D598"/>
    <w:rsid w:val="1C97EDCF"/>
    <w:rsid w:val="1C9F951C"/>
    <w:rsid w:val="1CA07495"/>
    <w:rsid w:val="1CA93BC3"/>
    <w:rsid w:val="1CC17EF0"/>
    <w:rsid w:val="1CC69C5A"/>
    <w:rsid w:val="1CD29AFB"/>
    <w:rsid w:val="1CE00B60"/>
    <w:rsid w:val="1CE031A1"/>
    <w:rsid w:val="1CE29C28"/>
    <w:rsid w:val="1CE4BCE5"/>
    <w:rsid w:val="1D0D991C"/>
    <w:rsid w:val="1D12A775"/>
    <w:rsid w:val="1D183ADC"/>
    <w:rsid w:val="1D1C4B1D"/>
    <w:rsid w:val="1D1EB47F"/>
    <w:rsid w:val="1D316339"/>
    <w:rsid w:val="1D3E3749"/>
    <w:rsid w:val="1D40C1D9"/>
    <w:rsid w:val="1D46ECA4"/>
    <w:rsid w:val="1D4AD7E3"/>
    <w:rsid w:val="1D5296DA"/>
    <w:rsid w:val="1D6F87BA"/>
    <w:rsid w:val="1D74063C"/>
    <w:rsid w:val="1D76D59D"/>
    <w:rsid w:val="1D7E2FE9"/>
    <w:rsid w:val="1D8595BD"/>
    <w:rsid w:val="1DA25022"/>
    <w:rsid w:val="1DBB116B"/>
    <w:rsid w:val="1DDE224B"/>
    <w:rsid w:val="1DF56167"/>
    <w:rsid w:val="1DFA5E51"/>
    <w:rsid w:val="1E098D74"/>
    <w:rsid w:val="1E24FD06"/>
    <w:rsid w:val="1E250F2C"/>
    <w:rsid w:val="1E2C7AFC"/>
    <w:rsid w:val="1E32C211"/>
    <w:rsid w:val="1E38F97D"/>
    <w:rsid w:val="1E4204AA"/>
    <w:rsid w:val="1E47EA81"/>
    <w:rsid w:val="1E581E42"/>
    <w:rsid w:val="1E60B900"/>
    <w:rsid w:val="1E68DB0E"/>
    <w:rsid w:val="1E68EE2B"/>
    <w:rsid w:val="1E6A3E08"/>
    <w:rsid w:val="1E766DD4"/>
    <w:rsid w:val="1E79EE92"/>
    <w:rsid w:val="1E7B77A6"/>
    <w:rsid w:val="1E7B9518"/>
    <w:rsid w:val="1E7E6C89"/>
    <w:rsid w:val="1E8792C5"/>
    <w:rsid w:val="1E9081ED"/>
    <w:rsid w:val="1E9D37E7"/>
    <w:rsid w:val="1E9F0D79"/>
    <w:rsid w:val="1EA036DE"/>
    <w:rsid w:val="1EA9950D"/>
    <w:rsid w:val="1EBDBABC"/>
    <w:rsid w:val="1EC419DE"/>
    <w:rsid w:val="1ED67C7C"/>
    <w:rsid w:val="1EE399E4"/>
    <w:rsid w:val="1EEA9DD1"/>
    <w:rsid w:val="1EF54640"/>
    <w:rsid w:val="1EF9C28D"/>
    <w:rsid w:val="1EFEC4E5"/>
    <w:rsid w:val="1F0059F9"/>
    <w:rsid w:val="1F12A503"/>
    <w:rsid w:val="1F13C897"/>
    <w:rsid w:val="1F14427B"/>
    <w:rsid w:val="1F15A14A"/>
    <w:rsid w:val="1F164372"/>
    <w:rsid w:val="1F1B3DB1"/>
    <w:rsid w:val="1F1EF973"/>
    <w:rsid w:val="1F29DE87"/>
    <w:rsid w:val="1F373B80"/>
    <w:rsid w:val="1F39684E"/>
    <w:rsid w:val="1F47671B"/>
    <w:rsid w:val="1F5B83ED"/>
    <w:rsid w:val="1F5C208B"/>
    <w:rsid w:val="1F60CCC1"/>
    <w:rsid w:val="1F69F309"/>
    <w:rsid w:val="1F71615C"/>
    <w:rsid w:val="1F7ADE00"/>
    <w:rsid w:val="1F809A76"/>
    <w:rsid w:val="1F8B2828"/>
    <w:rsid w:val="1F9A4D43"/>
    <w:rsid w:val="1F9CE27B"/>
    <w:rsid w:val="1FA11BFA"/>
    <w:rsid w:val="1FA1F4C7"/>
    <w:rsid w:val="1FA4F5DA"/>
    <w:rsid w:val="1FA5C023"/>
    <w:rsid w:val="1FAB9C59"/>
    <w:rsid w:val="1FCFE0D6"/>
    <w:rsid w:val="1FE37312"/>
    <w:rsid w:val="1FEF7B5C"/>
    <w:rsid w:val="1FF0D64A"/>
    <w:rsid w:val="1FF1A3CE"/>
    <w:rsid w:val="1FF65494"/>
    <w:rsid w:val="1FFC276C"/>
    <w:rsid w:val="20265D11"/>
    <w:rsid w:val="202C0C17"/>
    <w:rsid w:val="202E68E6"/>
    <w:rsid w:val="2039C948"/>
    <w:rsid w:val="204706B7"/>
    <w:rsid w:val="2050DE94"/>
    <w:rsid w:val="205404B1"/>
    <w:rsid w:val="20632F95"/>
    <w:rsid w:val="206BB915"/>
    <w:rsid w:val="206F9D12"/>
    <w:rsid w:val="206FC24E"/>
    <w:rsid w:val="207058CB"/>
    <w:rsid w:val="207ABB63"/>
    <w:rsid w:val="207B02AF"/>
    <w:rsid w:val="207FA49E"/>
    <w:rsid w:val="20893664"/>
    <w:rsid w:val="208AE97B"/>
    <w:rsid w:val="208CBF44"/>
    <w:rsid w:val="208F82FA"/>
    <w:rsid w:val="2095AFC4"/>
    <w:rsid w:val="20B639FA"/>
    <w:rsid w:val="20D0AA91"/>
    <w:rsid w:val="20DE29EF"/>
    <w:rsid w:val="20FFD639"/>
    <w:rsid w:val="2104308A"/>
    <w:rsid w:val="2106A17F"/>
    <w:rsid w:val="210C04A5"/>
    <w:rsid w:val="21132A56"/>
    <w:rsid w:val="211AE5F9"/>
    <w:rsid w:val="21285799"/>
    <w:rsid w:val="2132457B"/>
    <w:rsid w:val="2141A653"/>
    <w:rsid w:val="215444AA"/>
    <w:rsid w:val="215C4FF6"/>
    <w:rsid w:val="2162F97B"/>
    <w:rsid w:val="216A2219"/>
    <w:rsid w:val="217703C0"/>
    <w:rsid w:val="217DB657"/>
    <w:rsid w:val="21855883"/>
    <w:rsid w:val="218BCC87"/>
    <w:rsid w:val="218D5C75"/>
    <w:rsid w:val="2190D490"/>
    <w:rsid w:val="2199A330"/>
    <w:rsid w:val="21A79B49"/>
    <w:rsid w:val="21AE1870"/>
    <w:rsid w:val="21B0240B"/>
    <w:rsid w:val="21B93046"/>
    <w:rsid w:val="21BD8627"/>
    <w:rsid w:val="21C12564"/>
    <w:rsid w:val="21CD3FB2"/>
    <w:rsid w:val="21DEEF76"/>
    <w:rsid w:val="21EE8CF9"/>
    <w:rsid w:val="21F96814"/>
    <w:rsid w:val="21F9DE20"/>
    <w:rsid w:val="21F9E3B5"/>
    <w:rsid w:val="21FBFC26"/>
    <w:rsid w:val="22003882"/>
    <w:rsid w:val="220D463D"/>
    <w:rsid w:val="221A82C0"/>
    <w:rsid w:val="22218B7C"/>
    <w:rsid w:val="2227B2D4"/>
    <w:rsid w:val="222C93F7"/>
    <w:rsid w:val="222DD6DF"/>
    <w:rsid w:val="223523EE"/>
    <w:rsid w:val="223CA8E2"/>
    <w:rsid w:val="223FFA50"/>
    <w:rsid w:val="2249D127"/>
    <w:rsid w:val="225310BE"/>
    <w:rsid w:val="22568A85"/>
    <w:rsid w:val="226288AD"/>
    <w:rsid w:val="226D3FF1"/>
    <w:rsid w:val="226FBA66"/>
    <w:rsid w:val="2271BB49"/>
    <w:rsid w:val="227A7566"/>
    <w:rsid w:val="227D41FF"/>
    <w:rsid w:val="22806955"/>
    <w:rsid w:val="2285EB01"/>
    <w:rsid w:val="229D669D"/>
    <w:rsid w:val="22A625EE"/>
    <w:rsid w:val="22ADE4C0"/>
    <w:rsid w:val="22C58A16"/>
    <w:rsid w:val="22C9CEA9"/>
    <w:rsid w:val="22CE87EB"/>
    <w:rsid w:val="22DC1833"/>
    <w:rsid w:val="22DD76B4"/>
    <w:rsid w:val="22E1A528"/>
    <w:rsid w:val="22E592F1"/>
    <w:rsid w:val="22E6DA10"/>
    <w:rsid w:val="22E7B451"/>
    <w:rsid w:val="230700B8"/>
    <w:rsid w:val="230F8EFA"/>
    <w:rsid w:val="23122818"/>
    <w:rsid w:val="231DA403"/>
    <w:rsid w:val="23393526"/>
    <w:rsid w:val="23412075"/>
    <w:rsid w:val="234AB0C1"/>
    <w:rsid w:val="234B19CD"/>
    <w:rsid w:val="234DD2D2"/>
    <w:rsid w:val="234E6F06"/>
    <w:rsid w:val="234F063B"/>
    <w:rsid w:val="235A7C26"/>
    <w:rsid w:val="235BC6BC"/>
    <w:rsid w:val="23693BCA"/>
    <w:rsid w:val="23774D76"/>
    <w:rsid w:val="23831420"/>
    <w:rsid w:val="238743CC"/>
    <w:rsid w:val="23877C60"/>
    <w:rsid w:val="238C5C67"/>
    <w:rsid w:val="2397CC87"/>
    <w:rsid w:val="23AA2799"/>
    <w:rsid w:val="23B0B35E"/>
    <w:rsid w:val="23B65FFE"/>
    <w:rsid w:val="23BA105F"/>
    <w:rsid w:val="23C9152F"/>
    <w:rsid w:val="23C94C21"/>
    <w:rsid w:val="23EB5A77"/>
    <w:rsid w:val="23F34324"/>
    <w:rsid w:val="240311A2"/>
    <w:rsid w:val="2409C293"/>
    <w:rsid w:val="2412265C"/>
    <w:rsid w:val="2412FD48"/>
    <w:rsid w:val="2425C4B9"/>
    <w:rsid w:val="243D02C4"/>
    <w:rsid w:val="24506C57"/>
    <w:rsid w:val="24593321"/>
    <w:rsid w:val="245E9671"/>
    <w:rsid w:val="24654DA7"/>
    <w:rsid w:val="2468D549"/>
    <w:rsid w:val="2474ABC3"/>
    <w:rsid w:val="2475A6D4"/>
    <w:rsid w:val="247A54A3"/>
    <w:rsid w:val="24839058"/>
    <w:rsid w:val="24997498"/>
    <w:rsid w:val="24A301E8"/>
    <w:rsid w:val="24AEB9E2"/>
    <w:rsid w:val="24B28488"/>
    <w:rsid w:val="24B3835F"/>
    <w:rsid w:val="24B59F1A"/>
    <w:rsid w:val="24B81213"/>
    <w:rsid w:val="24D727BA"/>
    <w:rsid w:val="24DEF177"/>
    <w:rsid w:val="24E299CE"/>
    <w:rsid w:val="24E4C5E4"/>
    <w:rsid w:val="24EB9FBF"/>
    <w:rsid w:val="24EC33F2"/>
    <w:rsid w:val="24EC3F97"/>
    <w:rsid w:val="24F8BE8E"/>
    <w:rsid w:val="2500DDEA"/>
    <w:rsid w:val="2503A6B5"/>
    <w:rsid w:val="25053786"/>
    <w:rsid w:val="25067D61"/>
    <w:rsid w:val="250927D1"/>
    <w:rsid w:val="250C2311"/>
    <w:rsid w:val="2510FED7"/>
    <w:rsid w:val="251B343C"/>
    <w:rsid w:val="25241DE1"/>
    <w:rsid w:val="253F7181"/>
    <w:rsid w:val="25459770"/>
    <w:rsid w:val="255C8479"/>
    <w:rsid w:val="255D0E95"/>
    <w:rsid w:val="25724F72"/>
    <w:rsid w:val="258F8175"/>
    <w:rsid w:val="2592F2AB"/>
    <w:rsid w:val="259C8484"/>
    <w:rsid w:val="25A96071"/>
    <w:rsid w:val="25ABCDBC"/>
    <w:rsid w:val="25B26B40"/>
    <w:rsid w:val="25BCAF8B"/>
    <w:rsid w:val="25C43DC9"/>
    <w:rsid w:val="25CD19D9"/>
    <w:rsid w:val="25D18E9F"/>
    <w:rsid w:val="25D7553A"/>
    <w:rsid w:val="25D97C25"/>
    <w:rsid w:val="25DB9A91"/>
    <w:rsid w:val="25E9CF79"/>
    <w:rsid w:val="25EC3CB8"/>
    <w:rsid w:val="25F82AA0"/>
    <w:rsid w:val="25F97944"/>
    <w:rsid w:val="260F42DD"/>
    <w:rsid w:val="2614418E"/>
    <w:rsid w:val="261F1504"/>
    <w:rsid w:val="26413011"/>
    <w:rsid w:val="2641B62D"/>
    <w:rsid w:val="26527430"/>
    <w:rsid w:val="2652E1B0"/>
    <w:rsid w:val="26677EC4"/>
    <w:rsid w:val="2670DCBC"/>
    <w:rsid w:val="2683FD74"/>
    <w:rsid w:val="2688BF32"/>
    <w:rsid w:val="26A81075"/>
    <w:rsid w:val="26AC2935"/>
    <w:rsid w:val="26AD9D1B"/>
    <w:rsid w:val="26B0C486"/>
    <w:rsid w:val="26BA9B15"/>
    <w:rsid w:val="26C3D839"/>
    <w:rsid w:val="26C85BF9"/>
    <w:rsid w:val="26D44663"/>
    <w:rsid w:val="26D6BF3A"/>
    <w:rsid w:val="26E895A6"/>
    <w:rsid w:val="26FACC9C"/>
    <w:rsid w:val="27009A07"/>
    <w:rsid w:val="271DCD28"/>
    <w:rsid w:val="27210F69"/>
    <w:rsid w:val="2731AC0B"/>
    <w:rsid w:val="273918AC"/>
    <w:rsid w:val="273BE5D8"/>
    <w:rsid w:val="274D7F5B"/>
    <w:rsid w:val="2753DAC1"/>
    <w:rsid w:val="2759B6AF"/>
    <w:rsid w:val="27629180"/>
    <w:rsid w:val="2782D92C"/>
    <w:rsid w:val="2790713E"/>
    <w:rsid w:val="27911C28"/>
    <w:rsid w:val="27979F13"/>
    <w:rsid w:val="279CCB82"/>
    <w:rsid w:val="279F703D"/>
    <w:rsid w:val="27A39837"/>
    <w:rsid w:val="27A8DD97"/>
    <w:rsid w:val="27BA235A"/>
    <w:rsid w:val="27BCB415"/>
    <w:rsid w:val="27C3303C"/>
    <w:rsid w:val="27C54189"/>
    <w:rsid w:val="27CD3D3E"/>
    <w:rsid w:val="27D33D1E"/>
    <w:rsid w:val="27D55FC9"/>
    <w:rsid w:val="27D658B9"/>
    <w:rsid w:val="27DC1220"/>
    <w:rsid w:val="27E3FB8B"/>
    <w:rsid w:val="27E9A5F8"/>
    <w:rsid w:val="280D606F"/>
    <w:rsid w:val="281D7D99"/>
    <w:rsid w:val="281DCAE2"/>
    <w:rsid w:val="28206AAE"/>
    <w:rsid w:val="28298BDC"/>
    <w:rsid w:val="282E12EC"/>
    <w:rsid w:val="282E8504"/>
    <w:rsid w:val="28300869"/>
    <w:rsid w:val="283D2D7C"/>
    <w:rsid w:val="2841092A"/>
    <w:rsid w:val="284D73B9"/>
    <w:rsid w:val="2854E714"/>
    <w:rsid w:val="28977B96"/>
    <w:rsid w:val="289C6A68"/>
    <w:rsid w:val="28A27B85"/>
    <w:rsid w:val="28B9DBEB"/>
    <w:rsid w:val="28E28458"/>
    <w:rsid w:val="28E758B2"/>
    <w:rsid w:val="28EC9E90"/>
    <w:rsid w:val="290AD6C7"/>
    <w:rsid w:val="29169A1B"/>
    <w:rsid w:val="2923DD7A"/>
    <w:rsid w:val="292AE675"/>
    <w:rsid w:val="293EAA6B"/>
    <w:rsid w:val="294E397E"/>
    <w:rsid w:val="29671FF9"/>
    <w:rsid w:val="2969B00B"/>
    <w:rsid w:val="297BFB8B"/>
    <w:rsid w:val="297D5E2B"/>
    <w:rsid w:val="2981764B"/>
    <w:rsid w:val="29BD15A2"/>
    <w:rsid w:val="29C9DF25"/>
    <w:rsid w:val="29CA2D2C"/>
    <w:rsid w:val="29CD6262"/>
    <w:rsid w:val="29D9CBC0"/>
    <w:rsid w:val="29DD418D"/>
    <w:rsid w:val="29F2DC30"/>
    <w:rsid w:val="29F51BC7"/>
    <w:rsid w:val="29F5FC67"/>
    <w:rsid w:val="29FEAD29"/>
    <w:rsid w:val="2A020FD4"/>
    <w:rsid w:val="2A0BB800"/>
    <w:rsid w:val="2A185058"/>
    <w:rsid w:val="2A1FEEA5"/>
    <w:rsid w:val="2A4065D9"/>
    <w:rsid w:val="2A44FA46"/>
    <w:rsid w:val="2A55F903"/>
    <w:rsid w:val="2A5D2649"/>
    <w:rsid w:val="2A5D2A42"/>
    <w:rsid w:val="2A64B9A2"/>
    <w:rsid w:val="2A6605E5"/>
    <w:rsid w:val="2A7D377B"/>
    <w:rsid w:val="2A83CFA4"/>
    <w:rsid w:val="2A861170"/>
    <w:rsid w:val="2A8C73F5"/>
    <w:rsid w:val="2AA4BFFB"/>
    <w:rsid w:val="2AA6ABDF"/>
    <w:rsid w:val="2AA87882"/>
    <w:rsid w:val="2AACED48"/>
    <w:rsid w:val="2AB1ED40"/>
    <w:rsid w:val="2AB51B59"/>
    <w:rsid w:val="2ABB374B"/>
    <w:rsid w:val="2ABCFA65"/>
    <w:rsid w:val="2ACFC6DC"/>
    <w:rsid w:val="2AF147D0"/>
    <w:rsid w:val="2AF1A5D3"/>
    <w:rsid w:val="2B08299E"/>
    <w:rsid w:val="2B0FB93B"/>
    <w:rsid w:val="2B15EDD7"/>
    <w:rsid w:val="2B1D46AC"/>
    <w:rsid w:val="2B2CC291"/>
    <w:rsid w:val="2B38F427"/>
    <w:rsid w:val="2B542964"/>
    <w:rsid w:val="2B5EF3A8"/>
    <w:rsid w:val="2B6600FD"/>
    <w:rsid w:val="2B6F2DE7"/>
    <w:rsid w:val="2B760404"/>
    <w:rsid w:val="2B792D54"/>
    <w:rsid w:val="2B7943EB"/>
    <w:rsid w:val="2B7ABBBA"/>
    <w:rsid w:val="2B825664"/>
    <w:rsid w:val="2B9366B4"/>
    <w:rsid w:val="2B93A349"/>
    <w:rsid w:val="2BACB998"/>
    <w:rsid w:val="2BAD47C9"/>
    <w:rsid w:val="2BEDF85C"/>
    <w:rsid w:val="2BEE157E"/>
    <w:rsid w:val="2BEED507"/>
    <w:rsid w:val="2BEF3E7C"/>
    <w:rsid w:val="2BF9B6EA"/>
    <w:rsid w:val="2BFE3714"/>
    <w:rsid w:val="2C1259F1"/>
    <w:rsid w:val="2C44E8D8"/>
    <w:rsid w:val="2C4B2BA4"/>
    <w:rsid w:val="2C4C917F"/>
    <w:rsid w:val="2C4D7C92"/>
    <w:rsid w:val="2C4FE762"/>
    <w:rsid w:val="2C4FECFC"/>
    <w:rsid w:val="2C5297DA"/>
    <w:rsid w:val="2C546952"/>
    <w:rsid w:val="2C55C35D"/>
    <w:rsid w:val="2C5A429C"/>
    <w:rsid w:val="2C5BF4DB"/>
    <w:rsid w:val="2C679574"/>
    <w:rsid w:val="2C67C1D1"/>
    <w:rsid w:val="2C8814FC"/>
    <w:rsid w:val="2C88F2B9"/>
    <w:rsid w:val="2C898D00"/>
    <w:rsid w:val="2C8D0F8B"/>
    <w:rsid w:val="2CB80644"/>
    <w:rsid w:val="2CC9A5A9"/>
    <w:rsid w:val="2CCC5A60"/>
    <w:rsid w:val="2CCC8978"/>
    <w:rsid w:val="2CDE062F"/>
    <w:rsid w:val="2CE4EC91"/>
    <w:rsid w:val="2CF46840"/>
    <w:rsid w:val="2D0050D7"/>
    <w:rsid w:val="2D01E2CD"/>
    <w:rsid w:val="2D050324"/>
    <w:rsid w:val="2D278624"/>
    <w:rsid w:val="2D3570CB"/>
    <w:rsid w:val="2D368F71"/>
    <w:rsid w:val="2D3792B6"/>
    <w:rsid w:val="2D3A7E0D"/>
    <w:rsid w:val="2D411CAF"/>
    <w:rsid w:val="2D4E7A76"/>
    <w:rsid w:val="2D53E60F"/>
    <w:rsid w:val="2D54D3D5"/>
    <w:rsid w:val="2D703027"/>
    <w:rsid w:val="2D78E4F8"/>
    <w:rsid w:val="2D7A93DC"/>
    <w:rsid w:val="2D7B3EE5"/>
    <w:rsid w:val="2D8A40C1"/>
    <w:rsid w:val="2D93C0E3"/>
    <w:rsid w:val="2D9695FB"/>
    <w:rsid w:val="2D9EA2C6"/>
    <w:rsid w:val="2DAA5541"/>
    <w:rsid w:val="2DB390BD"/>
    <w:rsid w:val="2DBC560F"/>
    <w:rsid w:val="2DC8CCC1"/>
    <w:rsid w:val="2DCFA6ED"/>
    <w:rsid w:val="2DD57B45"/>
    <w:rsid w:val="2DF3F0E6"/>
    <w:rsid w:val="2DF6D3B5"/>
    <w:rsid w:val="2DF7F8C3"/>
    <w:rsid w:val="2E016EB4"/>
    <w:rsid w:val="2E0FB78F"/>
    <w:rsid w:val="2E199F55"/>
    <w:rsid w:val="2E1D4D55"/>
    <w:rsid w:val="2E22BDC2"/>
    <w:rsid w:val="2E25687B"/>
    <w:rsid w:val="2E333B8A"/>
    <w:rsid w:val="2E34177B"/>
    <w:rsid w:val="2E458EE1"/>
    <w:rsid w:val="2E663C1D"/>
    <w:rsid w:val="2E70E794"/>
    <w:rsid w:val="2E8E6884"/>
    <w:rsid w:val="2E908579"/>
    <w:rsid w:val="2E9DA1BF"/>
    <w:rsid w:val="2E9DB32E"/>
    <w:rsid w:val="2EABFD55"/>
    <w:rsid w:val="2EB12512"/>
    <w:rsid w:val="2EB1FF8E"/>
    <w:rsid w:val="2EBD1BEE"/>
    <w:rsid w:val="2ECBEEB1"/>
    <w:rsid w:val="2ECFEBB0"/>
    <w:rsid w:val="2ED88AF5"/>
    <w:rsid w:val="2EDC6CD4"/>
    <w:rsid w:val="2EDF77B8"/>
    <w:rsid w:val="2EE0D500"/>
    <w:rsid w:val="2EE7AF88"/>
    <w:rsid w:val="2EEE3F23"/>
    <w:rsid w:val="2EF0F349"/>
    <w:rsid w:val="2EF3A78B"/>
    <w:rsid w:val="2EFB2B52"/>
    <w:rsid w:val="2F04DEEF"/>
    <w:rsid w:val="2F0AF0B1"/>
    <w:rsid w:val="2F0BABEC"/>
    <w:rsid w:val="2F0BDE61"/>
    <w:rsid w:val="2F3446A4"/>
    <w:rsid w:val="2F48630D"/>
    <w:rsid w:val="2F581957"/>
    <w:rsid w:val="2F715F94"/>
    <w:rsid w:val="2F71E73B"/>
    <w:rsid w:val="2F72D6A7"/>
    <w:rsid w:val="2F7E7893"/>
    <w:rsid w:val="2F8C67C8"/>
    <w:rsid w:val="2F96F964"/>
    <w:rsid w:val="2F9C23E6"/>
    <w:rsid w:val="2FC88CB9"/>
    <w:rsid w:val="2FCD348B"/>
    <w:rsid w:val="2FD868FB"/>
    <w:rsid w:val="2FDAD777"/>
    <w:rsid w:val="2FDCEBD3"/>
    <w:rsid w:val="2FDDE544"/>
    <w:rsid w:val="2FE7B992"/>
    <w:rsid w:val="2FEC506A"/>
    <w:rsid w:val="2FF50E7F"/>
    <w:rsid w:val="2FF5BC13"/>
    <w:rsid w:val="2FFE61E5"/>
    <w:rsid w:val="2FFF2CFD"/>
    <w:rsid w:val="300208FF"/>
    <w:rsid w:val="300349CF"/>
    <w:rsid w:val="30110E01"/>
    <w:rsid w:val="3014513F"/>
    <w:rsid w:val="3017BD66"/>
    <w:rsid w:val="301A6A92"/>
    <w:rsid w:val="302BCFC5"/>
    <w:rsid w:val="3035D020"/>
    <w:rsid w:val="303A0B57"/>
    <w:rsid w:val="303D1DFB"/>
    <w:rsid w:val="3047CDB6"/>
    <w:rsid w:val="305CF55C"/>
    <w:rsid w:val="3061C44A"/>
    <w:rsid w:val="307A598D"/>
    <w:rsid w:val="308E120E"/>
    <w:rsid w:val="3094DEDF"/>
    <w:rsid w:val="3094F6DA"/>
    <w:rsid w:val="30B15205"/>
    <w:rsid w:val="30BF6C06"/>
    <w:rsid w:val="30C5A1E5"/>
    <w:rsid w:val="30C9BAB1"/>
    <w:rsid w:val="30CC1216"/>
    <w:rsid w:val="30D5F6DF"/>
    <w:rsid w:val="30D95A7B"/>
    <w:rsid w:val="30DB6682"/>
    <w:rsid w:val="30F102F8"/>
    <w:rsid w:val="30F9F38A"/>
    <w:rsid w:val="30FDD4F5"/>
    <w:rsid w:val="310210CB"/>
    <w:rsid w:val="3107F1DE"/>
    <w:rsid w:val="310CF050"/>
    <w:rsid w:val="3116292A"/>
    <w:rsid w:val="312CF682"/>
    <w:rsid w:val="312EF79A"/>
    <w:rsid w:val="314177A6"/>
    <w:rsid w:val="3144D112"/>
    <w:rsid w:val="3146A462"/>
    <w:rsid w:val="3149EA6D"/>
    <w:rsid w:val="316C458D"/>
    <w:rsid w:val="3174395C"/>
    <w:rsid w:val="317C72FD"/>
    <w:rsid w:val="31827EDB"/>
    <w:rsid w:val="318A3A6E"/>
    <w:rsid w:val="31959999"/>
    <w:rsid w:val="319D9131"/>
    <w:rsid w:val="31A5B08D"/>
    <w:rsid w:val="31BC2B93"/>
    <w:rsid w:val="31CA7954"/>
    <w:rsid w:val="31D4CFD2"/>
    <w:rsid w:val="31D54281"/>
    <w:rsid w:val="31D9035F"/>
    <w:rsid w:val="31D90864"/>
    <w:rsid w:val="31F57066"/>
    <w:rsid w:val="32056FCB"/>
    <w:rsid w:val="321035F7"/>
    <w:rsid w:val="3212374E"/>
    <w:rsid w:val="321CE075"/>
    <w:rsid w:val="323463C8"/>
    <w:rsid w:val="323D83BC"/>
    <w:rsid w:val="32813CAA"/>
    <w:rsid w:val="328DD76B"/>
    <w:rsid w:val="3299E349"/>
    <w:rsid w:val="32B6E198"/>
    <w:rsid w:val="32B9BA02"/>
    <w:rsid w:val="32BDD8FB"/>
    <w:rsid w:val="32C2D924"/>
    <w:rsid w:val="32C31703"/>
    <w:rsid w:val="32DE84F3"/>
    <w:rsid w:val="32ECF1D0"/>
    <w:rsid w:val="33002D7B"/>
    <w:rsid w:val="3306A3B1"/>
    <w:rsid w:val="330BC589"/>
    <w:rsid w:val="330C6A8B"/>
    <w:rsid w:val="331E6B5D"/>
    <w:rsid w:val="3321E2F7"/>
    <w:rsid w:val="33272A9C"/>
    <w:rsid w:val="3327E8D5"/>
    <w:rsid w:val="33314236"/>
    <w:rsid w:val="33357F5B"/>
    <w:rsid w:val="333B046D"/>
    <w:rsid w:val="333C9334"/>
    <w:rsid w:val="3348CFAC"/>
    <w:rsid w:val="334D818D"/>
    <w:rsid w:val="3352BBC5"/>
    <w:rsid w:val="335684B1"/>
    <w:rsid w:val="336075BB"/>
    <w:rsid w:val="336735DA"/>
    <w:rsid w:val="3367423A"/>
    <w:rsid w:val="337112E2"/>
    <w:rsid w:val="3374ED8F"/>
    <w:rsid w:val="33804F8C"/>
    <w:rsid w:val="33835B68"/>
    <w:rsid w:val="3388A376"/>
    <w:rsid w:val="338B242D"/>
    <w:rsid w:val="338C3E05"/>
    <w:rsid w:val="338D5386"/>
    <w:rsid w:val="33B8916A"/>
    <w:rsid w:val="33BD0BAC"/>
    <w:rsid w:val="33BE0B78"/>
    <w:rsid w:val="33C1AA0B"/>
    <w:rsid w:val="33C44A39"/>
    <w:rsid w:val="33C60ADD"/>
    <w:rsid w:val="33D718FE"/>
    <w:rsid w:val="33DF1D0F"/>
    <w:rsid w:val="33E24E18"/>
    <w:rsid w:val="33E89CD5"/>
    <w:rsid w:val="33FB6567"/>
    <w:rsid w:val="33FDD88A"/>
    <w:rsid w:val="3415B6FD"/>
    <w:rsid w:val="341BE9AE"/>
    <w:rsid w:val="34228574"/>
    <w:rsid w:val="3432A4B0"/>
    <w:rsid w:val="343587C5"/>
    <w:rsid w:val="3436326B"/>
    <w:rsid w:val="343AA731"/>
    <w:rsid w:val="343B0BD8"/>
    <w:rsid w:val="3444E704"/>
    <w:rsid w:val="345D5FBF"/>
    <w:rsid w:val="3465C91B"/>
    <w:rsid w:val="34695F59"/>
    <w:rsid w:val="346CA919"/>
    <w:rsid w:val="346F0224"/>
    <w:rsid w:val="34899712"/>
    <w:rsid w:val="349B672A"/>
    <w:rsid w:val="34A6C5A0"/>
    <w:rsid w:val="34AA3B96"/>
    <w:rsid w:val="34B86CC8"/>
    <w:rsid w:val="34BC6FA3"/>
    <w:rsid w:val="34CCE45C"/>
    <w:rsid w:val="34DD0A27"/>
    <w:rsid w:val="34E07BDA"/>
    <w:rsid w:val="34EAF3B2"/>
    <w:rsid w:val="3507B483"/>
    <w:rsid w:val="35145BD3"/>
    <w:rsid w:val="351CD0FB"/>
    <w:rsid w:val="35221E03"/>
    <w:rsid w:val="35245A54"/>
    <w:rsid w:val="352923E7"/>
    <w:rsid w:val="3529FDDB"/>
    <w:rsid w:val="35396E16"/>
    <w:rsid w:val="35435A1A"/>
    <w:rsid w:val="35524288"/>
    <w:rsid w:val="355AD5E6"/>
    <w:rsid w:val="3569EFA6"/>
    <w:rsid w:val="357678B5"/>
    <w:rsid w:val="357D2FF2"/>
    <w:rsid w:val="359795B3"/>
    <w:rsid w:val="35998342"/>
    <w:rsid w:val="35A4C368"/>
    <w:rsid w:val="35ACE66F"/>
    <w:rsid w:val="35B1D6D5"/>
    <w:rsid w:val="35C3491D"/>
    <w:rsid w:val="35D3870D"/>
    <w:rsid w:val="35D77C37"/>
    <w:rsid w:val="35D9339E"/>
    <w:rsid w:val="35DB94FC"/>
    <w:rsid w:val="35E260F3"/>
    <w:rsid w:val="35E52352"/>
    <w:rsid w:val="3601997C"/>
    <w:rsid w:val="3606585E"/>
    <w:rsid w:val="360A612E"/>
    <w:rsid w:val="3616A12F"/>
    <w:rsid w:val="361AC974"/>
    <w:rsid w:val="362239F1"/>
    <w:rsid w:val="363522C3"/>
    <w:rsid w:val="363D83A5"/>
    <w:rsid w:val="368FDEB8"/>
    <w:rsid w:val="3691AB29"/>
    <w:rsid w:val="3691F6E7"/>
    <w:rsid w:val="369A6AA2"/>
    <w:rsid w:val="36A2935D"/>
    <w:rsid w:val="36AA1724"/>
    <w:rsid w:val="36B1E08E"/>
    <w:rsid w:val="36B91A60"/>
    <w:rsid w:val="36BBF703"/>
    <w:rsid w:val="36C4589A"/>
    <w:rsid w:val="36C5EFF0"/>
    <w:rsid w:val="36CA2B06"/>
    <w:rsid w:val="36CA3A85"/>
    <w:rsid w:val="36D12835"/>
    <w:rsid w:val="36D700DA"/>
    <w:rsid w:val="36D7BE05"/>
    <w:rsid w:val="36DE633E"/>
    <w:rsid w:val="36E0FFCF"/>
    <w:rsid w:val="36F69A14"/>
    <w:rsid w:val="36F73B09"/>
    <w:rsid w:val="36FCC34D"/>
    <w:rsid w:val="36FF6A91"/>
    <w:rsid w:val="3705EAF2"/>
    <w:rsid w:val="3707AF29"/>
    <w:rsid w:val="370E672B"/>
    <w:rsid w:val="371654B1"/>
    <w:rsid w:val="37200BC9"/>
    <w:rsid w:val="372FA2BC"/>
    <w:rsid w:val="373F97AA"/>
    <w:rsid w:val="3740DC69"/>
    <w:rsid w:val="37465EB1"/>
    <w:rsid w:val="374EDDF0"/>
    <w:rsid w:val="3752A381"/>
    <w:rsid w:val="3759D2BB"/>
    <w:rsid w:val="375BDBA2"/>
    <w:rsid w:val="375E3D00"/>
    <w:rsid w:val="3761720D"/>
    <w:rsid w:val="376AABD7"/>
    <w:rsid w:val="377402C8"/>
    <w:rsid w:val="3776CE28"/>
    <w:rsid w:val="37AA481B"/>
    <w:rsid w:val="37ADBADC"/>
    <w:rsid w:val="37ADC2DD"/>
    <w:rsid w:val="37B20372"/>
    <w:rsid w:val="37B86175"/>
    <w:rsid w:val="37B8CBFE"/>
    <w:rsid w:val="37C02BB7"/>
    <w:rsid w:val="37C429AC"/>
    <w:rsid w:val="37CFC232"/>
    <w:rsid w:val="37D95406"/>
    <w:rsid w:val="37E131DC"/>
    <w:rsid w:val="3809818C"/>
    <w:rsid w:val="380AE50F"/>
    <w:rsid w:val="38161F4D"/>
    <w:rsid w:val="3825CF7C"/>
    <w:rsid w:val="38262CE8"/>
    <w:rsid w:val="38297B7C"/>
    <w:rsid w:val="383ED7C3"/>
    <w:rsid w:val="38447510"/>
    <w:rsid w:val="38477F39"/>
    <w:rsid w:val="384D0AC2"/>
    <w:rsid w:val="38684857"/>
    <w:rsid w:val="386C062F"/>
    <w:rsid w:val="3884F0D5"/>
    <w:rsid w:val="38904749"/>
    <w:rsid w:val="38917098"/>
    <w:rsid w:val="38952169"/>
    <w:rsid w:val="389FAA89"/>
    <w:rsid w:val="38A1A637"/>
    <w:rsid w:val="38AE27AA"/>
    <w:rsid w:val="38AF2971"/>
    <w:rsid w:val="38C16CCB"/>
    <w:rsid w:val="38CE57AF"/>
    <w:rsid w:val="38DCC2E2"/>
    <w:rsid w:val="3919B8ED"/>
    <w:rsid w:val="3937D784"/>
    <w:rsid w:val="39426569"/>
    <w:rsid w:val="3955808C"/>
    <w:rsid w:val="3960CF37"/>
    <w:rsid w:val="3962AFF0"/>
    <w:rsid w:val="39738C31"/>
    <w:rsid w:val="397DFD63"/>
    <w:rsid w:val="39906215"/>
    <w:rsid w:val="39963235"/>
    <w:rsid w:val="39A56A1D"/>
    <w:rsid w:val="39A96318"/>
    <w:rsid w:val="39AF368F"/>
    <w:rsid w:val="39C828E0"/>
    <w:rsid w:val="39C9CAD6"/>
    <w:rsid w:val="39DB25A6"/>
    <w:rsid w:val="39F380BD"/>
    <w:rsid w:val="39F6BD69"/>
    <w:rsid w:val="3A141FD6"/>
    <w:rsid w:val="3A14CF34"/>
    <w:rsid w:val="3A1C2404"/>
    <w:rsid w:val="3A3D60C9"/>
    <w:rsid w:val="3A4607ED"/>
    <w:rsid w:val="3A46A382"/>
    <w:rsid w:val="3A53F1FC"/>
    <w:rsid w:val="3A58C539"/>
    <w:rsid w:val="3A68CB94"/>
    <w:rsid w:val="3A74D0BD"/>
    <w:rsid w:val="3A787D2B"/>
    <w:rsid w:val="3A83B62E"/>
    <w:rsid w:val="3A85F6A4"/>
    <w:rsid w:val="3A88416D"/>
    <w:rsid w:val="3A8876F0"/>
    <w:rsid w:val="3A98BD39"/>
    <w:rsid w:val="3AA4C949"/>
    <w:rsid w:val="3ABB7BD7"/>
    <w:rsid w:val="3AC5ACCD"/>
    <w:rsid w:val="3AD7957E"/>
    <w:rsid w:val="3ADE3217"/>
    <w:rsid w:val="3AE743B0"/>
    <w:rsid w:val="3AEE3A97"/>
    <w:rsid w:val="3AF74869"/>
    <w:rsid w:val="3B02D683"/>
    <w:rsid w:val="3B03BDE3"/>
    <w:rsid w:val="3B13DE8D"/>
    <w:rsid w:val="3B18229D"/>
    <w:rsid w:val="3B2141C5"/>
    <w:rsid w:val="3B282F7F"/>
    <w:rsid w:val="3B32EBAD"/>
    <w:rsid w:val="3B3B6670"/>
    <w:rsid w:val="3B56C627"/>
    <w:rsid w:val="3B5B446F"/>
    <w:rsid w:val="3B62DFB0"/>
    <w:rsid w:val="3B6BDAA9"/>
    <w:rsid w:val="3B736E24"/>
    <w:rsid w:val="3B8E6D2C"/>
    <w:rsid w:val="3B8F511E"/>
    <w:rsid w:val="3B95BE22"/>
    <w:rsid w:val="3B977738"/>
    <w:rsid w:val="3B9A6F80"/>
    <w:rsid w:val="3B9C66B8"/>
    <w:rsid w:val="3BA72BCA"/>
    <w:rsid w:val="3BA8797B"/>
    <w:rsid w:val="3BAF4F9F"/>
    <w:rsid w:val="3BC690A5"/>
    <w:rsid w:val="3BD325F1"/>
    <w:rsid w:val="3BD82FCB"/>
    <w:rsid w:val="3BE5B4A6"/>
    <w:rsid w:val="3BEA2EF4"/>
    <w:rsid w:val="3BEC0411"/>
    <w:rsid w:val="3BF8234B"/>
    <w:rsid w:val="3BF86D9F"/>
    <w:rsid w:val="3BFEB7DB"/>
    <w:rsid w:val="3C16E419"/>
    <w:rsid w:val="3C25BED7"/>
    <w:rsid w:val="3C2B1FE9"/>
    <w:rsid w:val="3C3A792D"/>
    <w:rsid w:val="3C4CCAF9"/>
    <w:rsid w:val="3C5FEF9A"/>
    <w:rsid w:val="3C6A2A06"/>
    <w:rsid w:val="3C6E3347"/>
    <w:rsid w:val="3C84B063"/>
    <w:rsid w:val="3C9BF891"/>
    <w:rsid w:val="3C9F8E44"/>
    <w:rsid w:val="3CA624A8"/>
    <w:rsid w:val="3CBAE465"/>
    <w:rsid w:val="3CCBCA96"/>
    <w:rsid w:val="3CDDBA9D"/>
    <w:rsid w:val="3CE01C05"/>
    <w:rsid w:val="3CE8A718"/>
    <w:rsid w:val="3CEE2A7F"/>
    <w:rsid w:val="3CF294A6"/>
    <w:rsid w:val="3CF5C9CC"/>
    <w:rsid w:val="3CFA2D92"/>
    <w:rsid w:val="3CFB25C4"/>
    <w:rsid w:val="3D01F938"/>
    <w:rsid w:val="3D16999F"/>
    <w:rsid w:val="3D3A781C"/>
    <w:rsid w:val="3D4391A1"/>
    <w:rsid w:val="3D53C4C6"/>
    <w:rsid w:val="3D594FF3"/>
    <w:rsid w:val="3D5C23B4"/>
    <w:rsid w:val="3D6FFEF8"/>
    <w:rsid w:val="3D963920"/>
    <w:rsid w:val="3D98BA8D"/>
    <w:rsid w:val="3D9B48E5"/>
    <w:rsid w:val="3D9EF068"/>
    <w:rsid w:val="3DA2A798"/>
    <w:rsid w:val="3DAB116C"/>
    <w:rsid w:val="3DAC5A8B"/>
    <w:rsid w:val="3DC80C23"/>
    <w:rsid w:val="3DD9400F"/>
    <w:rsid w:val="3DEB9585"/>
    <w:rsid w:val="3DF2F71F"/>
    <w:rsid w:val="3DFB4851"/>
    <w:rsid w:val="3DFD42D4"/>
    <w:rsid w:val="3E0CF77F"/>
    <w:rsid w:val="3E0EE9E1"/>
    <w:rsid w:val="3E10ED1A"/>
    <w:rsid w:val="3E1D2500"/>
    <w:rsid w:val="3E2DCAD7"/>
    <w:rsid w:val="3E48958A"/>
    <w:rsid w:val="3E4B5C7B"/>
    <w:rsid w:val="3E579C07"/>
    <w:rsid w:val="3E586881"/>
    <w:rsid w:val="3E5B6871"/>
    <w:rsid w:val="3E67C4AF"/>
    <w:rsid w:val="3E735177"/>
    <w:rsid w:val="3E90DB6B"/>
    <w:rsid w:val="3E91E912"/>
    <w:rsid w:val="3E949C3B"/>
    <w:rsid w:val="3E9586CB"/>
    <w:rsid w:val="3EAA6897"/>
    <w:rsid w:val="3EACB834"/>
    <w:rsid w:val="3EB40F50"/>
    <w:rsid w:val="3EB64803"/>
    <w:rsid w:val="3EC9B270"/>
    <w:rsid w:val="3EDAA8C4"/>
    <w:rsid w:val="3EE01FFB"/>
    <w:rsid w:val="3EE37AE9"/>
    <w:rsid w:val="3EEFC376"/>
    <w:rsid w:val="3EF2909E"/>
    <w:rsid w:val="3F0CAB38"/>
    <w:rsid w:val="3F0CC848"/>
    <w:rsid w:val="3F18E6B0"/>
    <w:rsid w:val="3F2CDDE7"/>
    <w:rsid w:val="3F2D8CE8"/>
    <w:rsid w:val="3F3923DD"/>
    <w:rsid w:val="3F428A33"/>
    <w:rsid w:val="3F4769EE"/>
    <w:rsid w:val="3F4C182B"/>
    <w:rsid w:val="3F50F9D9"/>
    <w:rsid w:val="3F52E36B"/>
    <w:rsid w:val="3F63EBBF"/>
    <w:rsid w:val="3F662AB4"/>
    <w:rsid w:val="3F66B837"/>
    <w:rsid w:val="3F6972A5"/>
    <w:rsid w:val="3F70998F"/>
    <w:rsid w:val="3F742CE2"/>
    <w:rsid w:val="3F776802"/>
    <w:rsid w:val="3F7FE45F"/>
    <w:rsid w:val="3F82D9B7"/>
    <w:rsid w:val="3F930BA5"/>
    <w:rsid w:val="3F96EB55"/>
    <w:rsid w:val="3FB070E3"/>
    <w:rsid w:val="3FB5DFC6"/>
    <w:rsid w:val="3FD4A449"/>
    <w:rsid w:val="3FE0B984"/>
    <w:rsid w:val="3FEBE9B2"/>
    <w:rsid w:val="3FEE72ED"/>
    <w:rsid w:val="3FF825E0"/>
    <w:rsid w:val="40015F19"/>
    <w:rsid w:val="402A3568"/>
    <w:rsid w:val="402C0145"/>
    <w:rsid w:val="402D9EE5"/>
    <w:rsid w:val="404A672A"/>
    <w:rsid w:val="40541A1D"/>
    <w:rsid w:val="406983E2"/>
    <w:rsid w:val="40718172"/>
    <w:rsid w:val="40731926"/>
    <w:rsid w:val="407718E2"/>
    <w:rsid w:val="408DE42B"/>
    <w:rsid w:val="40A40E9A"/>
    <w:rsid w:val="40AE9926"/>
    <w:rsid w:val="40B10561"/>
    <w:rsid w:val="40B13C4F"/>
    <w:rsid w:val="40B1C907"/>
    <w:rsid w:val="40B2765D"/>
    <w:rsid w:val="40B5CB45"/>
    <w:rsid w:val="40B8FF7C"/>
    <w:rsid w:val="40C09659"/>
    <w:rsid w:val="40E701B8"/>
    <w:rsid w:val="40FA9E8C"/>
    <w:rsid w:val="411C58AB"/>
    <w:rsid w:val="411EFC11"/>
    <w:rsid w:val="41234116"/>
    <w:rsid w:val="41278980"/>
    <w:rsid w:val="414EA543"/>
    <w:rsid w:val="415365AA"/>
    <w:rsid w:val="416F2AFE"/>
    <w:rsid w:val="41747576"/>
    <w:rsid w:val="41750528"/>
    <w:rsid w:val="4186BDF4"/>
    <w:rsid w:val="418CD450"/>
    <w:rsid w:val="418EDD50"/>
    <w:rsid w:val="4197B56D"/>
    <w:rsid w:val="41A08C7E"/>
    <w:rsid w:val="41B1C755"/>
    <w:rsid w:val="41B9A22E"/>
    <w:rsid w:val="41BA6C77"/>
    <w:rsid w:val="41BD3100"/>
    <w:rsid w:val="41C3022C"/>
    <w:rsid w:val="41D39E12"/>
    <w:rsid w:val="41EA8F3A"/>
    <w:rsid w:val="420E435A"/>
    <w:rsid w:val="42123A3A"/>
    <w:rsid w:val="4229B48C"/>
    <w:rsid w:val="422D411A"/>
    <w:rsid w:val="4230FF2E"/>
    <w:rsid w:val="4233A902"/>
    <w:rsid w:val="4249960B"/>
    <w:rsid w:val="425A43C9"/>
    <w:rsid w:val="425DCA73"/>
    <w:rsid w:val="425E0142"/>
    <w:rsid w:val="4265DA03"/>
    <w:rsid w:val="427BD715"/>
    <w:rsid w:val="42834670"/>
    <w:rsid w:val="428EB55C"/>
    <w:rsid w:val="4294E1D1"/>
    <w:rsid w:val="42993542"/>
    <w:rsid w:val="429EF625"/>
    <w:rsid w:val="42A5E7D5"/>
    <w:rsid w:val="42A73973"/>
    <w:rsid w:val="42B0DF17"/>
    <w:rsid w:val="42B8B2C5"/>
    <w:rsid w:val="42BAC1B1"/>
    <w:rsid w:val="42BEE47B"/>
    <w:rsid w:val="42C2978E"/>
    <w:rsid w:val="42C9A746"/>
    <w:rsid w:val="42DF3AAD"/>
    <w:rsid w:val="430CC3BE"/>
    <w:rsid w:val="430EF8F2"/>
    <w:rsid w:val="431C06AD"/>
    <w:rsid w:val="4323F433"/>
    <w:rsid w:val="4335E02B"/>
    <w:rsid w:val="43A0F007"/>
    <w:rsid w:val="43A92F81"/>
    <w:rsid w:val="43A9CD3A"/>
    <w:rsid w:val="43B4E0C2"/>
    <w:rsid w:val="43C8AD06"/>
    <w:rsid w:val="43C98464"/>
    <w:rsid w:val="43CBD7DB"/>
    <w:rsid w:val="43D6922D"/>
    <w:rsid w:val="43DE3897"/>
    <w:rsid w:val="43E05675"/>
    <w:rsid w:val="43EBB53E"/>
    <w:rsid w:val="43EEF602"/>
    <w:rsid w:val="43F26AE4"/>
    <w:rsid w:val="44006376"/>
    <w:rsid w:val="440D245E"/>
    <w:rsid w:val="4415FB56"/>
    <w:rsid w:val="4423BB6B"/>
    <w:rsid w:val="44278C1F"/>
    <w:rsid w:val="442F11EF"/>
    <w:rsid w:val="44328332"/>
    <w:rsid w:val="444906D7"/>
    <w:rsid w:val="44497D3F"/>
    <w:rsid w:val="445EEEDE"/>
    <w:rsid w:val="446AE360"/>
    <w:rsid w:val="4475FCB5"/>
    <w:rsid w:val="4477FFDC"/>
    <w:rsid w:val="4497E166"/>
    <w:rsid w:val="44A69C37"/>
    <w:rsid w:val="44ADDDBB"/>
    <w:rsid w:val="44B91E29"/>
    <w:rsid w:val="44C7FC26"/>
    <w:rsid w:val="44CFDB6F"/>
    <w:rsid w:val="44D10224"/>
    <w:rsid w:val="44DA47D0"/>
    <w:rsid w:val="44EB393F"/>
    <w:rsid w:val="44EC23C7"/>
    <w:rsid w:val="44EFF515"/>
    <w:rsid w:val="44FD7E84"/>
    <w:rsid w:val="450A96C4"/>
    <w:rsid w:val="451586D0"/>
    <w:rsid w:val="452CC5BA"/>
    <w:rsid w:val="452F7DA7"/>
    <w:rsid w:val="453756F0"/>
    <w:rsid w:val="453FA782"/>
    <w:rsid w:val="4547AA0F"/>
    <w:rsid w:val="45562D6C"/>
    <w:rsid w:val="457D1278"/>
    <w:rsid w:val="45913626"/>
    <w:rsid w:val="45932C3D"/>
    <w:rsid w:val="45993FF1"/>
    <w:rsid w:val="459A09CF"/>
    <w:rsid w:val="459BC66B"/>
    <w:rsid w:val="45B6AB72"/>
    <w:rsid w:val="45B7DA83"/>
    <w:rsid w:val="45DD5CE0"/>
    <w:rsid w:val="45E08CC4"/>
    <w:rsid w:val="45F49B44"/>
    <w:rsid w:val="45F532BC"/>
    <w:rsid w:val="45FB5473"/>
    <w:rsid w:val="46002E3B"/>
    <w:rsid w:val="461D83DA"/>
    <w:rsid w:val="4620E871"/>
    <w:rsid w:val="462730BC"/>
    <w:rsid w:val="462F9FA6"/>
    <w:rsid w:val="46328721"/>
    <w:rsid w:val="4635B0F3"/>
    <w:rsid w:val="464962F2"/>
    <w:rsid w:val="4653A76F"/>
    <w:rsid w:val="465AD544"/>
    <w:rsid w:val="4662C2CA"/>
    <w:rsid w:val="466887F3"/>
    <w:rsid w:val="467D191C"/>
    <w:rsid w:val="46868527"/>
    <w:rsid w:val="468E070D"/>
    <w:rsid w:val="469C2BAE"/>
    <w:rsid w:val="469FE2FD"/>
    <w:rsid w:val="46B8A33D"/>
    <w:rsid w:val="46C564C4"/>
    <w:rsid w:val="46CC535C"/>
    <w:rsid w:val="46D35314"/>
    <w:rsid w:val="46D8A39A"/>
    <w:rsid w:val="46DED418"/>
    <w:rsid w:val="46EA73E7"/>
    <w:rsid w:val="46FB9218"/>
    <w:rsid w:val="47029492"/>
    <w:rsid w:val="470360DD"/>
    <w:rsid w:val="470E2360"/>
    <w:rsid w:val="471744D6"/>
    <w:rsid w:val="471C7838"/>
    <w:rsid w:val="471E9A7F"/>
    <w:rsid w:val="471F5DF4"/>
    <w:rsid w:val="4720FC4B"/>
    <w:rsid w:val="4724FFBF"/>
    <w:rsid w:val="4729583B"/>
    <w:rsid w:val="473060A9"/>
    <w:rsid w:val="473796CC"/>
    <w:rsid w:val="4740963D"/>
    <w:rsid w:val="474F89BE"/>
    <w:rsid w:val="47560242"/>
    <w:rsid w:val="47697CAD"/>
    <w:rsid w:val="476C2E40"/>
    <w:rsid w:val="4776E7D0"/>
    <w:rsid w:val="47862103"/>
    <w:rsid w:val="47A3904E"/>
    <w:rsid w:val="47A5331D"/>
    <w:rsid w:val="47C1A5F3"/>
    <w:rsid w:val="47C27C61"/>
    <w:rsid w:val="47CA996A"/>
    <w:rsid w:val="47D801F7"/>
    <w:rsid w:val="47DF5CBF"/>
    <w:rsid w:val="47EF294A"/>
    <w:rsid w:val="47F3B4F5"/>
    <w:rsid w:val="47FEC8AE"/>
    <w:rsid w:val="47FF57B8"/>
    <w:rsid w:val="480DCC05"/>
    <w:rsid w:val="480E8741"/>
    <w:rsid w:val="480FD1AF"/>
    <w:rsid w:val="48196B70"/>
    <w:rsid w:val="4823BBB0"/>
    <w:rsid w:val="483243B0"/>
    <w:rsid w:val="48394697"/>
    <w:rsid w:val="48397185"/>
    <w:rsid w:val="483AC396"/>
    <w:rsid w:val="48447AA6"/>
    <w:rsid w:val="484BD52D"/>
    <w:rsid w:val="484F4872"/>
    <w:rsid w:val="4865C71B"/>
    <w:rsid w:val="486D1EE8"/>
    <w:rsid w:val="486D8B59"/>
    <w:rsid w:val="48808597"/>
    <w:rsid w:val="48902593"/>
    <w:rsid w:val="4891D4BE"/>
    <w:rsid w:val="4892D686"/>
    <w:rsid w:val="489BC263"/>
    <w:rsid w:val="489CBE82"/>
    <w:rsid w:val="48B3F7EA"/>
    <w:rsid w:val="48BBDB2C"/>
    <w:rsid w:val="48CC000C"/>
    <w:rsid w:val="48F67C53"/>
    <w:rsid w:val="4909E1F1"/>
    <w:rsid w:val="4916EB48"/>
    <w:rsid w:val="49209166"/>
    <w:rsid w:val="492606A3"/>
    <w:rsid w:val="492854D3"/>
    <w:rsid w:val="492E157C"/>
    <w:rsid w:val="492E3510"/>
    <w:rsid w:val="49355781"/>
    <w:rsid w:val="4941037E"/>
    <w:rsid w:val="494343EC"/>
    <w:rsid w:val="4943DE32"/>
    <w:rsid w:val="4949BC54"/>
    <w:rsid w:val="494B016F"/>
    <w:rsid w:val="4952943C"/>
    <w:rsid w:val="49731B09"/>
    <w:rsid w:val="49759197"/>
    <w:rsid w:val="497A0D5A"/>
    <w:rsid w:val="49885EF2"/>
    <w:rsid w:val="499308B5"/>
    <w:rsid w:val="4996EA16"/>
    <w:rsid w:val="49972D38"/>
    <w:rsid w:val="49ADE9CE"/>
    <w:rsid w:val="49B7BD92"/>
    <w:rsid w:val="49D1EB59"/>
    <w:rsid w:val="49D69F9A"/>
    <w:rsid w:val="49DF1D12"/>
    <w:rsid w:val="49DF798C"/>
    <w:rsid w:val="49E6806A"/>
    <w:rsid w:val="49E86A63"/>
    <w:rsid w:val="49F0E278"/>
    <w:rsid w:val="4A002CE2"/>
    <w:rsid w:val="4A1A0A7D"/>
    <w:rsid w:val="4A3273D5"/>
    <w:rsid w:val="4A46AC4D"/>
    <w:rsid w:val="4A4D6C86"/>
    <w:rsid w:val="4A644B13"/>
    <w:rsid w:val="4A653C9A"/>
    <w:rsid w:val="4A722ADF"/>
    <w:rsid w:val="4A7F70B7"/>
    <w:rsid w:val="4A7FFCAB"/>
    <w:rsid w:val="4A940F2E"/>
    <w:rsid w:val="4A9AEA75"/>
    <w:rsid w:val="4A9F5ECD"/>
    <w:rsid w:val="4AB45A34"/>
    <w:rsid w:val="4AB49663"/>
    <w:rsid w:val="4AB8F178"/>
    <w:rsid w:val="4ABC5C48"/>
    <w:rsid w:val="4ABF9A86"/>
    <w:rsid w:val="4AC01FDC"/>
    <w:rsid w:val="4AD2F251"/>
    <w:rsid w:val="4AD90C86"/>
    <w:rsid w:val="4AF5795A"/>
    <w:rsid w:val="4B05B2B6"/>
    <w:rsid w:val="4B1110F2"/>
    <w:rsid w:val="4B1D0B90"/>
    <w:rsid w:val="4B3025DE"/>
    <w:rsid w:val="4B373AA4"/>
    <w:rsid w:val="4B3F1CF3"/>
    <w:rsid w:val="4B3FD853"/>
    <w:rsid w:val="4B40F210"/>
    <w:rsid w:val="4B4343D3"/>
    <w:rsid w:val="4B475D55"/>
    <w:rsid w:val="4B5D428B"/>
    <w:rsid w:val="4B62B78D"/>
    <w:rsid w:val="4B78ACE2"/>
    <w:rsid w:val="4B7AED73"/>
    <w:rsid w:val="4B7C1D34"/>
    <w:rsid w:val="4B86BFE2"/>
    <w:rsid w:val="4B8709FA"/>
    <w:rsid w:val="4B8D8232"/>
    <w:rsid w:val="4B8E22F7"/>
    <w:rsid w:val="4B8EA850"/>
    <w:rsid w:val="4B940A1F"/>
    <w:rsid w:val="4BB5DADE"/>
    <w:rsid w:val="4BBF6CA8"/>
    <w:rsid w:val="4BC462C7"/>
    <w:rsid w:val="4BC67564"/>
    <w:rsid w:val="4BCED1D2"/>
    <w:rsid w:val="4BD23667"/>
    <w:rsid w:val="4BD57BD2"/>
    <w:rsid w:val="4BD9012C"/>
    <w:rsid w:val="4BEBCF9A"/>
    <w:rsid w:val="4BF75849"/>
    <w:rsid w:val="4BFD5E0C"/>
    <w:rsid w:val="4C01B328"/>
    <w:rsid w:val="4C2BE7C4"/>
    <w:rsid w:val="4C2C165C"/>
    <w:rsid w:val="4C2D07E3"/>
    <w:rsid w:val="4C2E3552"/>
    <w:rsid w:val="4C4393C9"/>
    <w:rsid w:val="4C447F08"/>
    <w:rsid w:val="4C493E52"/>
    <w:rsid w:val="4C4F6F30"/>
    <w:rsid w:val="4C5F23F7"/>
    <w:rsid w:val="4C611848"/>
    <w:rsid w:val="4C65D5D2"/>
    <w:rsid w:val="4C6800D6"/>
    <w:rsid w:val="4C6D4A88"/>
    <w:rsid w:val="4C6DADD4"/>
    <w:rsid w:val="4C74AD86"/>
    <w:rsid w:val="4C797D3B"/>
    <w:rsid w:val="4C7AF634"/>
    <w:rsid w:val="4C7D8940"/>
    <w:rsid w:val="4C8091C6"/>
    <w:rsid w:val="4C81BE3D"/>
    <w:rsid w:val="4C96212B"/>
    <w:rsid w:val="4C9B03B9"/>
    <w:rsid w:val="4C9D1F25"/>
    <w:rsid w:val="4CA15DF5"/>
    <w:rsid w:val="4CA6DF66"/>
    <w:rsid w:val="4CAACBF5"/>
    <w:rsid w:val="4CB817DA"/>
    <w:rsid w:val="4CBA8652"/>
    <w:rsid w:val="4CBBBB1E"/>
    <w:rsid w:val="4CBBD5BC"/>
    <w:rsid w:val="4CC72618"/>
    <w:rsid w:val="4CCD6117"/>
    <w:rsid w:val="4CD55E99"/>
    <w:rsid w:val="4CDC9437"/>
    <w:rsid w:val="4CEABAA6"/>
    <w:rsid w:val="4CEEE95C"/>
    <w:rsid w:val="4CF6A171"/>
    <w:rsid w:val="4CF78B85"/>
    <w:rsid w:val="4D02724A"/>
    <w:rsid w:val="4D02E853"/>
    <w:rsid w:val="4D04831F"/>
    <w:rsid w:val="4D073A1B"/>
    <w:rsid w:val="4D25913C"/>
    <w:rsid w:val="4D3B94E0"/>
    <w:rsid w:val="4D3FB060"/>
    <w:rsid w:val="4D461E19"/>
    <w:rsid w:val="4D492FD9"/>
    <w:rsid w:val="4D4F9FD3"/>
    <w:rsid w:val="4D51AB3F"/>
    <w:rsid w:val="4D59EA3E"/>
    <w:rsid w:val="4D5D3C00"/>
    <w:rsid w:val="4D5FF5FB"/>
    <w:rsid w:val="4D7DA924"/>
    <w:rsid w:val="4D9AC878"/>
    <w:rsid w:val="4D9CDD5C"/>
    <w:rsid w:val="4D9DFFC9"/>
    <w:rsid w:val="4DA76C60"/>
    <w:rsid w:val="4DA8488D"/>
    <w:rsid w:val="4DADD24D"/>
    <w:rsid w:val="4DB35653"/>
    <w:rsid w:val="4DBA9047"/>
    <w:rsid w:val="4DBB5B01"/>
    <w:rsid w:val="4DBC98A6"/>
    <w:rsid w:val="4DC4201C"/>
    <w:rsid w:val="4DCB2C47"/>
    <w:rsid w:val="4DD4FB9B"/>
    <w:rsid w:val="4DEDCE25"/>
    <w:rsid w:val="4DF055E0"/>
    <w:rsid w:val="4DF5BFA9"/>
    <w:rsid w:val="4DF96816"/>
    <w:rsid w:val="4DFF0A3D"/>
    <w:rsid w:val="4E08DE01"/>
    <w:rsid w:val="4E0BF8A5"/>
    <w:rsid w:val="4E0CE595"/>
    <w:rsid w:val="4E1F191B"/>
    <w:rsid w:val="4E2518BD"/>
    <w:rsid w:val="4E36A450"/>
    <w:rsid w:val="4E3D2E56"/>
    <w:rsid w:val="4E61E5C6"/>
    <w:rsid w:val="4E72FB52"/>
    <w:rsid w:val="4E74CDB1"/>
    <w:rsid w:val="4E807F5D"/>
    <w:rsid w:val="4E816759"/>
    <w:rsid w:val="4EAA8374"/>
    <w:rsid w:val="4EB179D5"/>
    <w:rsid w:val="4EB3A3CA"/>
    <w:rsid w:val="4EEF0F37"/>
    <w:rsid w:val="4EF7A845"/>
    <w:rsid w:val="4F05A5BE"/>
    <w:rsid w:val="4F110552"/>
    <w:rsid w:val="4F1B2355"/>
    <w:rsid w:val="4F20190F"/>
    <w:rsid w:val="4F288DC6"/>
    <w:rsid w:val="4F2B3188"/>
    <w:rsid w:val="4F36A7D6"/>
    <w:rsid w:val="4F4A9637"/>
    <w:rsid w:val="4F5489F3"/>
    <w:rsid w:val="4F5AA9E8"/>
    <w:rsid w:val="4F5CBBA5"/>
    <w:rsid w:val="4F614339"/>
    <w:rsid w:val="4F637768"/>
    <w:rsid w:val="4F6E65E1"/>
    <w:rsid w:val="4F7681D4"/>
    <w:rsid w:val="4F7AF582"/>
    <w:rsid w:val="4F7B9EC6"/>
    <w:rsid w:val="4F7C75BC"/>
    <w:rsid w:val="4F930BA9"/>
    <w:rsid w:val="4F94128F"/>
    <w:rsid w:val="4F9D7694"/>
    <w:rsid w:val="4F9F5529"/>
    <w:rsid w:val="4FA6C26E"/>
    <w:rsid w:val="4FA91B29"/>
    <w:rsid w:val="4FB69EF1"/>
    <w:rsid w:val="4FB7345E"/>
    <w:rsid w:val="5005C28C"/>
    <w:rsid w:val="500DBE52"/>
    <w:rsid w:val="50119548"/>
    <w:rsid w:val="50227225"/>
    <w:rsid w:val="502C70B0"/>
    <w:rsid w:val="50363258"/>
    <w:rsid w:val="50368DB3"/>
    <w:rsid w:val="503D98AD"/>
    <w:rsid w:val="503F433B"/>
    <w:rsid w:val="5042BD2C"/>
    <w:rsid w:val="5046243C"/>
    <w:rsid w:val="5059292C"/>
    <w:rsid w:val="5059B431"/>
    <w:rsid w:val="5059E139"/>
    <w:rsid w:val="505DAF74"/>
    <w:rsid w:val="5069A372"/>
    <w:rsid w:val="506DAF13"/>
    <w:rsid w:val="5073AF8C"/>
    <w:rsid w:val="50972A4B"/>
    <w:rsid w:val="50A0CD99"/>
    <w:rsid w:val="50A0FF6F"/>
    <w:rsid w:val="50AB7333"/>
    <w:rsid w:val="50ADC4B4"/>
    <w:rsid w:val="50B3A024"/>
    <w:rsid w:val="50C45E27"/>
    <w:rsid w:val="50C6003B"/>
    <w:rsid w:val="50CD3E3B"/>
    <w:rsid w:val="50D2A028"/>
    <w:rsid w:val="50E4CEC2"/>
    <w:rsid w:val="50E61EBD"/>
    <w:rsid w:val="50ED0F03"/>
    <w:rsid w:val="5104CEF4"/>
    <w:rsid w:val="511A5C50"/>
    <w:rsid w:val="51264F00"/>
    <w:rsid w:val="512B0A79"/>
    <w:rsid w:val="512FB2AA"/>
    <w:rsid w:val="51566E20"/>
    <w:rsid w:val="51584981"/>
    <w:rsid w:val="515A5F47"/>
    <w:rsid w:val="51639B18"/>
    <w:rsid w:val="516CF96D"/>
    <w:rsid w:val="51709E9A"/>
    <w:rsid w:val="51870CE5"/>
    <w:rsid w:val="5194AE10"/>
    <w:rsid w:val="519F9B92"/>
    <w:rsid w:val="51A62D0D"/>
    <w:rsid w:val="51A9DBE5"/>
    <w:rsid w:val="51B82EBD"/>
    <w:rsid w:val="51BBDDF9"/>
    <w:rsid w:val="51C31612"/>
    <w:rsid w:val="51D54E3C"/>
    <w:rsid w:val="51D57E6F"/>
    <w:rsid w:val="51DCA37E"/>
    <w:rsid w:val="51FD0685"/>
    <w:rsid w:val="520573D3"/>
    <w:rsid w:val="520B5741"/>
    <w:rsid w:val="521052F0"/>
    <w:rsid w:val="5226C921"/>
    <w:rsid w:val="523707D9"/>
    <w:rsid w:val="523CFFA4"/>
    <w:rsid w:val="524C1158"/>
    <w:rsid w:val="52502FCF"/>
    <w:rsid w:val="525725E0"/>
    <w:rsid w:val="528236F9"/>
    <w:rsid w:val="528B0E90"/>
    <w:rsid w:val="528F0149"/>
    <w:rsid w:val="52959A25"/>
    <w:rsid w:val="52A122B0"/>
    <w:rsid w:val="52A450D6"/>
    <w:rsid w:val="52ABFCA1"/>
    <w:rsid w:val="52B4803D"/>
    <w:rsid w:val="52B4C421"/>
    <w:rsid w:val="52BD5F58"/>
    <w:rsid w:val="52BDCD8E"/>
    <w:rsid w:val="52C9B964"/>
    <w:rsid w:val="52CF0865"/>
    <w:rsid w:val="52D37FC9"/>
    <w:rsid w:val="52F68C6C"/>
    <w:rsid w:val="530AAA7A"/>
    <w:rsid w:val="5311149A"/>
    <w:rsid w:val="531573DC"/>
    <w:rsid w:val="5319C1CB"/>
    <w:rsid w:val="532B51DB"/>
    <w:rsid w:val="535224ED"/>
    <w:rsid w:val="53583D7C"/>
    <w:rsid w:val="5376E3FD"/>
    <w:rsid w:val="537840A6"/>
    <w:rsid w:val="5384F86D"/>
    <w:rsid w:val="538599D8"/>
    <w:rsid w:val="538A5AF6"/>
    <w:rsid w:val="538E8014"/>
    <w:rsid w:val="53A14434"/>
    <w:rsid w:val="53A15A5F"/>
    <w:rsid w:val="53C3C35D"/>
    <w:rsid w:val="53DA060F"/>
    <w:rsid w:val="53E474A7"/>
    <w:rsid w:val="53E673A1"/>
    <w:rsid w:val="53ED208B"/>
    <w:rsid w:val="53F18980"/>
    <w:rsid w:val="53F67846"/>
    <w:rsid w:val="53F94038"/>
    <w:rsid w:val="53FD77DC"/>
    <w:rsid w:val="54059738"/>
    <w:rsid w:val="543CA678"/>
    <w:rsid w:val="543DBA81"/>
    <w:rsid w:val="54487256"/>
    <w:rsid w:val="54576E5A"/>
    <w:rsid w:val="54672196"/>
    <w:rsid w:val="5473DC43"/>
    <w:rsid w:val="547B88C8"/>
    <w:rsid w:val="547D99FC"/>
    <w:rsid w:val="5488CF01"/>
    <w:rsid w:val="548AEEF8"/>
    <w:rsid w:val="54992812"/>
    <w:rsid w:val="549AAADD"/>
    <w:rsid w:val="54A60A58"/>
    <w:rsid w:val="54AAD616"/>
    <w:rsid w:val="54AC54C1"/>
    <w:rsid w:val="54B1709C"/>
    <w:rsid w:val="54B37893"/>
    <w:rsid w:val="54BB6E5C"/>
    <w:rsid w:val="54BC2B4A"/>
    <w:rsid w:val="54C4F68B"/>
    <w:rsid w:val="54C6CD03"/>
    <w:rsid w:val="54E33A54"/>
    <w:rsid w:val="54EEBA2A"/>
    <w:rsid w:val="54F31C9C"/>
    <w:rsid w:val="55013397"/>
    <w:rsid w:val="5506656C"/>
    <w:rsid w:val="550A8177"/>
    <w:rsid w:val="550AAEDA"/>
    <w:rsid w:val="5516B1DE"/>
    <w:rsid w:val="551D923D"/>
    <w:rsid w:val="551FE213"/>
    <w:rsid w:val="552BDCBB"/>
    <w:rsid w:val="55399313"/>
    <w:rsid w:val="5541895B"/>
    <w:rsid w:val="554C2DD5"/>
    <w:rsid w:val="554E2EA9"/>
    <w:rsid w:val="555C8BBB"/>
    <w:rsid w:val="555ECA6D"/>
    <w:rsid w:val="55648BE9"/>
    <w:rsid w:val="55706E08"/>
    <w:rsid w:val="55755FD1"/>
    <w:rsid w:val="557CD1D0"/>
    <w:rsid w:val="557D07F2"/>
    <w:rsid w:val="5584321A"/>
    <w:rsid w:val="558DC8C3"/>
    <w:rsid w:val="558E2EED"/>
    <w:rsid w:val="559AAB5E"/>
    <w:rsid w:val="55A2B32F"/>
    <w:rsid w:val="55B73C72"/>
    <w:rsid w:val="55C08F89"/>
    <w:rsid w:val="55D639A8"/>
    <w:rsid w:val="55DD22CE"/>
    <w:rsid w:val="55E55C9D"/>
    <w:rsid w:val="55EA6677"/>
    <w:rsid w:val="56044825"/>
    <w:rsid w:val="561860EB"/>
    <w:rsid w:val="56246B86"/>
    <w:rsid w:val="56274B07"/>
    <w:rsid w:val="562D9199"/>
    <w:rsid w:val="566368F9"/>
    <w:rsid w:val="566BCEE7"/>
    <w:rsid w:val="566F9BF5"/>
    <w:rsid w:val="5678E694"/>
    <w:rsid w:val="567C30E3"/>
    <w:rsid w:val="567D1826"/>
    <w:rsid w:val="5683B355"/>
    <w:rsid w:val="56952140"/>
    <w:rsid w:val="5695B875"/>
    <w:rsid w:val="56A624E5"/>
    <w:rsid w:val="56A7E6BF"/>
    <w:rsid w:val="56C4E2FA"/>
    <w:rsid w:val="56C97289"/>
    <w:rsid w:val="56C9BCE4"/>
    <w:rsid w:val="56DAC5C0"/>
    <w:rsid w:val="56E17740"/>
    <w:rsid w:val="56ECB76C"/>
    <w:rsid w:val="56F13E13"/>
    <w:rsid w:val="572384CC"/>
    <w:rsid w:val="5727FCE2"/>
    <w:rsid w:val="57286E37"/>
    <w:rsid w:val="57372EEA"/>
    <w:rsid w:val="573C4673"/>
    <w:rsid w:val="575243E3"/>
    <w:rsid w:val="575302DC"/>
    <w:rsid w:val="5756E7C8"/>
    <w:rsid w:val="575BA086"/>
    <w:rsid w:val="577DC839"/>
    <w:rsid w:val="57891F55"/>
    <w:rsid w:val="579350C7"/>
    <w:rsid w:val="57A0485A"/>
    <w:rsid w:val="57A1883B"/>
    <w:rsid w:val="57A75AF1"/>
    <w:rsid w:val="57C3446D"/>
    <w:rsid w:val="57D6D646"/>
    <w:rsid w:val="57E0ED48"/>
    <w:rsid w:val="57E37BDE"/>
    <w:rsid w:val="57E89106"/>
    <w:rsid w:val="57ED32EC"/>
    <w:rsid w:val="57F53ED8"/>
    <w:rsid w:val="57F94738"/>
    <w:rsid w:val="5808CB24"/>
    <w:rsid w:val="58156E91"/>
    <w:rsid w:val="58195B8F"/>
    <w:rsid w:val="58210B63"/>
    <w:rsid w:val="5833F244"/>
    <w:rsid w:val="583F1FB4"/>
    <w:rsid w:val="585A82F9"/>
    <w:rsid w:val="585C62D6"/>
    <w:rsid w:val="586D2B58"/>
    <w:rsid w:val="58702A6B"/>
    <w:rsid w:val="5871D927"/>
    <w:rsid w:val="58780D13"/>
    <w:rsid w:val="5892612F"/>
    <w:rsid w:val="5892AAA2"/>
    <w:rsid w:val="58A80ECA"/>
    <w:rsid w:val="58B26453"/>
    <w:rsid w:val="58B6C633"/>
    <w:rsid w:val="58BDF7C0"/>
    <w:rsid w:val="58C34E9A"/>
    <w:rsid w:val="58C4D829"/>
    <w:rsid w:val="58D35CE3"/>
    <w:rsid w:val="58D3BB26"/>
    <w:rsid w:val="58D58301"/>
    <w:rsid w:val="58EA3503"/>
    <w:rsid w:val="58FDCD88"/>
    <w:rsid w:val="58FEB1FC"/>
    <w:rsid w:val="59036D69"/>
    <w:rsid w:val="591583DD"/>
    <w:rsid w:val="591CEA32"/>
    <w:rsid w:val="59210414"/>
    <w:rsid w:val="5930D5D5"/>
    <w:rsid w:val="593B878C"/>
    <w:rsid w:val="594A9E9A"/>
    <w:rsid w:val="595001AD"/>
    <w:rsid w:val="595F14CE"/>
    <w:rsid w:val="5963DA2B"/>
    <w:rsid w:val="59659FC7"/>
    <w:rsid w:val="5969F8AB"/>
    <w:rsid w:val="596A9E03"/>
    <w:rsid w:val="5975645A"/>
    <w:rsid w:val="5978C624"/>
    <w:rsid w:val="5978F66D"/>
    <w:rsid w:val="597EE69D"/>
    <w:rsid w:val="5986156D"/>
    <w:rsid w:val="598A6303"/>
    <w:rsid w:val="59A83585"/>
    <w:rsid w:val="59B4B8E8"/>
    <w:rsid w:val="59B59BEB"/>
    <w:rsid w:val="59C249F5"/>
    <w:rsid w:val="59E1C617"/>
    <w:rsid w:val="59E680D8"/>
    <w:rsid w:val="59F5B270"/>
    <w:rsid w:val="5A082827"/>
    <w:rsid w:val="5A10F5B0"/>
    <w:rsid w:val="5A16296E"/>
    <w:rsid w:val="5A22E41B"/>
    <w:rsid w:val="5A256D30"/>
    <w:rsid w:val="5A28704E"/>
    <w:rsid w:val="5A2CE23D"/>
    <w:rsid w:val="5A2D594B"/>
    <w:rsid w:val="5A415A0D"/>
    <w:rsid w:val="5A4A43B2"/>
    <w:rsid w:val="5A51C524"/>
    <w:rsid w:val="5A51F94F"/>
    <w:rsid w:val="5A57A9D8"/>
    <w:rsid w:val="5A7B5906"/>
    <w:rsid w:val="5A8FED66"/>
    <w:rsid w:val="5AA6C555"/>
    <w:rsid w:val="5AAA6A27"/>
    <w:rsid w:val="5AB0D751"/>
    <w:rsid w:val="5AB13738"/>
    <w:rsid w:val="5ABD3ABD"/>
    <w:rsid w:val="5ACB2E29"/>
    <w:rsid w:val="5AD7FACE"/>
    <w:rsid w:val="5ADFD375"/>
    <w:rsid w:val="5AE473C6"/>
    <w:rsid w:val="5AEA2395"/>
    <w:rsid w:val="5AEC3B61"/>
    <w:rsid w:val="5AEF2416"/>
    <w:rsid w:val="5AF702D1"/>
    <w:rsid w:val="5AF8E360"/>
    <w:rsid w:val="5B06BDC2"/>
    <w:rsid w:val="5B152758"/>
    <w:rsid w:val="5B182E3D"/>
    <w:rsid w:val="5B3C16EE"/>
    <w:rsid w:val="5B3F1633"/>
    <w:rsid w:val="5B4366B8"/>
    <w:rsid w:val="5B4405E6"/>
    <w:rsid w:val="5B5A7DB1"/>
    <w:rsid w:val="5B6F87FE"/>
    <w:rsid w:val="5B75C7E5"/>
    <w:rsid w:val="5B76AFB0"/>
    <w:rsid w:val="5B78DA67"/>
    <w:rsid w:val="5B7C8C93"/>
    <w:rsid w:val="5B7FF7A3"/>
    <w:rsid w:val="5B8923B7"/>
    <w:rsid w:val="5B989367"/>
    <w:rsid w:val="5B9F06ED"/>
    <w:rsid w:val="5BA1E255"/>
    <w:rsid w:val="5BACB190"/>
    <w:rsid w:val="5BCE0BF1"/>
    <w:rsid w:val="5BD18E05"/>
    <w:rsid w:val="5BD6B36C"/>
    <w:rsid w:val="5BE3E1EA"/>
    <w:rsid w:val="5BEC1354"/>
    <w:rsid w:val="5BF02CB6"/>
    <w:rsid w:val="5BF17475"/>
    <w:rsid w:val="5BF623F0"/>
    <w:rsid w:val="5C0A4044"/>
    <w:rsid w:val="5C0AE3C0"/>
    <w:rsid w:val="5C1170A2"/>
    <w:rsid w:val="5C11F52E"/>
    <w:rsid w:val="5C17DE68"/>
    <w:rsid w:val="5C184AD9"/>
    <w:rsid w:val="5C382D24"/>
    <w:rsid w:val="5C3919BB"/>
    <w:rsid w:val="5C3D5BD0"/>
    <w:rsid w:val="5C428D1B"/>
    <w:rsid w:val="5C5306C7"/>
    <w:rsid w:val="5C73CB2F"/>
    <w:rsid w:val="5C96A167"/>
    <w:rsid w:val="5CA86B2A"/>
    <w:rsid w:val="5CAAB2A7"/>
    <w:rsid w:val="5CAECDA5"/>
    <w:rsid w:val="5CB2B80F"/>
    <w:rsid w:val="5CB4FCC9"/>
    <w:rsid w:val="5CB83DB8"/>
    <w:rsid w:val="5CC66C08"/>
    <w:rsid w:val="5CD6ED41"/>
    <w:rsid w:val="5CD6F0EE"/>
    <w:rsid w:val="5CDDAE90"/>
    <w:rsid w:val="5CE567EF"/>
    <w:rsid w:val="5CE7010B"/>
    <w:rsid w:val="5CEC36EC"/>
    <w:rsid w:val="5CF8F930"/>
    <w:rsid w:val="5D020811"/>
    <w:rsid w:val="5D10A240"/>
    <w:rsid w:val="5D1F0EDC"/>
    <w:rsid w:val="5D35671E"/>
    <w:rsid w:val="5D4362EC"/>
    <w:rsid w:val="5D444A86"/>
    <w:rsid w:val="5D4BD601"/>
    <w:rsid w:val="5D4BD762"/>
    <w:rsid w:val="5D4C9B40"/>
    <w:rsid w:val="5D4F5A5F"/>
    <w:rsid w:val="5D59A630"/>
    <w:rsid w:val="5D5F5F16"/>
    <w:rsid w:val="5D65C39D"/>
    <w:rsid w:val="5D8BB523"/>
    <w:rsid w:val="5D8E717C"/>
    <w:rsid w:val="5D8EB698"/>
    <w:rsid w:val="5D92232C"/>
    <w:rsid w:val="5DA31E98"/>
    <w:rsid w:val="5DA849FE"/>
    <w:rsid w:val="5DA98B9C"/>
    <w:rsid w:val="5DC24E57"/>
    <w:rsid w:val="5DCA3BDD"/>
    <w:rsid w:val="5DDCA2A7"/>
    <w:rsid w:val="5DE388BE"/>
    <w:rsid w:val="5DE9C4C3"/>
    <w:rsid w:val="5DF860D9"/>
    <w:rsid w:val="5DF9C3A3"/>
    <w:rsid w:val="5DFD954F"/>
    <w:rsid w:val="5E4B50F7"/>
    <w:rsid w:val="5E4EF053"/>
    <w:rsid w:val="5E65E6E1"/>
    <w:rsid w:val="5E689AD1"/>
    <w:rsid w:val="5E69A90F"/>
    <w:rsid w:val="5E727569"/>
    <w:rsid w:val="5E7BF984"/>
    <w:rsid w:val="5E8AAE82"/>
    <w:rsid w:val="5E8F0613"/>
    <w:rsid w:val="5E98F157"/>
    <w:rsid w:val="5E995217"/>
    <w:rsid w:val="5E9E8FE1"/>
    <w:rsid w:val="5E9FF965"/>
    <w:rsid w:val="5EAD230F"/>
    <w:rsid w:val="5EAF461A"/>
    <w:rsid w:val="5EB996A4"/>
    <w:rsid w:val="5EC445B6"/>
    <w:rsid w:val="5ECB4242"/>
    <w:rsid w:val="5ED16A06"/>
    <w:rsid w:val="5ED311A0"/>
    <w:rsid w:val="5ED663E5"/>
    <w:rsid w:val="5ED7936F"/>
    <w:rsid w:val="5ED7D3E0"/>
    <w:rsid w:val="5EEB132C"/>
    <w:rsid w:val="5EF57691"/>
    <w:rsid w:val="5EF5B708"/>
    <w:rsid w:val="5F052C31"/>
    <w:rsid w:val="5F0D2087"/>
    <w:rsid w:val="5F114E26"/>
    <w:rsid w:val="5F1B5481"/>
    <w:rsid w:val="5F21C412"/>
    <w:rsid w:val="5F25D431"/>
    <w:rsid w:val="5F2DB422"/>
    <w:rsid w:val="5F2ED351"/>
    <w:rsid w:val="5F370F08"/>
    <w:rsid w:val="5F386463"/>
    <w:rsid w:val="5F4E49BF"/>
    <w:rsid w:val="5F5984B6"/>
    <w:rsid w:val="5F59E540"/>
    <w:rsid w:val="5F7C6006"/>
    <w:rsid w:val="5F81301F"/>
    <w:rsid w:val="5F83D989"/>
    <w:rsid w:val="5FA467E5"/>
    <w:rsid w:val="5FA64D4E"/>
    <w:rsid w:val="5FAE6F8E"/>
    <w:rsid w:val="5FB80922"/>
    <w:rsid w:val="5FC10519"/>
    <w:rsid w:val="5FC2A6A8"/>
    <w:rsid w:val="5FD947F0"/>
    <w:rsid w:val="5FDC2E94"/>
    <w:rsid w:val="5FE5450A"/>
    <w:rsid w:val="5FF0E22B"/>
    <w:rsid w:val="5FF9D5D5"/>
    <w:rsid w:val="600009DC"/>
    <w:rsid w:val="600F15CB"/>
    <w:rsid w:val="6017E353"/>
    <w:rsid w:val="6024A376"/>
    <w:rsid w:val="602651B3"/>
    <w:rsid w:val="6028CA49"/>
    <w:rsid w:val="60343CE9"/>
    <w:rsid w:val="6038DE8A"/>
    <w:rsid w:val="603C5AB4"/>
    <w:rsid w:val="60407403"/>
    <w:rsid w:val="60418E38"/>
    <w:rsid w:val="604CE7BE"/>
    <w:rsid w:val="604DA93F"/>
    <w:rsid w:val="607C2938"/>
    <w:rsid w:val="6085D6A9"/>
    <w:rsid w:val="608AC217"/>
    <w:rsid w:val="608E34F4"/>
    <w:rsid w:val="60995DB8"/>
    <w:rsid w:val="60A6FD8A"/>
    <w:rsid w:val="60B7B6AB"/>
    <w:rsid w:val="60C392BE"/>
    <w:rsid w:val="60C9BD17"/>
    <w:rsid w:val="60D971A9"/>
    <w:rsid w:val="60D98EAC"/>
    <w:rsid w:val="60DC9279"/>
    <w:rsid w:val="60DDF3A8"/>
    <w:rsid w:val="60FD429D"/>
    <w:rsid w:val="60FFA11E"/>
    <w:rsid w:val="610AA5D5"/>
    <w:rsid w:val="610BFED1"/>
    <w:rsid w:val="610FA05D"/>
    <w:rsid w:val="6116F00C"/>
    <w:rsid w:val="611DE31E"/>
    <w:rsid w:val="612F9E4A"/>
    <w:rsid w:val="6150FE56"/>
    <w:rsid w:val="6151BEC8"/>
    <w:rsid w:val="61679631"/>
    <w:rsid w:val="6188A254"/>
    <w:rsid w:val="6194C655"/>
    <w:rsid w:val="61A03138"/>
    <w:rsid w:val="61A22185"/>
    <w:rsid w:val="61A6A36B"/>
    <w:rsid w:val="61A7D1F6"/>
    <w:rsid w:val="61AB59E4"/>
    <w:rsid w:val="61AF02FE"/>
    <w:rsid w:val="61B6814E"/>
    <w:rsid w:val="61BBA3E2"/>
    <w:rsid w:val="61D724F8"/>
    <w:rsid w:val="61D836E3"/>
    <w:rsid w:val="61DFFC8F"/>
    <w:rsid w:val="61E5406B"/>
    <w:rsid w:val="61F5D168"/>
    <w:rsid w:val="61FB622C"/>
    <w:rsid w:val="6213EEF6"/>
    <w:rsid w:val="62365F97"/>
    <w:rsid w:val="625DA111"/>
    <w:rsid w:val="625DD31A"/>
    <w:rsid w:val="62631FE1"/>
    <w:rsid w:val="62640733"/>
    <w:rsid w:val="62700695"/>
    <w:rsid w:val="627614E9"/>
    <w:rsid w:val="627D3826"/>
    <w:rsid w:val="627DBB75"/>
    <w:rsid w:val="6285EA81"/>
    <w:rsid w:val="628AA2C5"/>
    <w:rsid w:val="62950DC0"/>
    <w:rsid w:val="62961EF2"/>
    <w:rsid w:val="62982267"/>
    <w:rsid w:val="62A00258"/>
    <w:rsid w:val="62A0BD66"/>
    <w:rsid w:val="62A492E0"/>
    <w:rsid w:val="62B25C6F"/>
    <w:rsid w:val="62C2B681"/>
    <w:rsid w:val="62C9E456"/>
    <w:rsid w:val="62D65666"/>
    <w:rsid w:val="62E5AEFF"/>
    <w:rsid w:val="62E68E76"/>
    <w:rsid w:val="62EBBF7A"/>
    <w:rsid w:val="62F513BF"/>
    <w:rsid w:val="6304D1F0"/>
    <w:rsid w:val="6314E91D"/>
    <w:rsid w:val="631CE55F"/>
    <w:rsid w:val="631F7189"/>
    <w:rsid w:val="6327C169"/>
    <w:rsid w:val="632C603B"/>
    <w:rsid w:val="632CF7B3"/>
    <w:rsid w:val="633E38F7"/>
    <w:rsid w:val="633F410B"/>
    <w:rsid w:val="63410EAB"/>
    <w:rsid w:val="634FE93F"/>
    <w:rsid w:val="6354AA7F"/>
    <w:rsid w:val="63595742"/>
    <w:rsid w:val="635D01D8"/>
    <w:rsid w:val="637170D3"/>
    <w:rsid w:val="63759813"/>
    <w:rsid w:val="6383D6A8"/>
    <w:rsid w:val="63848EFC"/>
    <w:rsid w:val="638A289A"/>
    <w:rsid w:val="63953260"/>
    <w:rsid w:val="639F9F47"/>
    <w:rsid w:val="639FDAA5"/>
    <w:rsid w:val="63AB5CAD"/>
    <w:rsid w:val="63B26DC6"/>
    <w:rsid w:val="63BD71AF"/>
    <w:rsid w:val="63C6294A"/>
    <w:rsid w:val="63CAC1B4"/>
    <w:rsid w:val="63D8A453"/>
    <w:rsid w:val="63D8BD4C"/>
    <w:rsid w:val="63DEEF02"/>
    <w:rsid w:val="63F1D2F9"/>
    <w:rsid w:val="63F66C05"/>
    <w:rsid w:val="64008B13"/>
    <w:rsid w:val="6405047E"/>
    <w:rsid w:val="6408C139"/>
    <w:rsid w:val="6410F663"/>
    <w:rsid w:val="6413F66B"/>
    <w:rsid w:val="64183B70"/>
    <w:rsid w:val="64199B86"/>
    <w:rsid w:val="641B02C7"/>
    <w:rsid w:val="64216EC2"/>
    <w:rsid w:val="64318FDB"/>
    <w:rsid w:val="6434E35F"/>
    <w:rsid w:val="644342B6"/>
    <w:rsid w:val="644AB838"/>
    <w:rsid w:val="645D0C09"/>
    <w:rsid w:val="646582E1"/>
    <w:rsid w:val="64793BFF"/>
    <w:rsid w:val="64826358"/>
    <w:rsid w:val="64837FBC"/>
    <w:rsid w:val="64849665"/>
    <w:rsid w:val="64969F93"/>
    <w:rsid w:val="6499D34A"/>
    <w:rsid w:val="649B94C4"/>
    <w:rsid w:val="649D7EEC"/>
    <w:rsid w:val="64A3AA2F"/>
    <w:rsid w:val="64AA0752"/>
    <w:rsid w:val="64AA6E3D"/>
    <w:rsid w:val="64B3C701"/>
    <w:rsid w:val="64C3A9ED"/>
    <w:rsid w:val="64C55C07"/>
    <w:rsid w:val="64D1D5FA"/>
    <w:rsid w:val="64D4D2BD"/>
    <w:rsid w:val="64DB116C"/>
    <w:rsid w:val="64E286EE"/>
    <w:rsid w:val="64F367B6"/>
    <w:rsid w:val="64F59D5D"/>
    <w:rsid w:val="65035D74"/>
    <w:rsid w:val="65081B4D"/>
    <w:rsid w:val="6508B416"/>
    <w:rsid w:val="650CC821"/>
    <w:rsid w:val="650EC5BA"/>
    <w:rsid w:val="653005FD"/>
    <w:rsid w:val="653F2505"/>
    <w:rsid w:val="6547A13E"/>
    <w:rsid w:val="654955E7"/>
    <w:rsid w:val="65498972"/>
    <w:rsid w:val="6557AD25"/>
    <w:rsid w:val="657D78CD"/>
    <w:rsid w:val="658C14EF"/>
    <w:rsid w:val="658EAB45"/>
    <w:rsid w:val="6593980C"/>
    <w:rsid w:val="65997879"/>
    <w:rsid w:val="659D3511"/>
    <w:rsid w:val="65ADB5AB"/>
    <w:rsid w:val="65B29FFD"/>
    <w:rsid w:val="65B56BE7"/>
    <w:rsid w:val="65B62151"/>
    <w:rsid w:val="65BEF6C1"/>
    <w:rsid w:val="65C20779"/>
    <w:rsid w:val="65C6B503"/>
    <w:rsid w:val="65D2792D"/>
    <w:rsid w:val="65D57246"/>
    <w:rsid w:val="65D8D01F"/>
    <w:rsid w:val="65E12F50"/>
    <w:rsid w:val="65E60AAC"/>
    <w:rsid w:val="65F389F8"/>
    <w:rsid w:val="65FA35E7"/>
    <w:rsid w:val="660AAFD3"/>
    <w:rsid w:val="660B6ADC"/>
    <w:rsid w:val="6615450D"/>
    <w:rsid w:val="6629E5EC"/>
    <w:rsid w:val="66326FF4"/>
    <w:rsid w:val="66558153"/>
    <w:rsid w:val="665D67A3"/>
    <w:rsid w:val="665EDE94"/>
    <w:rsid w:val="6684AA47"/>
    <w:rsid w:val="6694034E"/>
    <w:rsid w:val="66978A44"/>
    <w:rsid w:val="66B60F03"/>
    <w:rsid w:val="66B8ADE1"/>
    <w:rsid w:val="66B9AA00"/>
    <w:rsid w:val="66BD536D"/>
    <w:rsid w:val="66DF7A2A"/>
    <w:rsid w:val="66E494FC"/>
    <w:rsid w:val="66FBE870"/>
    <w:rsid w:val="670155E1"/>
    <w:rsid w:val="670682E2"/>
    <w:rsid w:val="671A161F"/>
    <w:rsid w:val="67246D0A"/>
    <w:rsid w:val="673131C4"/>
    <w:rsid w:val="67391C54"/>
    <w:rsid w:val="673F330B"/>
    <w:rsid w:val="67572A3F"/>
    <w:rsid w:val="67595E5E"/>
    <w:rsid w:val="675EC11C"/>
    <w:rsid w:val="676752D7"/>
    <w:rsid w:val="6769309D"/>
    <w:rsid w:val="676A6546"/>
    <w:rsid w:val="676D310F"/>
    <w:rsid w:val="676EFDC7"/>
    <w:rsid w:val="678C2D36"/>
    <w:rsid w:val="679FBCDB"/>
    <w:rsid w:val="67A54198"/>
    <w:rsid w:val="67B04E39"/>
    <w:rsid w:val="67B98DD5"/>
    <w:rsid w:val="67BD0CDD"/>
    <w:rsid w:val="67D35946"/>
    <w:rsid w:val="67D801FD"/>
    <w:rsid w:val="67DB0F69"/>
    <w:rsid w:val="67DFEF83"/>
    <w:rsid w:val="67F2B163"/>
    <w:rsid w:val="67F93804"/>
    <w:rsid w:val="67FD4972"/>
    <w:rsid w:val="68096091"/>
    <w:rsid w:val="6809DD2F"/>
    <w:rsid w:val="6818D94C"/>
    <w:rsid w:val="681E31F6"/>
    <w:rsid w:val="682A05F8"/>
    <w:rsid w:val="68313611"/>
    <w:rsid w:val="683DAB48"/>
    <w:rsid w:val="683F1464"/>
    <w:rsid w:val="683F1933"/>
    <w:rsid w:val="6843CB33"/>
    <w:rsid w:val="684BB8B9"/>
    <w:rsid w:val="68602AC8"/>
    <w:rsid w:val="68640A41"/>
    <w:rsid w:val="686B27FC"/>
    <w:rsid w:val="68711077"/>
    <w:rsid w:val="6880CF1C"/>
    <w:rsid w:val="688E76BC"/>
    <w:rsid w:val="689C58D7"/>
    <w:rsid w:val="689CEC5C"/>
    <w:rsid w:val="68BB2C11"/>
    <w:rsid w:val="68DD3DB3"/>
    <w:rsid w:val="68DDF14E"/>
    <w:rsid w:val="68E5E3F0"/>
    <w:rsid w:val="68EF2C25"/>
    <w:rsid w:val="690051C3"/>
    <w:rsid w:val="6902CD19"/>
    <w:rsid w:val="69269220"/>
    <w:rsid w:val="692AA6B3"/>
    <w:rsid w:val="69306051"/>
    <w:rsid w:val="69348907"/>
    <w:rsid w:val="6940CB6A"/>
    <w:rsid w:val="694211EC"/>
    <w:rsid w:val="6959FD04"/>
    <w:rsid w:val="6966FBA7"/>
    <w:rsid w:val="6998F852"/>
    <w:rsid w:val="699BA1BF"/>
    <w:rsid w:val="69ABA877"/>
    <w:rsid w:val="69D8F39E"/>
    <w:rsid w:val="69E14354"/>
    <w:rsid w:val="69E82F47"/>
    <w:rsid w:val="69EB0E74"/>
    <w:rsid w:val="6A02B89E"/>
    <w:rsid w:val="6A14F6B9"/>
    <w:rsid w:val="6A1554FB"/>
    <w:rsid w:val="6A1A9696"/>
    <w:rsid w:val="6A1D961C"/>
    <w:rsid w:val="6A2319B7"/>
    <w:rsid w:val="6A29D41A"/>
    <w:rsid w:val="6A43C911"/>
    <w:rsid w:val="6A4A53C5"/>
    <w:rsid w:val="6A654AF9"/>
    <w:rsid w:val="6A79C1AF"/>
    <w:rsid w:val="6A8C8D3B"/>
    <w:rsid w:val="6A8F9688"/>
    <w:rsid w:val="6AA1736F"/>
    <w:rsid w:val="6AB2313D"/>
    <w:rsid w:val="6AB42EC8"/>
    <w:rsid w:val="6AC41156"/>
    <w:rsid w:val="6AC7DD4A"/>
    <w:rsid w:val="6ACCE61F"/>
    <w:rsid w:val="6ACD17F5"/>
    <w:rsid w:val="6ADB7DE3"/>
    <w:rsid w:val="6AE096D4"/>
    <w:rsid w:val="6AE5122E"/>
    <w:rsid w:val="6AED2D11"/>
    <w:rsid w:val="6AEF5149"/>
    <w:rsid w:val="6B005CC2"/>
    <w:rsid w:val="6B17F508"/>
    <w:rsid w:val="6B187437"/>
    <w:rsid w:val="6B28038F"/>
    <w:rsid w:val="6B3AF77A"/>
    <w:rsid w:val="6B442206"/>
    <w:rsid w:val="6B579D4B"/>
    <w:rsid w:val="6B59D526"/>
    <w:rsid w:val="6B64DEE1"/>
    <w:rsid w:val="6B7B02B0"/>
    <w:rsid w:val="6B9D15CA"/>
    <w:rsid w:val="6B9F4781"/>
    <w:rsid w:val="6BB13F0C"/>
    <w:rsid w:val="6BBDE6B2"/>
    <w:rsid w:val="6BBF8E03"/>
    <w:rsid w:val="6BC79E64"/>
    <w:rsid w:val="6BCFE703"/>
    <w:rsid w:val="6BDD02C0"/>
    <w:rsid w:val="6BE1A35E"/>
    <w:rsid w:val="6BE1CFD9"/>
    <w:rsid w:val="6C11DFC0"/>
    <w:rsid w:val="6C151558"/>
    <w:rsid w:val="6C175878"/>
    <w:rsid w:val="6C1B91F0"/>
    <w:rsid w:val="6C1CCF25"/>
    <w:rsid w:val="6C33FA9C"/>
    <w:rsid w:val="6C3469F0"/>
    <w:rsid w:val="6C3B6E85"/>
    <w:rsid w:val="6C49E995"/>
    <w:rsid w:val="6C4FCD89"/>
    <w:rsid w:val="6C5E32E2"/>
    <w:rsid w:val="6C61796B"/>
    <w:rsid w:val="6C62AB2D"/>
    <w:rsid w:val="6C7677A4"/>
    <w:rsid w:val="6C8291FC"/>
    <w:rsid w:val="6C8A3CD8"/>
    <w:rsid w:val="6C9843B8"/>
    <w:rsid w:val="6C992C9B"/>
    <w:rsid w:val="6CA0FA8C"/>
    <w:rsid w:val="6CAF72DC"/>
    <w:rsid w:val="6CBC6C71"/>
    <w:rsid w:val="6CC71B83"/>
    <w:rsid w:val="6CC94455"/>
    <w:rsid w:val="6CD0BA95"/>
    <w:rsid w:val="6CDDA328"/>
    <w:rsid w:val="6CE2FA96"/>
    <w:rsid w:val="6CF32307"/>
    <w:rsid w:val="6CFE3A73"/>
    <w:rsid w:val="6CFFBBB9"/>
    <w:rsid w:val="6D0032B1"/>
    <w:rsid w:val="6D09B301"/>
    <w:rsid w:val="6D0B0FFF"/>
    <w:rsid w:val="6D17970C"/>
    <w:rsid w:val="6D1961F3"/>
    <w:rsid w:val="6D319E94"/>
    <w:rsid w:val="6D440ACE"/>
    <w:rsid w:val="6D52D706"/>
    <w:rsid w:val="6D5E71C9"/>
    <w:rsid w:val="6D7A1072"/>
    <w:rsid w:val="6D98825A"/>
    <w:rsid w:val="6DAB0164"/>
    <w:rsid w:val="6DADD7BB"/>
    <w:rsid w:val="6DB02F64"/>
    <w:rsid w:val="6DB16271"/>
    <w:rsid w:val="6DBF07E4"/>
    <w:rsid w:val="6DCAEB58"/>
    <w:rsid w:val="6DD4905A"/>
    <w:rsid w:val="6DDCACDE"/>
    <w:rsid w:val="6DE0842B"/>
    <w:rsid w:val="6DF42E51"/>
    <w:rsid w:val="6DFB2A50"/>
    <w:rsid w:val="6E01D28B"/>
    <w:rsid w:val="6E0349AC"/>
    <w:rsid w:val="6E0D0AE4"/>
    <w:rsid w:val="6E2056F2"/>
    <w:rsid w:val="6E3294DA"/>
    <w:rsid w:val="6E34FDEE"/>
    <w:rsid w:val="6E35BEA3"/>
    <w:rsid w:val="6E3640DA"/>
    <w:rsid w:val="6E446A70"/>
    <w:rsid w:val="6E716FE9"/>
    <w:rsid w:val="6E78D48A"/>
    <w:rsid w:val="6E8762F2"/>
    <w:rsid w:val="6E91CA72"/>
    <w:rsid w:val="6EA07795"/>
    <w:rsid w:val="6EAB0EDB"/>
    <w:rsid w:val="6EAFF00A"/>
    <w:rsid w:val="6EC408E5"/>
    <w:rsid w:val="6ED26E94"/>
    <w:rsid w:val="6ED967FB"/>
    <w:rsid w:val="6EE6A887"/>
    <w:rsid w:val="6EEA3F74"/>
    <w:rsid w:val="6EF1CD19"/>
    <w:rsid w:val="6EF1DAC9"/>
    <w:rsid w:val="6F00038E"/>
    <w:rsid w:val="6F08885D"/>
    <w:rsid w:val="6F09A176"/>
    <w:rsid w:val="6F10F932"/>
    <w:rsid w:val="6F22690A"/>
    <w:rsid w:val="6F3705A9"/>
    <w:rsid w:val="6F5C3E7D"/>
    <w:rsid w:val="6F6D8904"/>
    <w:rsid w:val="6F7C0E98"/>
    <w:rsid w:val="6F8C05DA"/>
    <w:rsid w:val="6F9BC3BB"/>
    <w:rsid w:val="6FA8675E"/>
    <w:rsid w:val="6FB80A81"/>
    <w:rsid w:val="6FBC2753"/>
    <w:rsid w:val="6FC28BDA"/>
    <w:rsid w:val="6FE7C78F"/>
    <w:rsid w:val="6FEB0168"/>
    <w:rsid w:val="6FEBF2EF"/>
    <w:rsid w:val="700B8970"/>
    <w:rsid w:val="702445C6"/>
    <w:rsid w:val="703102BB"/>
    <w:rsid w:val="70345BF4"/>
    <w:rsid w:val="703B99F8"/>
    <w:rsid w:val="703E3A35"/>
    <w:rsid w:val="70428B5A"/>
    <w:rsid w:val="704CCBDA"/>
    <w:rsid w:val="7050C876"/>
    <w:rsid w:val="705DAA7D"/>
    <w:rsid w:val="70648438"/>
    <w:rsid w:val="70847832"/>
    <w:rsid w:val="70865913"/>
    <w:rsid w:val="70A36751"/>
    <w:rsid w:val="70B32204"/>
    <w:rsid w:val="70C03ED5"/>
    <w:rsid w:val="70CA0EC2"/>
    <w:rsid w:val="70CCD79A"/>
    <w:rsid w:val="70F30BDD"/>
    <w:rsid w:val="710A9FBF"/>
    <w:rsid w:val="71196C6C"/>
    <w:rsid w:val="711B455D"/>
    <w:rsid w:val="7123AFB7"/>
    <w:rsid w:val="71294396"/>
    <w:rsid w:val="713DA61E"/>
    <w:rsid w:val="713F322C"/>
    <w:rsid w:val="71433581"/>
    <w:rsid w:val="714437BF"/>
    <w:rsid w:val="714A369C"/>
    <w:rsid w:val="714E44C1"/>
    <w:rsid w:val="715564FF"/>
    <w:rsid w:val="715FCA87"/>
    <w:rsid w:val="716651E5"/>
    <w:rsid w:val="716F254E"/>
    <w:rsid w:val="71701964"/>
    <w:rsid w:val="71712011"/>
    <w:rsid w:val="7196C745"/>
    <w:rsid w:val="719A24A7"/>
    <w:rsid w:val="719B7CF2"/>
    <w:rsid w:val="719FC23D"/>
    <w:rsid w:val="71AC0667"/>
    <w:rsid w:val="71B1129C"/>
    <w:rsid w:val="71B766B3"/>
    <w:rsid w:val="71C99DA9"/>
    <w:rsid w:val="71D3DD8A"/>
    <w:rsid w:val="71DF7143"/>
    <w:rsid w:val="71E4E582"/>
    <w:rsid w:val="71FBB67A"/>
    <w:rsid w:val="71FC5CA7"/>
    <w:rsid w:val="71FF3BD4"/>
    <w:rsid w:val="720BE7E0"/>
    <w:rsid w:val="72117F66"/>
    <w:rsid w:val="72220880"/>
    <w:rsid w:val="722A12C0"/>
    <w:rsid w:val="722EDF37"/>
    <w:rsid w:val="723214AA"/>
    <w:rsid w:val="723E0BD6"/>
    <w:rsid w:val="724ADEFF"/>
    <w:rsid w:val="725C1053"/>
    <w:rsid w:val="726C2F4B"/>
    <w:rsid w:val="726C7580"/>
    <w:rsid w:val="7272E84C"/>
    <w:rsid w:val="727660AD"/>
    <w:rsid w:val="727AC692"/>
    <w:rsid w:val="7291D4D9"/>
    <w:rsid w:val="72964439"/>
    <w:rsid w:val="72A0BD7D"/>
    <w:rsid w:val="72A0BE86"/>
    <w:rsid w:val="72C57FF8"/>
    <w:rsid w:val="72C953F6"/>
    <w:rsid w:val="72C9EDA4"/>
    <w:rsid w:val="72DE9CA8"/>
    <w:rsid w:val="72E199A0"/>
    <w:rsid w:val="72F89F80"/>
    <w:rsid w:val="7311B5D0"/>
    <w:rsid w:val="7313D28E"/>
    <w:rsid w:val="73203F5A"/>
    <w:rsid w:val="7323AB83"/>
    <w:rsid w:val="7333DD01"/>
    <w:rsid w:val="73439F9F"/>
    <w:rsid w:val="7352004C"/>
    <w:rsid w:val="735522DC"/>
    <w:rsid w:val="7358D7CD"/>
    <w:rsid w:val="7358FD46"/>
    <w:rsid w:val="7371BEF8"/>
    <w:rsid w:val="737636A5"/>
    <w:rsid w:val="73AFD779"/>
    <w:rsid w:val="73C70882"/>
    <w:rsid w:val="73CEE101"/>
    <w:rsid w:val="73D74678"/>
    <w:rsid w:val="73DDBC2A"/>
    <w:rsid w:val="73DDD815"/>
    <w:rsid w:val="73E10E97"/>
    <w:rsid w:val="73E4A0F1"/>
    <w:rsid w:val="73F4A74E"/>
    <w:rsid w:val="740D051F"/>
    <w:rsid w:val="740E1E67"/>
    <w:rsid w:val="74127402"/>
    <w:rsid w:val="7426E8B6"/>
    <w:rsid w:val="742DF172"/>
    <w:rsid w:val="74334B65"/>
    <w:rsid w:val="743E140F"/>
    <w:rsid w:val="743F206A"/>
    <w:rsid w:val="745D8223"/>
    <w:rsid w:val="745E3853"/>
    <w:rsid w:val="74618264"/>
    <w:rsid w:val="7462D440"/>
    <w:rsid w:val="7463B3B9"/>
    <w:rsid w:val="747A40CD"/>
    <w:rsid w:val="748C9FFC"/>
    <w:rsid w:val="749500DE"/>
    <w:rsid w:val="74965813"/>
    <w:rsid w:val="74993E03"/>
    <w:rsid w:val="74BCD5ED"/>
    <w:rsid w:val="74C17761"/>
    <w:rsid w:val="74C2447A"/>
    <w:rsid w:val="74E8160E"/>
    <w:rsid w:val="74EA03B4"/>
    <w:rsid w:val="74F22310"/>
    <w:rsid w:val="74F76510"/>
    <w:rsid w:val="74F950E5"/>
    <w:rsid w:val="74FDC044"/>
    <w:rsid w:val="75094C58"/>
    <w:rsid w:val="7509636D"/>
    <w:rsid w:val="750BE3EE"/>
    <w:rsid w:val="7513CA5D"/>
    <w:rsid w:val="7515B8F9"/>
    <w:rsid w:val="75221C65"/>
    <w:rsid w:val="753E216D"/>
    <w:rsid w:val="7549C545"/>
    <w:rsid w:val="754A0245"/>
    <w:rsid w:val="7552AA83"/>
    <w:rsid w:val="755B0568"/>
    <w:rsid w:val="757AB758"/>
    <w:rsid w:val="7585A0D6"/>
    <w:rsid w:val="758B5813"/>
    <w:rsid w:val="7592F9FA"/>
    <w:rsid w:val="75AE4463"/>
    <w:rsid w:val="75AFA9A0"/>
    <w:rsid w:val="75BC7456"/>
    <w:rsid w:val="75BD7075"/>
    <w:rsid w:val="75BDA6B3"/>
    <w:rsid w:val="75C2B451"/>
    <w:rsid w:val="75CFE760"/>
    <w:rsid w:val="75D4E478"/>
    <w:rsid w:val="75E3FC0A"/>
    <w:rsid w:val="75E73814"/>
    <w:rsid w:val="75EE055F"/>
    <w:rsid w:val="75F38396"/>
    <w:rsid w:val="76057248"/>
    <w:rsid w:val="7605CB12"/>
    <w:rsid w:val="76067D4B"/>
    <w:rsid w:val="76078DD1"/>
    <w:rsid w:val="76154A86"/>
    <w:rsid w:val="763802C1"/>
    <w:rsid w:val="76395231"/>
    <w:rsid w:val="764B5712"/>
    <w:rsid w:val="764BE445"/>
    <w:rsid w:val="765867A5"/>
    <w:rsid w:val="766B7DC3"/>
    <w:rsid w:val="76875D14"/>
    <w:rsid w:val="769EB174"/>
    <w:rsid w:val="76A59748"/>
    <w:rsid w:val="76A69DFF"/>
    <w:rsid w:val="76AF7F0E"/>
    <w:rsid w:val="76AF925B"/>
    <w:rsid w:val="76B7AE42"/>
    <w:rsid w:val="76BD1CC3"/>
    <w:rsid w:val="76DAF0C3"/>
    <w:rsid w:val="76E91B68"/>
    <w:rsid w:val="76E9E7AE"/>
    <w:rsid w:val="76EE3E3F"/>
    <w:rsid w:val="7706127E"/>
    <w:rsid w:val="77146DF0"/>
    <w:rsid w:val="77159E01"/>
    <w:rsid w:val="7717B972"/>
    <w:rsid w:val="7721F326"/>
    <w:rsid w:val="77330976"/>
    <w:rsid w:val="7735CF09"/>
    <w:rsid w:val="773B084D"/>
    <w:rsid w:val="77511986"/>
    <w:rsid w:val="775940D6"/>
    <w:rsid w:val="77688E07"/>
    <w:rsid w:val="776A2F4C"/>
    <w:rsid w:val="776C616F"/>
    <w:rsid w:val="7770B4D9"/>
    <w:rsid w:val="777B9E7A"/>
    <w:rsid w:val="777C4DFC"/>
    <w:rsid w:val="77910395"/>
    <w:rsid w:val="779D4D50"/>
    <w:rsid w:val="77A0DA31"/>
    <w:rsid w:val="77A97222"/>
    <w:rsid w:val="77B5DB2A"/>
    <w:rsid w:val="77BCDFCB"/>
    <w:rsid w:val="77DBBCFB"/>
    <w:rsid w:val="77E13C99"/>
    <w:rsid w:val="77E308B1"/>
    <w:rsid w:val="77E47B56"/>
    <w:rsid w:val="77E4DC23"/>
    <w:rsid w:val="77E70693"/>
    <w:rsid w:val="77EDA0AF"/>
    <w:rsid w:val="77F0D94C"/>
    <w:rsid w:val="77F7CA05"/>
    <w:rsid w:val="77F832C9"/>
    <w:rsid w:val="77FB1D2A"/>
    <w:rsid w:val="780D7FDA"/>
    <w:rsid w:val="780E991A"/>
    <w:rsid w:val="7817AFF7"/>
    <w:rsid w:val="78221929"/>
    <w:rsid w:val="782A0F80"/>
    <w:rsid w:val="782CB78E"/>
    <w:rsid w:val="783966F5"/>
    <w:rsid w:val="783ACCD3"/>
    <w:rsid w:val="78426E60"/>
    <w:rsid w:val="784361E9"/>
    <w:rsid w:val="7849A3AB"/>
    <w:rsid w:val="784B4F6F"/>
    <w:rsid w:val="7852655A"/>
    <w:rsid w:val="785F5042"/>
    <w:rsid w:val="786D660F"/>
    <w:rsid w:val="786F5E78"/>
    <w:rsid w:val="78769A52"/>
    <w:rsid w:val="7876B061"/>
    <w:rsid w:val="7880528F"/>
    <w:rsid w:val="7892CB3C"/>
    <w:rsid w:val="78A602D2"/>
    <w:rsid w:val="78A67AD8"/>
    <w:rsid w:val="78A6E5D4"/>
    <w:rsid w:val="78AD5F37"/>
    <w:rsid w:val="78AD7199"/>
    <w:rsid w:val="78ADC795"/>
    <w:rsid w:val="78D6CE1B"/>
    <w:rsid w:val="78D8CD3F"/>
    <w:rsid w:val="78D9BEC6"/>
    <w:rsid w:val="78F3FDDF"/>
    <w:rsid w:val="78F74E49"/>
    <w:rsid w:val="78F912D3"/>
    <w:rsid w:val="78F9AB39"/>
    <w:rsid w:val="78FE5705"/>
    <w:rsid w:val="790149B5"/>
    <w:rsid w:val="7902746F"/>
    <w:rsid w:val="790997AC"/>
    <w:rsid w:val="790A93CB"/>
    <w:rsid w:val="791EE454"/>
    <w:rsid w:val="792619D9"/>
    <w:rsid w:val="79307C5A"/>
    <w:rsid w:val="795285F8"/>
    <w:rsid w:val="795475A9"/>
    <w:rsid w:val="79562D2E"/>
    <w:rsid w:val="795AA778"/>
    <w:rsid w:val="79630999"/>
    <w:rsid w:val="7967807A"/>
    <w:rsid w:val="7973EEDA"/>
    <w:rsid w:val="798A9F6D"/>
    <w:rsid w:val="798CF9C5"/>
    <w:rsid w:val="79A36F48"/>
    <w:rsid w:val="79C554C8"/>
    <w:rsid w:val="79CA6D06"/>
    <w:rsid w:val="79D0628F"/>
    <w:rsid w:val="79DCF515"/>
    <w:rsid w:val="79E5740C"/>
    <w:rsid w:val="79E5DAB5"/>
    <w:rsid w:val="79EA4184"/>
    <w:rsid w:val="79EDA002"/>
    <w:rsid w:val="7A019914"/>
    <w:rsid w:val="7A0B0B5D"/>
    <w:rsid w:val="7A10FB1B"/>
    <w:rsid w:val="7A1400AC"/>
    <w:rsid w:val="7A1BE91A"/>
    <w:rsid w:val="7A22B665"/>
    <w:rsid w:val="7A36E6F9"/>
    <w:rsid w:val="7A4114CB"/>
    <w:rsid w:val="7A443878"/>
    <w:rsid w:val="7A44FFE7"/>
    <w:rsid w:val="7A4716C6"/>
    <w:rsid w:val="7A6641F6"/>
    <w:rsid w:val="7A7CC2EB"/>
    <w:rsid w:val="7A8495A3"/>
    <w:rsid w:val="7A85C6C5"/>
    <w:rsid w:val="7A85D877"/>
    <w:rsid w:val="7A88DC14"/>
    <w:rsid w:val="7AA6E645"/>
    <w:rsid w:val="7AAC5E5A"/>
    <w:rsid w:val="7AB49FD2"/>
    <w:rsid w:val="7AC1EA3A"/>
    <w:rsid w:val="7ACD34C3"/>
    <w:rsid w:val="7ADE4DC9"/>
    <w:rsid w:val="7AE51703"/>
    <w:rsid w:val="7AF26BF6"/>
    <w:rsid w:val="7B042482"/>
    <w:rsid w:val="7B28DADE"/>
    <w:rsid w:val="7B29C645"/>
    <w:rsid w:val="7B2BABC2"/>
    <w:rsid w:val="7B2BBF09"/>
    <w:rsid w:val="7B2DDFC6"/>
    <w:rsid w:val="7B4DD384"/>
    <w:rsid w:val="7B67AB00"/>
    <w:rsid w:val="7B7058B1"/>
    <w:rsid w:val="7B75E24C"/>
    <w:rsid w:val="7B847712"/>
    <w:rsid w:val="7BAB4A65"/>
    <w:rsid w:val="7BAFD10D"/>
    <w:rsid w:val="7BDDFA73"/>
    <w:rsid w:val="7BE3399A"/>
    <w:rsid w:val="7BE3F318"/>
    <w:rsid w:val="7BE48E00"/>
    <w:rsid w:val="7BED5AAC"/>
    <w:rsid w:val="7BF60640"/>
    <w:rsid w:val="7C1C601E"/>
    <w:rsid w:val="7C22944E"/>
    <w:rsid w:val="7C31437E"/>
    <w:rsid w:val="7C38E38F"/>
    <w:rsid w:val="7C3A8132"/>
    <w:rsid w:val="7C42B373"/>
    <w:rsid w:val="7C42B6A6"/>
    <w:rsid w:val="7C46A3A4"/>
    <w:rsid w:val="7C798C4B"/>
    <w:rsid w:val="7C7F8ABB"/>
    <w:rsid w:val="7C857198"/>
    <w:rsid w:val="7C8B278B"/>
    <w:rsid w:val="7C936914"/>
    <w:rsid w:val="7C95AB91"/>
    <w:rsid w:val="7C97B29D"/>
    <w:rsid w:val="7C9801AC"/>
    <w:rsid w:val="7C9C1B70"/>
    <w:rsid w:val="7C9FB2B8"/>
    <w:rsid w:val="7CA932FA"/>
    <w:rsid w:val="7CABB35C"/>
    <w:rsid w:val="7CC8F14D"/>
    <w:rsid w:val="7CD09ED4"/>
    <w:rsid w:val="7CD35040"/>
    <w:rsid w:val="7CD86E08"/>
    <w:rsid w:val="7CDA5C6F"/>
    <w:rsid w:val="7CDAF893"/>
    <w:rsid w:val="7CDC1354"/>
    <w:rsid w:val="7CE62733"/>
    <w:rsid w:val="7CE986AA"/>
    <w:rsid w:val="7CEDAE4D"/>
    <w:rsid w:val="7CF09BEA"/>
    <w:rsid w:val="7CF34FA2"/>
    <w:rsid w:val="7CF476CB"/>
    <w:rsid w:val="7CF74A68"/>
    <w:rsid w:val="7D0BD9F7"/>
    <w:rsid w:val="7D0E3061"/>
    <w:rsid w:val="7D17A3A1"/>
    <w:rsid w:val="7D329B2E"/>
    <w:rsid w:val="7D4000D5"/>
    <w:rsid w:val="7D4285F3"/>
    <w:rsid w:val="7D4D1330"/>
    <w:rsid w:val="7D4DEBCC"/>
    <w:rsid w:val="7D4F1C30"/>
    <w:rsid w:val="7D501BFC"/>
    <w:rsid w:val="7D5389DC"/>
    <w:rsid w:val="7D630E9F"/>
    <w:rsid w:val="7D7781C4"/>
    <w:rsid w:val="7D7BEABD"/>
    <w:rsid w:val="7D7F661C"/>
    <w:rsid w:val="7D9F7137"/>
    <w:rsid w:val="7DA7E795"/>
    <w:rsid w:val="7DA98F05"/>
    <w:rsid w:val="7DAE1745"/>
    <w:rsid w:val="7DB8DDFA"/>
    <w:rsid w:val="7DBD5497"/>
    <w:rsid w:val="7DC2E121"/>
    <w:rsid w:val="7DDE8707"/>
    <w:rsid w:val="7DE2F485"/>
    <w:rsid w:val="7DE8CAF7"/>
    <w:rsid w:val="7DE9984B"/>
    <w:rsid w:val="7DF2BD90"/>
    <w:rsid w:val="7DF8ED00"/>
    <w:rsid w:val="7E01B5EB"/>
    <w:rsid w:val="7E18D1E1"/>
    <w:rsid w:val="7E3488C2"/>
    <w:rsid w:val="7E363BBE"/>
    <w:rsid w:val="7E425D7A"/>
    <w:rsid w:val="7E563201"/>
    <w:rsid w:val="7E563976"/>
    <w:rsid w:val="7E63A571"/>
    <w:rsid w:val="7E6EB162"/>
    <w:rsid w:val="7E709D33"/>
    <w:rsid w:val="7E72DF47"/>
    <w:rsid w:val="7E7E136F"/>
    <w:rsid w:val="7E90B424"/>
    <w:rsid w:val="7EA16896"/>
    <w:rsid w:val="7EA43054"/>
    <w:rsid w:val="7EAC5243"/>
    <w:rsid w:val="7EADC401"/>
    <w:rsid w:val="7EAFE8B4"/>
    <w:rsid w:val="7EB44998"/>
    <w:rsid w:val="7EB99D6A"/>
    <w:rsid w:val="7EBD3B4B"/>
    <w:rsid w:val="7EC47E81"/>
    <w:rsid w:val="7ED3B1DA"/>
    <w:rsid w:val="7EDA7A7B"/>
    <w:rsid w:val="7EEA8E65"/>
    <w:rsid w:val="7EEBD083"/>
    <w:rsid w:val="7EF4712C"/>
    <w:rsid w:val="7F05FD7C"/>
    <w:rsid w:val="7F06C7E6"/>
    <w:rsid w:val="7F071778"/>
    <w:rsid w:val="7F082575"/>
    <w:rsid w:val="7F0FB06F"/>
    <w:rsid w:val="7F1424F5"/>
    <w:rsid w:val="7F2524BE"/>
    <w:rsid w:val="7F2A3DAF"/>
    <w:rsid w:val="7F2E2672"/>
    <w:rsid w:val="7F488EC3"/>
    <w:rsid w:val="7F5331BC"/>
    <w:rsid w:val="7F57D3B2"/>
    <w:rsid w:val="7F5EA680"/>
    <w:rsid w:val="7F63569C"/>
    <w:rsid w:val="7F6976A0"/>
    <w:rsid w:val="7F9D864C"/>
    <w:rsid w:val="7FA1158B"/>
    <w:rsid w:val="7FB042B1"/>
    <w:rsid w:val="7FBA6395"/>
    <w:rsid w:val="7FC58727"/>
    <w:rsid w:val="7FEA08D6"/>
    <w:rsid w:val="7FED752F"/>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1D508E71"/>
  <w15:docId w15:val="{7DD0CA3E-0305-4172-BE36-2942EF4E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A9363B"/>
  </w:style>
  <w:style w:type="paragraph" w:styleId="berschrift1">
    <w:name w:val="heading 1"/>
    <w:basedOn w:val="Standard"/>
    <w:next w:val="Standard"/>
    <w:link w:val="berschrift1Zchn"/>
    <w:uiPriority w:val="9"/>
    <w:qFormat/>
    <w:rsid w:val="003678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rsid w:val="00BF37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BF3758"/>
    <w:pPr>
      <w:keepNext/>
      <w:keepLines/>
      <w:spacing w:before="40" w:after="0"/>
      <w:outlineLvl w:val="2"/>
    </w:pPr>
    <w:rPr>
      <w:rFonts w:asciiTheme="majorHAnsi" w:eastAsiaTheme="majorEastAsia" w:hAnsiTheme="majorHAnsi" w:cstheme="majorBidi"/>
      <w:color w:val="243F60" w:themeColor="accent1" w:themeShade="7F"/>
    </w:rPr>
  </w:style>
  <w:style w:type="paragraph" w:styleId="berschrift4">
    <w:name w:val="heading 4"/>
    <w:aliases w:val="Title 4"/>
    <w:basedOn w:val="Standard"/>
    <w:next w:val="Standard"/>
    <w:link w:val="berschrift4Zchn"/>
    <w:uiPriority w:val="9"/>
    <w:unhideWhenUsed/>
    <w:qFormat/>
    <w:rsid w:val="0059719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BF3758"/>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unhideWhenUsed/>
    <w:qFormat/>
    <w:rsid w:val="00BF3758"/>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unhideWhenUsed/>
    <w:qFormat/>
    <w:rsid w:val="00BF375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unhideWhenUsed/>
    <w:qFormat/>
    <w:rsid w:val="00BF37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2B781A"/>
  </w:style>
  <w:style w:type="paragraph" w:customStyle="1" w:styleId="Akademlsite">
    <w:name w:val="Akadem_lsite"/>
    <w:basedOn w:val="Standard"/>
    <w:rsid w:val="003F7EC8"/>
    <w:pPr>
      <w:ind w:left="284"/>
    </w:pPr>
    <w:rPr>
      <w:rFonts w:ascii="Arial" w:hAnsi="Arial"/>
      <w:b/>
      <w:bCs/>
      <w:sz w:val="22"/>
      <w:szCs w:val="22"/>
    </w:rPr>
  </w:style>
  <w:style w:type="paragraph" w:customStyle="1" w:styleId="PWberschrift">
    <w:name w:val="PW_Überschrift"/>
    <w:autoRedefine/>
    <w:rsid w:val="008A60DC"/>
    <w:pPr>
      <w:pBdr>
        <w:bottom w:val="single" w:sz="4" w:space="0" w:color="auto"/>
      </w:pBdr>
      <w:spacing w:after="100"/>
    </w:pPr>
    <w:rPr>
      <w:rFonts w:ascii="Arial" w:eastAsia="Times New Roman" w:hAnsi="Arial" w:cs="Arial"/>
      <w:b/>
      <w:bCs/>
      <w:i/>
    </w:rPr>
  </w:style>
  <w:style w:type="paragraph" w:customStyle="1" w:styleId="Zimmer">
    <w:name w:val="Zimmer"/>
    <w:basedOn w:val="Standard"/>
    <w:autoRedefine/>
    <w:qFormat/>
    <w:rsid w:val="00BB5784"/>
    <w:pPr>
      <w:widowControl w:val="0"/>
      <w:autoSpaceDE w:val="0"/>
      <w:autoSpaceDN w:val="0"/>
      <w:adjustRightInd w:val="0"/>
      <w:spacing w:after="0" w:line="288" w:lineRule="auto"/>
      <w:jc w:val="right"/>
      <w:textAlignment w:val="center"/>
    </w:pPr>
    <w:rPr>
      <w:rFonts w:ascii="Arial" w:eastAsia="Cambria" w:hAnsi="Arial" w:cs="Arial"/>
      <w:color w:val="000000"/>
      <w:sz w:val="206"/>
      <w:szCs w:val="206"/>
      <w:lang w:eastAsia="de-DE"/>
    </w:rPr>
  </w:style>
  <w:style w:type="paragraph" w:customStyle="1" w:styleId="DocumentTitle">
    <w:name w:val="Document Title"/>
    <w:basedOn w:val="Standard"/>
    <w:qFormat/>
    <w:rsid w:val="002F6451"/>
    <w:pPr>
      <w:pBdr>
        <w:bottom w:val="single" w:sz="18" w:space="1" w:color="25487B"/>
      </w:pBdr>
    </w:pPr>
    <w:rPr>
      <w:rFonts w:ascii="Calibri" w:eastAsiaTheme="majorEastAsia" w:hAnsi="Calibri" w:cstheme="majorBidi"/>
      <w:b/>
      <w:bCs/>
      <w:color w:val="25487B"/>
      <w:sz w:val="36"/>
      <w:szCs w:val="36"/>
    </w:rPr>
  </w:style>
  <w:style w:type="paragraph" w:customStyle="1" w:styleId="Abteilung">
    <w:name w:val="Abteilung"/>
    <w:basedOn w:val="Standard"/>
    <w:rsid w:val="00BB5784"/>
    <w:pPr>
      <w:tabs>
        <w:tab w:val="left" w:pos="840"/>
      </w:tabs>
    </w:pPr>
    <w:rPr>
      <w:rFonts w:ascii="Arial" w:eastAsia="Cambria" w:hAnsi="Arial" w:cs="Arial"/>
      <w:color w:val="000000"/>
      <w:sz w:val="36"/>
      <w:szCs w:val="36"/>
      <w:lang w:eastAsia="de-DE"/>
    </w:rPr>
  </w:style>
  <w:style w:type="paragraph" w:customStyle="1" w:styleId="TSZeiten">
    <w:name w:val="TS_Zeiten"/>
    <w:basedOn w:val="Standard"/>
    <w:rsid w:val="00BB5784"/>
    <w:pPr>
      <w:widowControl w:val="0"/>
      <w:autoSpaceDE w:val="0"/>
      <w:autoSpaceDN w:val="0"/>
      <w:adjustRightInd w:val="0"/>
      <w:spacing w:after="0"/>
      <w:textAlignment w:val="center"/>
    </w:pPr>
    <w:rPr>
      <w:rFonts w:ascii="Arial" w:eastAsia="Cambria" w:hAnsi="Arial" w:cs="Arial"/>
      <w:color w:val="000000"/>
      <w:lang w:eastAsia="de-DE"/>
    </w:rPr>
  </w:style>
  <w:style w:type="paragraph" w:customStyle="1" w:styleId="TSFunktion">
    <w:name w:val="TS_Funktion"/>
    <w:basedOn w:val="Standard"/>
    <w:rsid w:val="00BB5784"/>
    <w:rPr>
      <w:rFonts w:ascii="ArialMT" w:eastAsia="Cambria" w:hAnsi="ArialMT" w:cs="ArialMT"/>
      <w:color w:val="000000"/>
      <w:sz w:val="36"/>
      <w:szCs w:val="36"/>
      <w:lang w:eastAsia="de-DE"/>
    </w:rPr>
  </w:style>
  <w:style w:type="paragraph" w:customStyle="1" w:styleId="TSAbteilung">
    <w:name w:val="TS_Abteilung"/>
    <w:basedOn w:val="Standard"/>
    <w:rsid w:val="00BB5784"/>
    <w:pPr>
      <w:tabs>
        <w:tab w:val="left" w:pos="840"/>
      </w:tabs>
    </w:pPr>
    <w:rPr>
      <w:rFonts w:ascii="Arial" w:eastAsia="Cambria" w:hAnsi="Arial" w:cs="Arial"/>
      <w:color w:val="000000"/>
      <w:sz w:val="36"/>
      <w:szCs w:val="36"/>
      <w:lang w:eastAsia="de-DE"/>
    </w:rPr>
  </w:style>
  <w:style w:type="paragraph" w:customStyle="1" w:styleId="TSName">
    <w:name w:val="TS_Name"/>
    <w:basedOn w:val="Standard"/>
    <w:rsid w:val="00BB5784"/>
    <w:rPr>
      <w:rFonts w:ascii="Arial" w:eastAsia="Cambria" w:hAnsi="Arial" w:cs="Arial"/>
      <w:b/>
      <w:color w:val="000000"/>
      <w:sz w:val="36"/>
      <w:szCs w:val="36"/>
      <w:lang w:eastAsia="de-DE"/>
    </w:rPr>
  </w:style>
  <w:style w:type="paragraph" w:customStyle="1" w:styleId="TSZimmer">
    <w:name w:val="TS_Zimmer"/>
    <w:basedOn w:val="Standard"/>
    <w:autoRedefine/>
    <w:rsid w:val="00BB5784"/>
    <w:pPr>
      <w:widowControl w:val="0"/>
      <w:autoSpaceDE w:val="0"/>
      <w:autoSpaceDN w:val="0"/>
      <w:adjustRightInd w:val="0"/>
      <w:spacing w:after="0" w:line="288" w:lineRule="auto"/>
      <w:jc w:val="right"/>
      <w:textAlignment w:val="center"/>
    </w:pPr>
    <w:rPr>
      <w:rFonts w:ascii="Arial" w:eastAsia="Cambria" w:hAnsi="Arial" w:cs="Arial"/>
      <w:color w:val="000000"/>
      <w:sz w:val="206"/>
      <w:szCs w:val="206"/>
      <w:lang w:eastAsia="de-DE"/>
    </w:rPr>
  </w:style>
  <w:style w:type="paragraph" w:customStyle="1" w:styleId="OSPFliesstext">
    <w:name w:val="OSP Fliesstext"/>
    <w:basedOn w:val="Standard"/>
    <w:rsid w:val="00D83140"/>
    <w:pPr>
      <w:spacing w:after="0" w:line="360" w:lineRule="auto"/>
      <w:jc w:val="both"/>
    </w:pPr>
    <w:rPr>
      <w:rFonts w:ascii="Arial" w:eastAsia="Times New Roman" w:hAnsi="Arial" w:cs="Times New Roman"/>
      <w:sz w:val="20"/>
      <w:szCs w:val="20"/>
      <w:lang w:eastAsia="de-DE"/>
    </w:rPr>
  </w:style>
  <w:style w:type="paragraph" w:styleId="Kopfzeile">
    <w:name w:val="header"/>
    <w:basedOn w:val="Standard"/>
    <w:link w:val="KopfzeileZchn"/>
    <w:uiPriority w:val="99"/>
    <w:unhideWhenUsed/>
    <w:rsid w:val="009819A6"/>
    <w:pPr>
      <w:tabs>
        <w:tab w:val="center" w:pos="4536"/>
        <w:tab w:val="right" w:pos="9072"/>
      </w:tabs>
      <w:spacing w:after="0"/>
    </w:pPr>
  </w:style>
  <w:style w:type="character" w:customStyle="1" w:styleId="KopfzeileZchn">
    <w:name w:val="Kopfzeile Zchn"/>
    <w:basedOn w:val="Absatz-Standardschriftart"/>
    <w:link w:val="Kopfzeile"/>
    <w:uiPriority w:val="99"/>
    <w:rsid w:val="009819A6"/>
  </w:style>
  <w:style w:type="paragraph" w:styleId="Fuzeile">
    <w:name w:val="footer"/>
    <w:basedOn w:val="Standard"/>
    <w:link w:val="FuzeileZchn"/>
    <w:uiPriority w:val="99"/>
    <w:unhideWhenUsed/>
    <w:rsid w:val="009819A6"/>
    <w:pPr>
      <w:tabs>
        <w:tab w:val="center" w:pos="4536"/>
        <w:tab w:val="right" w:pos="9072"/>
      </w:tabs>
      <w:spacing w:after="0"/>
    </w:pPr>
  </w:style>
  <w:style w:type="character" w:customStyle="1" w:styleId="FuzeileZchn">
    <w:name w:val="Fußzeile Zchn"/>
    <w:basedOn w:val="Absatz-Standardschriftart"/>
    <w:link w:val="Fuzeile"/>
    <w:uiPriority w:val="99"/>
    <w:rsid w:val="009819A6"/>
  </w:style>
  <w:style w:type="paragraph" w:styleId="Sprechblasentext">
    <w:name w:val="Balloon Text"/>
    <w:basedOn w:val="Standard"/>
    <w:link w:val="SprechblasentextZchn"/>
    <w:uiPriority w:val="99"/>
    <w:semiHidden/>
    <w:unhideWhenUsed/>
    <w:rsid w:val="009819A6"/>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19A6"/>
    <w:rPr>
      <w:rFonts w:ascii="Lucida Grande" w:hAnsi="Lucida Grande" w:cs="Lucida Grande"/>
      <w:sz w:val="18"/>
      <w:szCs w:val="18"/>
    </w:rPr>
  </w:style>
  <w:style w:type="paragraph" w:customStyle="1" w:styleId="EinfAbs">
    <w:name w:val="[Einf. Abs.]"/>
    <w:basedOn w:val="Standard"/>
    <w:uiPriority w:val="99"/>
    <w:rsid w:val="00383B5D"/>
    <w:pPr>
      <w:widowControl w:val="0"/>
      <w:autoSpaceDE w:val="0"/>
      <w:autoSpaceDN w:val="0"/>
      <w:adjustRightInd w:val="0"/>
      <w:spacing w:after="0" w:line="288" w:lineRule="auto"/>
      <w:textAlignment w:val="center"/>
    </w:pPr>
    <w:rPr>
      <w:rFonts w:ascii="RotisSansSerif-Light" w:hAnsi="RotisSansSerif-Light" w:cs="RotisSansSerif-Light"/>
      <w:color w:val="000000"/>
    </w:rPr>
  </w:style>
  <w:style w:type="paragraph" w:customStyle="1" w:styleId="liste">
    <w:name w:val="liste"/>
    <w:basedOn w:val="Standard"/>
    <w:uiPriority w:val="99"/>
    <w:rsid w:val="00E71EE4"/>
    <w:pPr>
      <w:widowControl w:val="0"/>
      <w:autoSpaceDE w:val="0"/>
      <w:autoSpaceDN w:val="0"/>
      <w:adjustRightInd w:val="0"/>
      <w:spacing w:after="28" w:line="288" w:lineRule="auto"/>
      <w:ind w:left="227" w:hanging="227"/>
      <w:textAlignment w:val="center"/>
    </w:pPr>
    <w:rPr>
      <w:rFonts w:ascii="RotisSansSerif-Light" w:hAnsi="RotisSansSerif-Light" w:cs="RotisSansSerif-Light"/>
      <w:color w:val="00007F"/>
      <w:sz w:val="18"/>
      <w:szCs w:val="18"/>
    </w:rPr>
  </w:style>
  <w:style w:type="paragraph" w:styleId="Listenabsatz">
    <w:name w:val="List Paragraph"/>
    <w:basedOn w:val="Standard"/>
    <w:uiPriority w:val="34"/>
    <w:qFormat/>
    <w:rsid w:val="000E3AF8"/>
    <w:pPr>
      <w:ind w:left="720"/>
      <w:contextualSpacing/>
    </w:pPr>
  </w:style>
  <w:style w:type="character" w:styleId="Hyperlink">
    <w:name w:val="Hyperlink"/>
    <w:basedOn w:val="Absatz-Standardschriftart"/>
    <w:uiPriority w:val="99"/>
    <w:unhideWhenUsed/>
    <w:rsid w:val="00D3318D"/>
    <w:rPr>
      <w:color w:val="0000FF" w:themeColor="hyperlink"/>
      <w:u w:val="single"/>
    </w:rPr>
  </w:style>
  <w:style w:type="character" w:customStyle="1" w:styleId="Standard-txt12ptblueTegn">
    <w:name w:val="Standard-txt 12pt blue Tegn"/>
    <w:basedOn w:val="Absatz-Standardschriftart"/>
    <w:link w:val="Standard-txt12ptblue"/>
    <w:locked/>
    <w:rsid w:val="00A9363B"/>
    <w:rPr>
      <w:rFonts w:ascii="Calibri" w:hAnsi="Calibri"/>
      <w:color w:val="25487B"/>
      <w:lang w:val="en-GB"/>
    </w:rPr>
  </w:style>
  <w:style w:type="paragraph" w:customStyle="1" w:styleId="Standard-txt12ptblue">
    <w:name w:val="Standard-txt 12pt blue"/>
    <w:basedOn w:val="Standard"/>
    <w:link w:val="Standard-txt12ptblueTegn"/>
    <w:qFormat/>
    <w:rsid w:val="00A9363B"/>
    <w:pPr>
      <w:spacing w:before="240" w:after="240"/>
      <w:jc w:val="both"/>
    </w:pPr>
    <w:rPr>
      <w:rFonts w:ascii="Calibri" w:hAnsi="Calibri"/>
      <w:color w:val="25487B"/>
      <w:lang w:val="en-GB"/>
    </w:rPr>
  </w:style>
  <w:style w:type="character" w:customStyle="1" w:styleId="2Tegn">
    <w:name w:val="Ü2 Tegn"/>
    <w:basedOn w:val="Standard-txt12ptblueTegn"/>
    <w:link w:val="2"/>
    <w:locked/>
    <w:rsid w:val="00E20777"/>
    <w:rPr>
      <w:rFonts w:ascii="Calibri" w:hAnsi="Calibri"/>
      <w:b/>
      <w:color w:val="25487B"/>
      <w:lang w:val="en-US"/>
    </w:rPr>
  </w:style>
  <w:style w:type="paragraph" w:customStyle="1" w:styleId="2">
    <w:name w:val="Ü2"/>
    <w:basedOn w:val="Standard-txt12ptblue"/>
    <w:next w:val="Standard-txt12ptblue"/>
    <w:link w:val="2Tegn"/>
    <w:rsid w:val="00382D51"/>
    <w:pPr>
      <w:outlineLvl w:val="1"/>
    </w:pPr>
    <w:rPr>
      <w:b/>
    </w:rPr>
  </w:style>
  <w:style w:type="paragraph" w:customStyle="1" w:styleId="1">
    <w:name w:val="Ü1"/>
    <w:basedOn w:val="Standard-txt12ptblue"/>
    <w:next w:val="Standard-txt12ptblue"/>
    <w:link w:val="1Zchn"/>
    <w:rsid w:val="00E20777"/>
    <w:pPr>
      <w:outlineLvl w:val="0"/>
    </w:pPr>
    <w:rPr>
      <w:b/>
      <w:color w:val="B42B4D"/>
      <w:sz w:val="26"/>
      <w:szCs w:val="26"/>
    </w:rPr>
  </w:style>
  <w:style w:type="character" w:customStyle="1" w:styleId="1Zchn">
    <w:name w:val="Ü1 Zchn"/>
    <w:basedOn w:val="Absatz-Standardschriftart"/>
    <w:link w:val="1"/>
    <w:rsid w:val="00E20777"/>
    <w:rPr>
      <w:rFonts w:ascii="Calibri" w:hAnsi="Calibri"/>
      <w:b/>
      <w:color w:val="B42B4D"/>
      <w:sz w:val="26"/>
      <w:szCs w:val="26"/>
      <w:lang w:val="en-US"/>
    </w:rPr>
  </w:style>
  <w:style w:type="paragraph" w:customStyle="1" w:styleId="3">
    <w:name w:val="Ü3"/>
    <w:basedOn w:val="Standard-txt12ptblue"/>
    <w:next w:val="Standard-txt12ptblue"/>
    <w:link w:val="3Zchn"/>
    <w:qFormat/>
    <w:rsid w:val="00E20777"/>
    <w:pPr>
      <w:numPr>
        <w:ilvl w:val="1"/>
        <w:numId w:val="1"/>
      </w:numPr>
      <w:outlineLvl w:val="2"/>
    </w:pPr>
    <w:rPr>
      <w:rFonts w:eastAsiaTheme="minorHAnsi"/>
      <w:b/>
      <w:sz w:val="23"/>
      <w:szCs w:val="23"/>
      <w:lang w:eastAsia="en-US"/>
    </w:rPr>
  </w:style>
  <w:style w:type="character" w:customStyle="1" w:styleId="3Zchn">
    <w:name w:val="Ü3 Zchn"/>
    <w:basedOn w:val="Standard-txt12ptblueTegn"/>
    <w:link w:val="3"/>
    <w:rsid w:val="00E20777"/>
    <w:rPr>
      <w:rFonts w:ascii="Calibri" w:eastAsiaTheme="minorHAnsi" w:hAnsi="Calibri"/>
      <w:b/>
      <w:color w:val="25487B"/>
      <w:sz w:val="23"/>
      <w:szCs w:val="23"/>
      <w:lang w:val="en-GB" w:eastAsia="en-US"/>
    </w:rPr>
  </w:style>
  <w:style w:type="paragraph" w:customStyle="1" w:styleId="Standard-txt11ptblue">
    <w:name w:val="Standard-txt 11pt blue"/>
    <w:basedOn w:val="Standard"/>
    <w:link w:val="Standard-txt11ptblueTegn"/>
    <w:qFormat/>
    <w:rsid w:val="0026002F"/>
    <w:pPr>
      <w:spacing w:after="0"/>
      <w:jc w:val="both"/>
    </w:pPr>
    <w:rPr>
      <w:rFonts w:eastAsiaTheme="minorHAnsi"/>
      <w:color w:val="25487B"/>
      <w:sz w:val="22"/>
      <w:szCs w:val="22"/>
      <w:lang w:val="en-GB" w:eastAsia="en-US"/>
    </w:rPr>
  </w:style>
  <w:style w:type="character" w:customStyle="1" w:styleId="Standard-txt11ptblueTegn">
    <w:name w:val="Standard-txt 11pt blue Tegn"/>
    <w:basedOn w:val="Absatz-Standardschriftart"/>
    <w:link w:val="Standard-txt11ptblue"/>
    <w:rsid w:val="0026002F"/>
    <w:rPr>
      <w:rFonts w:eastAsiaTheme="minorHAnsi"/>
      <w:color w:val="25487B"/>
      <w:sz w:val="22"/>
      <w:szCs w:val="22"/>
      <w:lang w:val="en-GB" w:eastAsia="en-US"/>
    </w:rPr>
  </w:style>
  <w:style w:type="paragraph" w:customStyle="1" w:styleId="TITLE1ICSE-red">
    <w:name w:val="TITLE 1 ICSE-red"/>
    <w:basedOn w:val="Standard-txt12ptblue"/>
    <w:next w:val="Standard-txt12ptblue"/>
    <w:link w:val="TITLE1ICSE-redTegn"/>
    <w:qFormat/>
    <w:rsid w:val="00856420"/>
    <w:pPr>
      <w:numPr>
        <w:numId w:val="8"/>
      </w:numPr>
      <w:pBdr>
        <w:bottom w:val="single" w:sz="4" w:space="1" w:color="B42B4D"/>
      </w:pBdr>
      <w:ind w:left="357" w:hanging="357"/>
      <w:outlineLvl w:val="0"/>
    </w:pPr>
    <w:rPr>
      <w:rFonts w:asciiTheme="majorHAnsi" w:hAnsiTheme="majorHAnsi"/>
      <w:b/>
      <w:color w:val="B42B4D"/>
      <w:sz w:val="28"/>
      <w:szCs w:val="28"/>
    </w:rPr>
  </w:style>
  <w:style w:type="paragraph" w:customStyle="1" w:styleId="TITLE2blue">
    <w:name w:val="TITLE 2 blue"/>
    <w:basedOn w:val="Standard-txt12ptblue"/>
    <w:next w:val="Standard-txt12ptblue"/>
    <w:qFormat/>
    <w:rsid w:val="008359C2"/>
    <w:pPr>
      <w:outlineLvl w:val="1"/>
    </w:pPr>
    <w:rPr>
      <w:b/>
      <w:sz w:val="28"/>
      <w:szCs w:val="28"/>
    </w:rPr>
  </w:style>
  <w:style w:type="paragraph" w:customStyle="1" w:styleId="TITLE3blue">
    <w:name w:val="TITLE 3 blue"/>
    <w:basedOn w:val="Standard-txt12ptblue"/>
    <w:next w:val="Standard-txt12ptblue"/>
    <w:qFormat/>
    <w:rsid w:val="00E20777"/>
    <w:pPr>
      <w:outlineLvl w:val="2"/>
    </w:pPr>
    <w:rPr>
      <w:rFonts w:asciiTheme="majorHAnsi" w:hAnsiTheme="majorHAnsi"/>
      <w:b/>
      <w:lang w:val="en-US"/>
    </w:rPr>
  </w:style>
  <w:style w:type="paragraph" w:customStyle="1" w:styleId="ListeA">
    <w:name w:val="Liste A"/>
    <w:basedOn w:val="Standard-txt12ptblue"/>
    <w:qFormat/>
    <w:rsid w:val="00A6478A"/>
    <w:pPr>
      <w:ind w:left="720" w:hanging="360"/>
    </w:pPr>
  </w:style>
  <w:style w:type="paragraph" w:customStyle="1" w:styleId="ListeB">
    <w:name w:val="Liste B"/>
    <w:basedOn w:val="Standard-txt12ptblue"/>
    <w:qFormat/>
    <w:rsid w:val="00A6478A"/>
    <w:pPr>
      <w:ind w:left="720" w:hanging="360"/>
    </w:pPr>
  </w:style>
  <w:style w:type="paragraph" w:customStyle="1" w:styleId="TITLE3blue-gray">
    <w:name w:val="TITLE 3 blue-gray"/>
    <w:basedOn w:val="TITLE3blue"/>
    <w:rsid w:val="00575BE5"/>
    <w:rPr>
      <w:color w:val="576383"/>
    </w:rPr>
  </w:style>
  <w:style w:type="paragraph" w:customStyle="1" w:styleId="DocumentTitelICSEgrn">
    <w:name w:val="Document Titel ICSE grün"/>
    <w:basedOn w:val="DocumentTitle"/>
    <w:rsid w:val="00433136"/>
    <w:pPr>
      <w:pBdr>
        <w:bottom w:val="none" w:sz="0" w:space="0" w:color="auto"/>
      </w:pBdr>
      <w:jc w:val="center"/>
    </w:pPr>
    <w:rPr>
      <w:color w:val="CBD974"/>
      <w:sz w:val="40"/>
      <w:szCs w:val="40"/>
    </w:rPr>
  </w:style>
  <w:style w:type="table" w:styleId="Tabellenraster">
    <w:name w:val="Table Grid"/>
    <w:basedOn w:val="NormaleTabelle"/>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367835"/>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B60DEC"/>
    <w:pPr>
      <w:spacing w:line="259" w:lineRule="auto"/>
      <w:outlineLvl w:val="9"/>
    </w:pPr>
    <w:rPr>
      <w:lang w:val="en-GB" w:eastAsia="nb-NO"/>
    </w:rPr>
  </w:style>
  <w:style w:type="paragraph" w:customStyle="1" w:styleId="flies">
    <w:name w:val="flies"/>
    <w:basedOn w:val="Standard"/>
    <w:rsid w:val="009F0F13"/>
    <w:pPr>
      <w:spacing w:line="259" w:lineRule="auto"/>
    </w:pPr>
    <w:rPr>
      <w:rFonts w:asciiTheme="majorHAnsi" w:hAnsiTheme="majorHAnsi"/>
      <w:color w:val="25487B"/>
      <w:sz w:val="22"/>
      <w:szCs w:val="22"/>
      <w:lang w:val="en-US"/>
    </w:rPr>
  </w:style>
  <w:style w:type="paragraph" w:styleId="Verzeichnis1">
    <w:name w:val="toc 1"/>
    <w:basedOn w:val="Standard"/>
    <w:next w:val="Standard"/>
    <w:autoRedefine/>
    <w:uiPriority w:val="39"/>
    <w:unhideWhenUsed/>
    <w:rsid w:val="009D37C2"/>
    <w:pPr>
      <w:spacing w:before="120" w:after="120"/>
    </w:pPr>
    <w:rPr>
      <w:b/>
      <w:bCs/>
      <w:caps/>
      <w:sz w:val="20"/>
      <w:szCs w:val="20"/>
    </w:rPr>
  </w:style>
  <w:style w:type="paragraph" w:styleId="Verzeichnis2">
    <w:name w:val="toc 2"/>
    <w:basedOn w:val="Standard"/>
    <w:next w:val="Standard"/>
    <w:autoRedefine/>
    <w:uiPriority w:val="39"/>
    <w:unhideWhenUsed/>
    <w:rsid w:val="003E2223"/>
    <w:pPr>
      <w:spacing w:after="0"/>
      <w:ind w:left="240"/>
    </w:pPr>
    <w:rPr>
      <w:smallCaps/>
      <w:sz w:val="20"/>
      <w:szCs w:val="20"/>
    </w:rPr>
  </w:style>
  <w:style w:type="paragraph" w:styleId="Verzeichnis3">
    <w:name w:val="toc 3"/>
    <w:basedOn w:val="Standard"/>
    <w:next w:val="Standard"/>
    <w:autoRedefine/>
    <w:uiPriority w:val="39"/>
    <w:unhideWhenUsed/>
    <w:rsid w:val="001D5EF9"/>
    <w:pPr>
      <w:spacing w:after="0"/>
      <w:ind w:left="480"/>
    </w:pPr>
    <w:rPr>
      <w:i/>
      <w:iCs/>
      <w:sz w:val="20"/>
      <w:szCs w:val="20"/>
    </w:rPr>
  </w:style>
  <w:style w:type="character" w:customStyle="1" w:styleId="eop">
    <w:name w:val="eop"/>
    <w:basedOn w:val="Absatz-Standardschriftart"/>
    <w:rsid w:val="00D71F75"/>
  </w:style>
  <w:style w:type="paragraph" w:styleId="Verzeichnis4">
    <w:name w:val="toc 4"/>
    <w:basedOn w:val="Standard"/>
    <w:next w:val="Standard"/>
    <w:autoRedefine/>
    <w:uiPriority w:val="39"/>
    <w:unhideWhenUsed/>
    <w:rsid w:val="00B76B7E"/>
    <w:pPr>
      <w:spacing w:after="0"/>
      <w:ind w:left="720"/>
    </w:pPr>
    <w:rPr>
      <w:sz w:val="18"/>
      <w:szCs w:val="18"/>
    </w:rPr>
  </w:style>
  <w:style w:type="paragraph" w:styleId="Verzeichnis5">
    <w:name w:val="toc 5"/>
    <w:basedOn w:val="Standard"/>
    <w:next w:val="Standard"/>
    <w:autoRedefine/>
    <w:uiPriority w:val="39"/>
    <w:unhideWhenUsed/>
    <w:rsid w:val="00B76B7E"/>
    <w:pPr>
      <w:spacing w:after="0"/>
      <w:ind w:left="960"/>
    </w:pPr>
    <w:rPr>
      <w:sz w:val="18"/>
      <w:szCs w:val="18"/>
    </w:rPr>
  </w:style>
  <w:style w:type="paragraph" w:styleId="Verzeichnis6">
    <w:name w:val="toc 6"/>
    <w:basedOn w:val="Standard"/>
    <w:next w:val="Standard"/>
    <w:autoRedefine/>
    <w:uiPriority w:val="39"/>
    <w:unhideWhenUsed/>
    <w:rsid w:val="00B76B7E"/>
    <w:pPr>
      <w:spacing w:after="0"/>
      <w:ind w:left="1200"/>
    </w:pPr>
    <w:rPr>
      <w:sz w:val="18"/>
      <w:szCs w:val="18"/>
    </w:rPr>
  </w:style>
  <w:style w:type="paragraph" w:styleId="Verzeichnis7">
    <w:name w:val="toc 7"/>
    <w:basedOn w:val="Standard"/>
    <w:next w:val="Standard"/>
    <w:autoRedefine/>
    <w:uiPriority w:val="39"/>
    <w:unhideWhenUsed/>
    <w:rsid w:val="00B76B7E"/>
    <w:pPr>
      <w:spacing w:after="0"/>
      <w:ind w:left="1440"/>
    </w:pPr>
    <w:rPr>
      <w:sz w:val="18"/>
      <w:szCs w:val="18"/>
    </w:rPr>
  </w:style>
  <w:style w:type="paragraph" w:styleId="Verzeichnis8">
    <w:name w:val="toc 8"/>
    <w:basedOn w:val="Standard"/>
    <w:next w:val="Standard"/>
    <w:autoRedefine/>
    <w:uiPriority w:val="39"/>
    <w:unhideWhenUsed/>
    <w:rsid w:val="00B76B7E"/>
    <w:pPr>
      <w:spacing w:after="0"/>
      <w:ind w:left="1680"/>
    </w:pPr>
    <w:rPr>
      <w:sz w:val="18"/>
      <w:szCs w:val="18"/>
    </w:rPr>
  </w:style>
  <w:style w:type="paragraph" w:styleId="Verzeichnis9">
    <w:name w:val="toc 9"/>
    <w:basedOn w:val="Standard"/>
    <w:next w:val="Standard"/>
    <w:autoRedefine/>
    <w:uiPriority w:val="39"/>
    <w:unhideWhenUsed/>
    <w:rsid w:val="00B76B7E"/>
    <w:pPr>
      <w:spacing w:after="0"/>
      <w:ind w:left="1920"/>
    </w:pPr>
    <w:rPr>
      <w:sz w:val="18"/>
      <w:szCs w:val="18"/>
    </w:rPr>
  </w:style>
  <w:style w:type="character" w:styleId="NichtaufgelsteErwhnung">
    <w:name w:val="Unresolved Mention"/>
    <w:basedOn w:val="Absatz-Standardschriftart"/>
    <w:uiPriority w:val="99"/>
    <w:semiHidden/>
    <w:unhideWhenUsed/>
    <w:rsid w:val="00AA5E67"/>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D25B4A"/>
    <w:rPr>
      <w:b/>
      <w:bCs/>
    </w:rPr>
  </w:style>
  <w:style w:type="character" w:customStyle="1" w:styleId="KommentarthemaZchn">
    <w:name w:val="Kommentarthema Zchn"/>
    <w:basedOn w:val="KommentartextZchn"/>
    <w:link w:val="Kommentarthema"/>
    <w:uiPriority w:val="99"/>
    <w:semiHidden/>
    <w:rsid w:val="00D25B4A"/>
    <w:rPr>
      <w:b/>
      <w:bCs/>
      <w:sz w:val="20"/>
      <w:szCs w:val="20"/>
    </w:rPr>
  </w:style>
  <w:style w:type="character" w:customStyle="1" w:styleId="berschrift4Zchn">
    <w:name w:val="Überschrift 4 Zchn"/>
    <w:aliases w:val="Title 4 Zchn"/>
    <w:basedOn w:val="Absatz-Standardschriftart"/>
    <w:link w:val="berschrift4"/>
    <w:uiPriority w:val="9"/>
    <w:rsid w:val="0059719A"/>
    <w:rPr>
      <w:rFonts w:asciiTheme="majorHAnsi" w:eastAsiaTheme="majorEastAsia" w:hAnsiTheme="majorHAnsi" w:cstheme="majorBidi"/>
      <w:i/>
      <w:iCs/>
      <w:color w:val="365F91" w:themeColor="accent1" w:themeShade="BF"/>
    </w:rPr>
  </w:style>
  <w:style w:type="paragraph" w:customStyle="1" w:styleId="TITLE1wo">
    <w:name w:val="TITLE 1 (w/o #)"/>
    <w:basedOn w:val="TITLE1ICSE-red"/>
    <w:link w:val="TITLE1woTegn"/>
    <w:qFormat/>
    <w:rsid w:val="00006209"/>
    <w:pPr>
      <w:numPr>
        <w:numId w:val="0"/>
      </w:numPr>
    </w:pPr>
    <w:rPr>
      <w:bCs/>
    </w:rPr>
  </w:style>
  <w:style w:type="character" w:customStyle="1" w:styleId="TITLE1ICSE-redTegn">
    <w:name w:val="TITLE 1 ICSE-red Tegn"/>
    <w:basedOn w:val="Standard-txt12ptblueTegn"/>
    <w:link w:val="TITLE1ICSE-red"/>
    <w:rsid w:val="00856420"/>
    <w:rPr>
      <w:rFonts w:asciiTheme="majorHAnsi" w:hAnsiTheme="majorHAnsi"/>
      <w:b/>
      <w:color w:val="B42B4D"/>
      <w:sz w:val="28"/>
      <w:szCs w:val="28"/>
      <w:lang w:val="en-GB"/>
    </w:rPr>
  </w:style>
  <w:style w:type="character" w:customStyle="1" w:styleId="TITLE1woTegn">
    <w:name w:val="TITLE 1 (w/o #) Tegn"/>
    <w:basedOn w:val="TITLE1ICSE-redTegn"/>
    <w:link w:val="TITLE1wo"/>
    <w:rsid w:val="00006209"/>
    <w:rPr>
      <w:rFonts w:asciiTheme="majorHAnsi" w:hAnsiTheme="majorHAnsi"/>
      <w:b/>
      <w:bCs/>
      <w:color w:val="B42B4D"/>
      <w:sz w:val="28"/>
      <w:szCs w:val="28"/>
      <w:lang w:val="en-GB"/>
    </w:rPr>
  </w:style>
  <w:style w:type="character" w:customStyle="1" w:styleId="berschrift2Zchn">
    <w:name w:val="Überschrift 2 Zchn"/>
    <w:basedOn w:val="Absatz-Standardschriftart"/>
    <w:link w:val="berschrift2"/>
    <w:uiPriority w:val="9"/>
    <w:rsid w:val="00BF3758"/>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BF3758"/>
    <w:rPr>
      <w:rFonts w:asciiTheme="majorHAnsi" w:eastAsiaTheme="majorEastAsia" w:hAnsiTheme="majorHAnsi" w:cstheme="majorBidi"/>
      <w:color w:val="243F60" w:themeColor="accent1" w:themeShade="7F"/>
    </w:rPr>
  </w:style>
  <w:style w:type="character" w:customStyle="1" w:styleId="berschrift5Zchn">
    <w:name w:val="Überschrift 5 Zchn"/>
    <w:basedOn w:val="Absatz-Standardschriftart"/>
    <w:link w:val="berschrift5"/>
    <w:uiPriority w:val="9"/>
    <w:rsid w:val="00BF3758"/>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rsid w:val="00BF3758"/>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rsid w:val="00BF3758"/>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rsid w:val="00BF3758"/>
    <w:rPr>
      <w:rFonts w:asciiTheme="majorHAnsi" w:eastAsiaTheme="majorEastAsia" w:hAnsiTheme="majorHAnsi" w:cstheme="majorBidi"/>
      <w:color w:val="272727" w:themeColor="text1" w:themeTint="D8"/>
      <w:sz w:val="21"/>
      <w:szCs w:val="21"/>
    </w:rPr>
  </w:style>
  <w:style w:type="paragraph" w:styleId="Liste0">
    <w:name w:val="List"/>
    <w:basedOn w:val="Standard"/>
    <w:uiPriority w:val="99"/>
    <w:unhideWhenUsed/>
    <w:rsid w:val="00BF3758"/>
    <w:pPr>
      <w:ind w:left="283" w:hanging="283"/>
      <w:contextualSpacing/>
    </w:pPr>
  </w:style>
  <w:style w:type="paragraph" w:styleId="Aufzhlungszeichen3">
    <w:name w:val="List Bullet 3"/>
    <w:basedOn w:val="Standard"/>
    <w:uiPriority w:val="99"/>
    <w:unhideWhenUsed/>
    <w:rsid w:val="00BF3758"/>
    <w:pPr>
      <w:numPr>
        <w:numId w:val="13"/>
      </w:numPr>
      <w:contextualSpacing/>
    </w:pPr>
  </w:style>
  <w:style w:type="paragraph" w:styleId="Listenfortsetzung2">
    <w:name w:val="List Continue 2"/>
    <w:basedOn w:val="Standard"/>
    <w:uiPriority w:val="99"/>
    <w:unhideWhenUsed/>
    <w:rsid w:val="00BF3758"/>
    <w:pPr>
      <w:spacing w:after="120"/>
      <w:ind w:left="566"/>
      <w:contextualSpacing/>
    </w:pPr>
  </w:style>
  <w:style w:type="paragraph" w:styleId="Textkrper">
    <w:name w:val="Body Text"/>
    <w:basedOn w:val="Standard"/>
    <w:link w:val="TextkrperZchn"/>
    <w:uiPriority w:val="99"/>
    <w:unhideWhenUsed/>
    <w:rsid w:val="00BF3758"/>
    <w:pPr>
      <w:spacing w:after="120"/>
    </w:pPr>
  </w:style>
  <w:style w:type="character" w:customStyle="1" w:styleId="TextkrperZchn">
    <w:name w:val="Textkörper Zchn"/>
    <w:basedOn w:val="Absatz-Standardschriftart"/>
    <w:link w:val="Textkrper"/>
    <w:uiPriority w:val="99"/>
    <w:rsid w:val="00BF3758"/>
  </w:style>
  <w:style w:type="paragraph" w:styleId="Textkrper-Zeileneinzug">
    <w:name w:val="Body Text Indent"/>
    <w:basedOn w:val="Standard"/>
    <w:link w:val="Textkrper-ZeileneinzugZchn"/>
    <w:uiPriority w:val="99"/>
    <w:semiHidden/>
    <w:unhideWhenUsed/>
    <w:rsid w:val="00BF3758"/>
    <w:pPr>
      <w:spacing w:after="120"/>
      <w:ind w:left="283"/>
    </w:pPr>
  </w:style>
  <w:style w:type="character" w:customStyle="1" w:styleId="Textkrper-ZeileneinzugZchn">
    <w:name w:val="Textkörper-Zeileneinzug Zchn"/>
    <w:basedOn w:val="Absatz-Standardschriftart"/>
    <w:link w:val="Textkrper-Zeileneinzug"/>
    <w:uiPriority w:val="99"/>
    <w:semiHidden/>
    <w:rsid w:val="00BF3758"/>
  </w:style>
  <w:style w:type="paragraph" w:styleId="Textkrper-Erstzeileneinzug2">
    <w:name w:val="Body Text First Indent 2"/>
    <w:basedOn w:val="Textkrper-Zeileneinzug"/>
    <w:link w:val="Textkrper-Erstzeileneinzug2Zchn"/>
    <w:uiPriority w:val="99"/>
    <w:unhideWhenUsed/>
    <w:rsid w:val="00BF3758"/>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rsid w:val="00BF3758"/>
  </w:style>
  <w:style w:type="paragraph" w:styleId="Funotentext">
    <w:name w:val="footnote text"/>
    <w:basedOn w:val="Standard"/>
    <w:link w:val="FunotentextZchn"/>
    <w:uiPriority w:val="99"/>
    <w:semiHidden/>
    <w:unhideWhenUsed/>
    <w:rsid w:val="00B10998"/>
    <w:pPr>
      <w:spacing w:after="0"/>
    </w:pPr>
    <w:rPr>
      <w:sz w:val="20"/>
      <w:szCs w:val="20"/>
    </w:rPr>
  </w:style>
  <w:style w:type="character" w:customStyle="1" w:styleId="FunotentextZchn">
    <w:name w:val="Fußnotentext Zchn"/>
    <w:basedOn w:val="Absatz-Standardschriftart"/>
    <w:link w:val="Funotentext"/>
    <w:uiPriority w:val="99"/>
    <w:semiHidden/>
    <w:rsid w:val="00B10998"/>
    <w:rPr>
      <w:sz w:val="20"/>
      <w:szCs w:val="20"/>
    </w:rPr>
  </w:style>
  <w:style w:type="character" w:styleId="Funotenzeichen">
    <w:name w:val="footnote reference"/>
    <w:basedOn w:val="Absatz-Standardschriftart"/>
    <w:uiPriority w:val="99"/>
    <w:semiHidden/>
    <w:unhideWhenUsed/>
    <w:rsid w:val="00B109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29247">
      <w:bodyDiv w:val="1"/>
      <w:marLeft w:val="0"/>
      <w:marRight w:val="0"/>
      <w:marTop w:val="0"/>
      <w:marBottom w:val="0"/>
      <w:divBdr>
        <w:top w:val="none" w:sz="0" w:space="0" w:color="auto"/>
        <w:left w:val="none" w:sz="0" w:space="0" w:color="auto"/>
        <w:bottom w:val="none" w:sz="0" w:space="0" w:color="auto"/>
        <w:right w:val="none" w:sz="0" w:space="0" w:color="auto"/>
      </w:divBdr>
    </w:div>
    <w:div w:id="113406449">
      <w:bodyDiv w:val="1"/>
      <w:marLeft w:val="0"/>
      <w:marRight w:val="0"/>
      <w:marTop w:val="0"/>
      <w:marBottom w:val="0"/>
      <w:divBdr>
        <w:top w:val="none" w:sz="0" w:space="0" w:color="auto"/>
        <w:left w:val="none" w:sz="0" w:space="0" w:color="auto"/>
        <w:bottom w:val="none" w:sz="0" w:space="0" w:color="auto"/>
        <w:right w:val="none" w:sz="0" w:space="0" w:color="auto"/>
      </w:divBdr>
    </w:div>
    <w:div w:id="137959676">
      <w:bodyDiv w:val="1"/>
      <w:marLeft w:val="0"/>
      <w:marRight w:val="0"/>
      <w:marTop w:val="0"/>
      <w:marBottom w:val="0"/>
      <w:divBdr>
        <w:top w:val="none" w:sz="0" w:space="0" w:color="auto"/>
        <w:left w:val="none" w:sz="0" w:space="0" w:color="auto"/>
        <w:bottom w:val="none" w:sz="0" w:space="0" w:color="auto"/>
        <w:right w:val="none" w:sz="0" w:space="0" w:color="auto"/>
      </w:divBdr>
    </w:div>
    <w:div w:id="436288573">
      <w:bodyDiv w:val="1"/>
      <w:marLeft w:val="0"/>
      <w:marRight w:val="0"/>
      <w:marTop w:val="0"/>
      <w:marBottom w:val="0"/>
      <w:divBdr>
        <w:top w:val="none" w:sz="0" w:space="0" w:color="auto"/>
        <w:left w:val="none" w:sz="0" w:space="0" w:color="auto"/>
        <w:bottom w:val="none" w:sz="0" w:space="0" w:color="auto"/>
        <w:right w:val="none" w:sz="0" w:space="0" w:color="auto"/>
      </w:divBdr>
    </w:div>
    <w:div w:id="466162038">
      <w:bodyDiv w:val="1"/>
      <w:marLeft w:val="0"/>
      <w:marRight w:val="0"/>
      <w:marTop w:val="0"/>
      <w:marBottom w:val="0"/>
      <w:divBdr>
        <w:top w:val="none" w:sz="0" w:space="0" w:color="auto"/>
        <w:left w:val="none" w:sz="0" w:space="0" w:color="auto"/>
        <w:bottom w:val="none" w:sz="0" w:space="0" w:color="auto"/>
        <w:right w:val="none" w:sz="0" w:space="0" w:color="auto"/>
      </w:divBdr>
    </w:div>
    <w:div w:id="619533445">
      <w:bodyDiv w:val="1"/>
      <w:marLeft w:val="0"/>
      <w:marRight w:val="0"/>
      <w:marTop w:val="0"/>
      <w:marBottom w:val="0"/>
      <w:divBdr>
        <w:top w:val="none" w:sz="0" w:space="0" w:color="auto"/>
        <w:left w:val="none" w:sz="0" w:space="0" w:color="auto"/>
        <w:bottom w:val="none" w:sz="0" w:space="0" w:color="auto"/>
        <w:right w:val="none" w:sz="0" w:space="0" w:color="auto"/>
      </w:divBdr>
      <w:divsChild>
        <w:div w:id="1496846405">
          <w:marLeft w:val="547"/>
          <w:marRight w:val="0"/>
          <w:marTop w:val="38"/>
          <w:marBottom w:val="0"/>
          <w:divBdr>
            <w:top w:val="none" w:sz="0" w:space="0" w:color="auto"/>
            <w:left w:val="none" w:sz="0" w:space="0" w:color="auto"/>
            <w:bottom w:val="none" w:sz="0" w:space="0" w:color="auto"/>
            <w:right w:val="none" w:sz="0" w:space="0" w:color="auto"/>
          </w:divBdr>
        </w:div>
      </w:divsChild>
    </w:div>
    <w:div w:id="758135141">
      <w:bodyDiv w:val="1"/>
      <w:marLeft w:val="0"/>
      <w:marRight w:val="0"/>
      <w:marTop w:val="0"/>
      <w:marBottom w:val="0"/>
      <w:divBdr>
        <w:top w:val="none" w:sz="0" w:space="0" w:color="auto"/>
        <w:left w:val="none" w:sz="0" w:space="0" w:color="auto"/>
        <w:bottom w:val="none" w:sz="0" w:space="0" w:color="auto"/>
        <w:right w:val="none" w:sz="0" w:space="0" w:color="auto"/>
      </w:divBdr>
    </w:div>
    <w:div w:id="850998078">
      <w:bodyDiv w:val="1"/>
      <w:marLeft w:val="0"/>
      <w:marRight w:val="0"/>
      <w:marTop w:val="0"/>
      <w:marBottom w:val="0"/>
      <w:divBdr>
        <w:top w:val="none" w:sz="0" w:space="0" w:color="auto"/>
        <w:left w:val="none" w:sz="0" w:space="0" w:color="auto"/>
        <w:bottom w:val="none" w:sz="0" w:space="0" w:color="auto"/>
        <w:right w:val="none" w:sz="0" w:space="0" w:color="auto"/>
      </w:divBdr>
    </w:div>
    <w:div w:id="1213276522">
      <w:bodyDiv w:val="1"/>
      <w:marLeft w:val="0"/>
      <w:marRight w:val="0"/>
      <w:marTop w:val="0"/>
      <w:marBottom w:val="0"/>
      <w:divBdr>
        <w:top w:val="none" w:sz="0" w:space="0" w:color="auto"/>
        <w:left w:val="none" w:sz="0" w:space="0" w:color="auto"/>
        <w:bottom w:val="none" w:sz="0" w:space="0" w:color="auto"/>
        <w:right w:val="none" w:sz="0" w:space="0" w:color="auto"/>
      </w:divBdr>
    </w:div>
    <w:div w:id="1519194714">
      <w:bodyDiv w:val="1"/>
      <w:marLeft w:val="0"/>
      <w:marRight w:val="0"/>
      <w:marTop w:val="0"/>
      <w:marBottom w:val="0"/>
      <w:divBdr>
        <w:top w:val="none" w:sz="0" w:space="0" w:color="auto"/>
        <w:left w:val="none" w:sz="0" w:space="0" w:color="auto"/>
        <w:bottom w:val="none" w:sz="0" w:space="0" w:color="auto"/>
        <w:right w:val="none" w:sz="0" w:space="0" w:color="auto"/>
      </w:divBdr>
      <w:divsChild>
        <w:div w:id="962928121">
          <w:marLeft w:val="547"/>
          <w:marRight w:val="0"/>
          <w:marTop w:val="38"/>
          <w:marBottom w:val="0"/>
          <w:divBdr>
            <w:top w:val="none" w:sz="0" w:space="0" w:color="auto"/>
            <w:left w:val="none" w:sz="0" w:space="0" w:color="auto"/>
            <w:bottom w:val="none" w:sz="0" w:space="0" w:color="auto"/>
            <w:right w:val="none" w:sz="0" w:space="0" w:color="auto"/>
          </w:divBdr>
        </w:div>
      </w:divsChild>
    </w:div>
    <w:div w:id="1808623317">
      <w:bodyDiv w:val="1"/>
      <w:marLeft w:val="0"/>
      <w:marRight w:val="0"/>
      <w:marTop w:val="0"/>
      <w:marBottom w:val="0"/>
      <w:divBdr>
        <w:top w:val="none" w:sz="0" w:space="0" w:color="auto"/>
        <w:left w:val="none" w:sz="0" w:space="0" w:color="auto"/>
        <w:bottom w:val="none" w:sz="0" w:space="0" w:color="auto"/>
        <w:right w:val="none" w:sz="0" w:space="0" w:color="auto"/>
      </w:divBdr>
    </w:div>
    <w:div w:id="1862353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1422-012-9433-z" TargetMode="External"/><Relationship Id="rId18" Type="http://schemas.openxmlformats.org/officeDocument/2006/relationships/hyperlink" Target="https://www.parrise.eu/bookle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unesdoc.unesco.org/ark:/48223/pf0000247444" TargetMode="External"/><Relationship Id="rId7" Type="http://schemas.openxmlformats.org/officeDocument/2006/relationships/endnotes" Target="endnotes.xml"/><Relationship Id="rId12" Type="http://schemas.openxmlformats.org/officeDocument/2006/relationships/hyperlink" Target="https://doi.org/10.1177%2F0013124502239390" TargetMode="External"/><Relationship Id="rId17" Type="http://schemas.openxmlformats.org/officeDocument/2006/relationships/hyperlink" Target="https://www.parrise.e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ils-project.eu/units.html" TargetMode="External"/><Relationship Id="rId20" Type="http://schemas.openxmlformats.org/officeDocument/2006/relationships/hyperlink" Target="https://www.inquisitive.com/blog/2019/03/27/visible-think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978-94-007-3980-2_3" TargetMode="External"/><Relationship Id="rId24" Type="http://schemas.openxmlformats.org/officeDocument/2006/relationships/hyperlink" Target="http://www.globe.gov" TargetMode="External"/><Relationship Id="rId5" Type="http://schemas.openxmlformats.org/officeDocument/2006/relationships/webSettings" Target="webSettings.xml"/><Relationship Id="rId15" Type="http://schemas.openxmlformats.org/officeDocument/2006/relationships/hyperlink" Target="https://primas-project.eu/modules/modules-english/" TargetMode="External"/><Relationship Id="rId23" Type="http://schemas.openxmlformats.org/officeDocument/2006/relationships/hyperlink" Target="https://www.context.org/iclib/ic18/johnson/"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thinkingtogether.educ.cam.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en/conferences/ocean2020/facts-figures" TargetMode="External"/><Relationship Id="rId22" Type="http://schemas.openxmlformats.org/officeDocument/2006/relationships/hyperlink" Target="http://www.archiv.ipn.uni-kiel.de/stcs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udir.no/lk20/overordnet-del/?lang=eng" TargetMode="External"/><Relationship Id="rId2" Type="http://schemas.openxmlformats.org/officeDocument/2006/relationships/hyperlink" Target="https://www.cambridgeinternational.org/programmes-and-qualifications/cambridge-lower-secondary/" TargetMode="External"/><Relationship Id="rId1" Type="http://schemas.openxmlformats.org/officeDocument/2006/relationships/hyperlink" Target="https://fieldworkeducation.com/curriculums/middle-years" TargetMode="External"/><Relationship Id="rId4" Type="http://schemas.openxmlformats.org/officeDocument/2006/relationships/hyperlink" Target="https://www.udir.no/lk20/overordnet-del/prinsipper-for-laring-utvikling-og-danning/tverrfaglige-temaer/2.5.3-barekraftig-utvikling/?lang=e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F10C9-A87D-4A58-AC31-9893870D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12303</Words>
  <Characters>77514</Characters>
  <Application>Microsoft Office Word</Application>
  <DocSecurity>4</DocSecurity>
  <Lines>645</Lines>
  <Paragraphs>179</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Pädagogische Hochschule Freiburg</Company>
  <LinksUpToDate>false</LinksUpToDate>
  <CharactersWithSpaces>89638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cp:lastModifiedBy>Anika Weihberger</cp:lastModifiedBy>
  <cp:revision>2</cp:revision>
  <cp:lastPrinted>2021-03-03T18:21:00Z</cp:lastPrinted>
  <dcterms:created xsi:type="dcterms:W3CDTF">2021-03-04T18:30:00Z</dcterms:created>
  <dcterms:modified xsi:type="dcterms:W3CDTF">2021-03-04T18:30:00Z</dcterms:modified>
</cp:coreProperties>
</file>